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3FE1" w14:textId="72137864" w:rsidR="005A361C" w:rsidRDefault="005A361C" w:rsidP="6E62CB21">
      <w:pPr>
        <w:pStyle w:val="paragraph"/>
        <w:spacing w:before="0" w:beforeAutospacing="0" w:after="0" w:afterAutospacing="0"/>
        <w:textAlignment w:val="baseline"/>
        <w:rPr>
          <w:rFonts w:asciiTheme="minorHAnsi" w:eastAsiaTheme="minorEastAsia" w:hAnsiTheme="minorHAnsi" w:cstheme="minorBidi"/>
          <w:sz w:val="26"/>
          <w:szCs w:val="26"/>
        </w:rPr>
      </w:pPr>
      <w:r w:rsidRPr="6E62CB21">
        <w:rPr>
          <w:rStyle w:val="normaltextrun"/>
          <w:rFonts w:asciiTheme="minorHAnsi" w:eastAsiaTheme="minorEastAsia" w:hAnsiTheme="minorHAnsi" w:cstheme="minorBidi"/>
          <w:color w:val="0B0C0C"/>
          <w:sz w:val="26"/>
          <w:szCs w:val="26"/>
          <w:shd w:val="clear" w:color="auto" w:fill="FFFFFF"/>
        </w:rPr>
        <w:t>Public Report</w:t>
      </w:r>
      <w:r w:rsidR="5DD90279" w:rsidRPr="6E62CB21">
        <w:rPr>
          <w:rStyle w:val="normaltextrun"/>
          <w:rFonts w:asciiTheme="minorHAnsi" w:eastAsiaTheme="minorEastAsia" w:hAnsiTheme="minorHAnsi" w:cstheme="minorBidi"/>
          <w:color w:val="0B0C0C"/>
          <w:sz w:val="26"/>
          <w:szCs w:val="26"/>
          <w:shd w:val="clear" w:color="auto" w:fill="FFFFFF"/>
        </w:rPr>
        <w:t xml:space="preserve">: </w:t>
      </w:r>
      <w:r w:rsidRPr="6E62CB21">
        <w:rPr>
          <w:rStyle w:val="normaltextrun"/>
          <w:rFonts w:asciiTheme="minorHAnsi" w:eastAsiaTheme="minorEastAsia" w:hAnsiTheme="minorHAnsi" w:cstheme="minorBidi"/>
          <w:color w:val="0B0C0C"/>
          <w:sz w:val="26"/>
          <w:szCs w:val="26"/>
          <w:shd w:val="clear" w:color="auto" w:fill="FFFFFF"/>
        </w:rPr>
        <w:t xml:space="preserve">Civic Pride, Arts and </w:t>
      </w:r>
      <w:r w:rsidR="52DC4F29" w:rsidRPr="6E62CB21">
        <w:rPr>
          <w:rStyle w:val="normaltextrun"/>
          <w:rFonts w:asciiTheme="minorHAnsi" w:eastAsiaTheme="minorEastAsia" w:hAnsiTheme="minorHAnsi" w:cstheme="minorBidi"/>
          <w:color w:val="0B0C0C"/>
          <w:sz w:val="26"/>
          <w:szCs w:val="26"/>
          <w:shd w:val="clear" w:color="auto" w:fill="FFFFFF"/>
        </w:rPr>
        <w:t>Cult</w:t>
      </w:r>
      <w:r w:rsidRPr="6E62CB21">
        <w:rPr>
          <w:rStyle w:val="normaltextrun"/>
          <w:rFonts w:asciiTheme="minorHAnsi" w:eastAsiaTheme="minorEastAsia" w:hAnsiTheme="minorHAnsi" w:cstheme="minorBidi"/>
          <w:color w:val="0B0C0C"/>
          <w:sz w:val="26"/>
          <w:szCs w:val="26"/>
          <w:shd w:val="clear" w:color="auto" w:fill="FFFFFF"/>
        </w:rPr>
        <w:t>ure Committee</w:t>
      </w:r>
      <w:r w:rsidRPr="6E62CB21">
        <w:rPr>
          <w:rStyle w:val="eop"/>
          <w:rFonts w:asciiTheme="minorHAnsi" w:eastAsiaTheme="minorEastAsia" w:hAnsiTheme="minorHAnsi" w:cstheme="minorBidi"/>
          <w:color w:val="0B0C0C"/>
          <w:sz w:val="26"/>
          <w:szCs w:val="26"/>
        </w:rPr>
        <w:t> </w:t>
      </w:r>
    </w:p>
    <w:p w14:paraId="3AB92785" w14:textId="77777777" w:rsidR="005A361C" w:rsidRDefault="005A361C" w:rsidP="6E62CB21">
      <w:pPr>
        <w:pStyle w:val="paragraph"/>
        <w:spacing w:before="0" w:beforeAutospacing="0" w:after="0" w:afterAutospacing="0"/>
        <w:textAlignment w:val="baseline"/>
        <w:rPr>
          <w:rFonts w:asciiTheme="minorHAnsi" w:eastAsiaTheme="minorEastAsia" w:hAnsiTheme="minorHAnsi" w:cstheme="minorBidi"/>
          <w:sz w:val="26"/>
          <w:szCs w:val="26"/>
        </w:rPr>
      </w:pPr>
      <w:r w:rsidRPr="6E62CB21">
        <w:rPr>
          <w:rStyle w:val="normaltextrun"/>
          <w:rFonts w:asciiTheme="minorHAnsi" w:eastAsiaTheme="minorEastAsia" w:hAnsiTheme="minorHAnsi" w:cstheme="minorBidi"/>
          <w:color w:val="0B0C0C"/>
          <w:sz w:val="26"/>
          <w:szCs w:val="26"/>
          <w:shd w:val="clear" w:color="auto" w:fill="FFFFFF"/>
        </w:rPr>
        <w:t>5</w:t>
      </w:r>
      <w:r w:rsidRPr="6E62CB21">
        <w:rPr>
          <w:rStyle w:val="normaltextrun"/>
          <w:rFonts w:asciiTheme="minorHAnsi" w:eastAsiaTheme="minorEastAsia" w:hAnsiTheme="minorHAnsi" w:cstheme="minorBidi"/>
          <w:color w:val="0B0C0C"/>
          <w:sz w:val="26"/>
          <w:szCs w:val="26"/>
          <w:shd w:val="clear" w:color="auto" w:fill="FFFFFF"/>
          <w:vertAlign w:val="superscript"/>
        </w:rPr>
        <w:t>th</w:t>
      </w:r>
      <w:r w:rsidRPr="6E62CB21">
        <w:rPr>
          <w:rStyle w:val="normaltextrun"/>
          <w:rFonts w:asciiTheme="minorHAnsi" w:eastAsiaTheme="minorEastAsia" w:hAnsiTheme="minorHAnsi" w:cstheme="minorBidi"/>
          <w:color w:val="0B0C0C"/>
          <w:sz w:val="26"/>
          <w:szCs w:val="26"/>
          <w:shd w:val="clear" w:color="auto" w:fill="FFFFFF"/>
        </w:rPr>
        <w:t> July 2021</w:t>
      </w:r>
      <w:r w:rsidRPr="6E62CB21">
        <w:rPr>
          <w:rStyle w:val="eop"/>
          <w:rFonts w:asciiTheme="minorHAnsi" w:eastAsiaTheme="minorEastAsia" w:hAnsiTheme="minorHAnsi" w:cstheme="minorBidi"/>
          <w:color w:val="0B0C0C"/>
          <w:sz w:val="26"/>
          <w:szCs w:val="26"/>
        </w:rPr>
        <w:t> </w:t>
      </w:r>
    </w:p>
    <w:p w14:paraId="6C2DF194" w14:textId="2CF108C9" w:rsidR="005A361C" w:rsidRDefault="005A361C" w:rsidP="039A6AE8">
      <w:pPr>
        <w:pStyle w:val="paragraph"/>
        <w:spacing w:before="0" w:beforeAutospacing="0" w:after="0" w:afterAutospacing="0"/>
        <w:textAlignment w:val="baseline"/>
        <w:rPr>
          <w:rStyle w:val="eop"/>
          <w:rFonts w:asciiTheme="minorHAnsi" w:eastAsiaTheme="minorEastAsia" w:hAnsiTheme="minorHAnsi" w:cstheme="minorBidi"/>
          <w:color w:val="0B0C0C"/>
          <w:sz w:val="26"/>
          <w:szCs w:val="26"/>
        </w:rPr>
      </w:pPr>
      <w:r w:rsidRPr="039A6AE8">
        <w:rPr>
          <w:rStyle w:val="normaltextrun"/>
          <w:rFonts w:asciiTheme="minorHAnsi" w:eastAsiaTheme="minorEastAsia" w:hAnsiTheme="minorHAnsi" w:cstheme="minorBidi"/>
          <w:b/>
          <w:bCs/>
          <w:color w:val="0B0C0C"/>
          <w:sz w:val="26"/>
          <w:szCs w:val="26"/>
          <w:shd w:val="clear" w:color="auto" w:fill="FFFFFF"/>
        </w:rPr>
        <w:t xml:space="preserve">Agenda Item </w:t>
      </w:r>
      <w:r w:rsidR="4FF7044B" w:rsidRPr="039A6AE8">
        <w:rPr>
          <w:rStyle w:val="normaltextrun"/>
          <w:rFonts w:asciiTheme="minorHAnsi" w:eastAsiaTheme="minorEastAsia" w:hAnsiTheme="minorHAnsi" w:cstheme="minorBidi"/>
          <w:b/>
          <w:bCs/>
          <w:color w:val="0B0C0C"/>
          <w:sz w:val="26"/>
          <w:szCs w:val="26"/>
          <w:shd w:val="clear" w:color="auto" w:fill="FFFFFF"/>
        </w:rPr>
        <w:t>1</w:t>
      </w:r>
      <w:r w:rsidR="01C67AB2" w:rsidRPr="039A6AE8">
        <w:rPr>
          <w:rStyle w:val="normaltextrun"/>
          <w:rFonts w:asciiTheme="minorHAnsi" w:eastAsiaTheme="minorEastAsia" w:hAnsiTheme="minorHAnsi" w:cstheme="minorBidi"/>
          <w:b/>
          <w:bCs/>
          <w:color w:val="0B0C0C"/>
          <w:sz w:val="26"/>
          <w:szCs w:val="26"/>
          <w:shd w:val="clear" w:color="auto" w:fill="FFFFFF"/>
        </w:rPr>
        <w:t>7</w:t>
      </w:r>
      <w:r w:rsidRPr="039A6AE8">
        <w:rPr>
          <w:rStyle w:val="normaltextrun"/>
          <w:rFonts w:asciiTheme="minorHAnsi" w:eastAsiaTheme="minorEastAsia" w:hAnsiTheme="minorHAnsi" w:cstheme="minorBidi"/>
          <w:color w:val="0B0C0C"/>
          <w:sz w:val="26"/>
          <w:szCs w:val="26"/>
          <w:shd w:val="clear" w:color="auto" w:fill="FFFFFF"/>
        </w:rPr>
        <w:t xml:space="preserve">: </w:t>
      </w:r>
      <w:r w:rsidR="4ADE982C" w:rsidRPr="039A6AE8">
        <w:rPr>
          <w:rStyle w:val="normaltextrun"/>
          <w:rFonts w:asciiTheme="minorHAnsi" w:eastAsiaTheme="minorEastAsia" w:hAnsiTheme="minorHAnsi" w:cstheme="minorBidi"/>
          <w:color w:val="0B0C0C"/>
          <w:sz w:val="26"/>
          <w:szCs w:val="26"/>
          <w:shd w:val="clear" w:color="auto" w:fill="FFFFFF"/>
        </w:rPr>
        <w:t xml:space="preserve">Flag Flying </w:t>
      </w:r>
    </w:p>
    <w:p w14:paraId="27261F18" w14:textId="77777777" w:rsidR="003E32C3" w:rsidRDefault="003E32C3" w:rsidP="6E62CB21">
      <w:pPr>
        <w:pStyle w:val="paragraph"/>
        <w:spacing w:before="0" w:beforeAutospacing="0" w:after="0" w:afterAutospacing="0"/>
        <w:textAlignment w:val="baseline"/>
        <w:rPr>
          <w:rFonts w:asciiTheme="minorHAnsi" w:eastAsiaTheme="minorEastAsia" w:hAnsiTheme="minorHAnsi" w:cstheme="minorBidi"/>
          <w:sz w:val="26"/>
          <w:szCs w:val="26"/>
        </w:rPr>
      </w:pPr>
    </w:p>
    <w:p w14:paraId="3590F5DB" w14:textId="4B10E6AF" w:rsidR="57E0CA14" w:rsidRDefault="57E0CA14" w:rsidP="6E62CB21">
      <w:pPr>
        <w:pStyle w:val="paragraph"/>
        <w:spacing w:before="0" w:beforeAutospacing="0" w:after="0" w:afterAutospacing="0"/>
        <w:rPr>
          <w:rStyle w:val="eop"/>
          <w:rFonts w:asciiTheme="minorHAnsi" w:eastAsiaTheme="minorEastAsia" w:hAnsiTheme="minorHAnsi" w:cstheme="minorBidi"/>
          <w:color w:val="0B0C0C"/>
          <w:sz w:val="26"/>
          <w:szCs w:val="26"/>
        </w:rPr>
      </w:pPr>
    </w:p>
    <w:p w14:paraId="3999B9EB" w14:textId="33D25BC8" w:rsidR="005A361C" w:rsidRDefault="005A361C" w:rsidP="6E62CB21">
      <w:pPr>
        <w:pStyle w:val="paragraph"/>
        <w:spacing w:before="0" w:beforeAutospacing="0" w:after="0" w:afterAutospacing="0"/>
        <w:textAlignment w:val="baseline"/>
        <w:rPr>
          <w:rStyle w:val="normaltextrun"/>
          <w:rFonts w:asciiTheme="minorHAnsi" w:eastAsiaTheme="minorEastAsia" w:hAnsiTheme="minorHAnsi" w:cstheme="minorBidi"/>
          <w:color w:val="0B0C0C"/>
          <w:sz w:val="26"/>
          <w:szCs w:val="26"/>
        </w:rPr>
      </w:pPr>
      <w:r w:rsidRPr="6E62CB21">
        <w:rPr>
          <w:rStyle w:val="normaltextrun"/>
          <w:rFonts w:asciiTheme="minorHAnsi" w:eastAsiaTheme="minorEastAsia" w:hAnsiTheme="minorHAnsi" w:cstheme="minorBidi"/>
          <w:b/>
          <w:bCs/>
          <w:color w:val="0B0C0C"/>
          <w:sz w:val="26"/>
          <w:szCs w:val="26"/>
          <w:shd w:val="clear" w:color="auto" w:fill="FFFFFF"/>
        </w:rPr>
        <w:t>Decision Required</w:t>
      </w:r>
      <w:r w:rsidRPr="6E62CB21">
        <w:rPr>
          <w:rStyle w:val="normaltextrun"/>
          <w:rFonts w:asciiTheme="minorHAnsi" w:eastAsiaTheme="minorEastAsia" w:hAnsiTheme="minorHAnsi" w:cstheme="minorBidi"/>
          <w:color w:val="0B0C0C"/>
          <w:sz w:val="26"/>
          <w:szCs w:val="26"/>
          <w:shd w:val="clear" w:color="auto" w:fill="FFFFFF"/>
        </w:rPr>
        <w:t xml:space="preserve">: To approve the </w:t>
      </w:r>
      <w:r w:rsidR="30C8DFD3" w:rsidRPr="6E62CB21">
        <w:rPr>
          <w:rStyle w:val="normaltextrun"/>
          <w:rFonts w:asciiTheme="minorHAnsi" w:eastAsiaTheme="minorEastAsia" w:hAnsiTheme="minorHAnsi" w:cstheme="minorBidi"/>
          <w:color w:val="0B0C0C"/>
          <w:sz w:val="26"/>
          <w:szCs w:val="26"/>
          <w:shd w:val="clear" w:color="auto" w:fill="FFFFFF"/>
        </w:rPr>
        <w:t>policy in relation to flags being flown from the flagpole on the balcony of the Town Hall.</w:t>
      </w:r>
    </w:p>
    <w:p w14:paraId="597E4FA6" w14:textId="77777777" w:rsidR="005A361C" w:rsidRDefault="005A361C" w:rsidP="6E62CB21">
      <w:pPr>
        <w:pStyle w:val="paragraph"/>
        <w:spacing w:before="0" w:beforeAutospacing="0" w:after="0" w:afterAutospacing="0"/>
        <w:textAlignment w:val="baseline"/>
        <w:rPr>
          <w:rFonts w:asciiTheme="minorHAnsi" w:eastAsiaTheme="minorEastAsia" w:hAnsiTheme="minorHAnsi" w:cstheme="minorBidi"/>
          <w:sz w:val="26"/>
          <w:szCs w:val="26"/>
        </w:rPr>
      </w:pPr>
      <w:r w:rsidRPr="6E62CB21">
        <w:rPr>
          <w:rStyle w:val="eop"/>
          <w:rFonts w:asciiTheme="minorHAnsi" w:eastAsiaTheme="minorEastAsia" w:hAnsiTheme="minorHAnsi" w:cstheme="minorBidi"/>
          <w:color w:val="0B0C0C"/>
          <w:sz w:val="26"/>
          <w:szCs w:val="26"/>
        </w:rPr>
        <w:t> </w:t>
      </w:r>
    </w:p>
    <w:p w14:paraId="535ABC60" w14:textId="5D4CE657" w:rsidR="005A361C" w:rsidRPr="005A361C" w:rsidRDefault="005A361C" w:rsidP="6E62CB21">
      <w:pPr>
        <w:pStyle w:val="paragraph"/>
        <w:spacing w:before="0" w:beforeAutospacing="0" w:after="0" w:afterAutospacing="0"/>
        <w:textAlignment w:val="baseline"/>
        <w:rPr>
          <w:rFonts w:asciiTheme="minorHAnsi" w:eastAsiaTheme="minorEastAsia" w:hAnsiTheme="minorHAnsi" w:cstheme="minorBidi"/>
          <w:b/>
          <w:bCs/>
          <w:color w:val="0B0C0C"/>
          <w:sz w:val="26"/>
          <w:szCs w:val="26"/>
        </w:rPr>
      </w:pPr>
      <w:r w:rsidRPr="6E62CB21">
        <w:rPr>
          <w:rStyle w:val="normaltextrun"/>
          <w:rFonts w:asciiTheme="minorHAnsi" w:eastAsiaTheme="minorEastAsia" w:hAnsiTheme="minorHAnsi" w:cstheme="minorBidi"/>
          <w:b/>
          <w:bCs/>
          <w:color w:val="0B0C0C"/>
          <w:sz w:val="26"/>
          <w:szCs w:val="26"/>
          <w:shd w:val="clear" w:color="auto" w:fill="FFFFFF"/>
        </w:rPr>
        <w:t>Background Information:</w:t>
      </w:r>
      <w:r w:rsidRPr="6E62CB21">
        <w:rPr>
          <w:rStyle w:val="eop"/>
          <w:rFonts w:asciiTheme="minorHAnsi" w:eastAsiaTheme="minorEastAsia" w:hAnsiTheme="minorHAnsi" w:cstheme="minorBidi"/>
          <w:b/>
          <w:bCs/>
          <w:color w:val="0B0C0C"/>
          <w:sz w:val="26"/>
          <w:szCs w:val="26"/>
        </w:rPr>
        <w:t> </w:t>
      </w:r>
    </w:p>
    <w:p w14:paraId="0AC1A980" w14:textId="5AF985B7" w:rsidR="005A361C" w:rsidRDefault="005A361C" w:rsidP="6E62CB21">
      <w:pPr>
        <w:pStyle w:val="paragraph"/>
        <w:spacing w:before="0" w:beforeAutospacing="0" w:after="0" w:afterAutospacing="0"/>
        <w:textAlignment w:val="baseline"/>
        <w:rPr>
          <w:rStyle w:val="eop"/>
          <w:rFonts w:asciiTheme="minorHAnsi" w:eastAsiaTheme="minorEastAsia" w:hAnsiTheme="minorHAnsi" w:cstheme="minorBidi"/>
          <w:color w:val="0B0C0C"/>
          <w:sz w:val="26"/>
          <w:szCs w:val="26"/>
        </w:rPr>
      </w:pPr>
      <w:r w:rsidRPr="6E62CB21">
        <w:rPr>
          <w:rStyle w:val="normaltextrun"/>
          <w:rFonts w:asciiTheme="minorHAnsi" w:eastAsiaTheme="minorEastAsia" w:hAnsiTheme="minorHAnsi" w:cstheme="minorBidi"/>
          <w:color w:val="0B0C0C"/>
          <w:sz w:val="26"/>
          <w:szCs w:val="26"/>
          <w:shd w:val="clear" w:color="auto" w:fill="FFFFFF"/>
        </w:rPr>
        <w:t>Following discussions from March 2021’s meeting, the Civic Manager began researching flag flying protocols in the UK as well as ways in which cultural diversity can be celebrated in the town. </w:t>
      </w:r>
      <w:r w:rsidRPr="6E62CB21">
        <w:rPr>
          <w:rStyle w:val="eop"/>
          <w:rFonts w:asciiTheme="minorHAnsi" w:eastAsiaTheme="minorEastAsia" w:hAnsiTheme="minorHAnsi" w:cstheme="minorBidi"/>
          <w:color w:val="0B0C0C"/>
          <w:sz w:val="26"/>
          <w:szCs w:val="26"/>
        </w:rPr>
        <w:t> </w:t>
      </w:r>
    </w:p>
    <w:p w14:paraId="1DF5EE41" w14:textId="34457395" w:rsidR="005A361C" w:rsidRDefault="005A361C" w:rsidP="6E62CB21">
      <w:pPr>
        <w:pStyle w:val="paragraph"/>
        <w:spacing w:before="0" w:beforeAutospacing="0" w:after="0" w:afterAutospacing="0"/>
        <w:textAlignment w:val="baseline"/>
        <w:rPr>
          <w:rStyle w:val="eop"/>
          <w:rFonts w:asciiTheme="minorHAnsi" w:eastAsiaTheme="minorEastAsia" w:hAnsiTheme="minorHAnsi" w:cstheme="minorBidi"/>
          <w:color w:val="0B0C0C"/>
          <w:sz w:val="26"/>
          <w:szCs w:val="26"/>
        </w:rPr>
      </w:pPr>
    </w:p>
    <w:p w14:paraId="6C5D27C1" w14:textId="23AFDFFB" w:rsidR="005A361C" w:rsidRPr="00276228" w:rsidRDefault="017C1646" w:rsidP="6E62CB21">
      <w:pPr>
        <w:spacing w:after="0"/>
        <w:textAlignment w:val="baseline"/>
        <w:rPr>
          <w:rFonts w:eastAsiaTheme="minorEastAsia"/>
          <w:i/>
          <w:iCs/>
          <w:color w:val="000000" w:themeColor="text1"/>
          <w:sz w:val="26"/>
          <w:szCs w:val="26"/>
        </w:rPr>
      </w:pPr>
      <w:r w:rsidRPr="00276228">
        <w:rPr>
          <w:rFonts w:eastAsiaTheme="minorEastAsia"/>
          <w:i/>
          <w:iCs/>
          <w:color w:val="000000" w:themeColor="text1"/>
          <w:sz w:val="26"/>
          <w:szCs w:val="26"/>
        </w:rPr>
        <w:t>Flags are a way of expressing joy and pride – they are emotive symbols which can boost local and national identities and strengthen community cohesion.</w:t>
      </w:r>
    </w:p>
    <w:p w14:paraId="42EDF845" w14:textId="1426262A" w:rsidR="005A361C" w:rsidRPr="00276228" w:rsidRDefault="017C1646" w:rsidP="6E62CB21">
      <w:pPr>
        <w:spacing w:after="0"/>
        <w:textAlignment w:val="baseline"/>
        <w:rPr>
          <w:rFonts w:eastAsiaTheme="minorEastAsia"/>
          <w:i/>
          <w:iCs/>
          <w:color w:val="000000" w:themeColor="text1"/>
          <w:sz w:val="26"/>
          <w:szCs w:val="26"/>
        </w:rPr>
      </w:pPr>
      <w:r w:rsidRPr="00276228">
        <w:rPr>
          <w:rFonts w:eastAsiaTheme="minorEastAsia"/>
          <w:i/>
          <w:iCs/>
          <w:color w:val="000000" w:themeColor="text1"/>
          <w:sz w:val="26"/>
          <w:szCs w:val="26"/>
        </w:rPr>
        <w:t xml:space="preserve">Flags are treated as advertisements for the purposes of the planning </w:t>
      </w:r>
      <w:proofErr w:type="gramStart"/>
      <w:r w:rsidRPr="00276228">
        <w:rPr>
          <w:rFonts w:eastAsiaTheme="minorEastAsia"/>
          <w:i/>
          <w:iCs/>
          <w:color w:val="000000" w:themeColor="text1"/>
          <w:sz w:val="26"/>
          <w:szCs w:val="26"/>
        </w:rPr>
        <w:t>regime</w:t>
      </w:r>
      <w:proofErr w:type="gramEnd"/>
      <w:r w:rsidRPr="00276228">
        <w:rPr>
          <w:rFonts w:eastAsiaTheme="minorEastAsia"/>
          <w:i/>
          <w:iCs/>
          <w:color w:val="000000" w:themeColor="text1"/>
          <w:sz w:val="26"/>
          <w:szCs w:val="26"/>
        </w:rPr>
        <w:t xml:space="preserve"> and some require formal consent (permission) from the local planning authority, whereas others do not.</w:t>
      </w:r>
    </w:p>
    <w:p w14:paraId="1692CFF5" w14:textId="77777777" w:rsidR="00276228" w:rsidRDefault="00276228" w:rsidP="6E62CB21">
      <w:pPr>
        <w:spacing w:after="0"/>
        <w:textAlignment w:val="baseline"/>
        <w:rPr>
          <w:rFonts w:eastAsiaTheme="minorEastAsia"/>
          <w:color w:val="000000" w:themeColor="text1"/>
          <w:sz w:val="26"/>
          <w:szCs w:val="26"/>
        </w:rPr>
      </w:pPr>
    </w:p>
    <w:p w14:paraId="6937CD85" w14:textId="1940B469" w:rsidR="005A361C" w:rsidRDefault="017C1646" w:rsidP="6E62CB21">
      <w:pPr>
        <w:spacing w:after="0"/>
        <w:textAlignment w:val="baseline"/>
        <w:rPr>
          <w:rFonts w:eastAsiaTheme="minorEastAsia"/>
          <w:color w:val="000000" w:themeColor="text1"/>
          <w:sz w:val="26"/>
          <w:szCs w:val="26"/>
        </w:rPr>
      </w:pPr>
      <w:r w:rsidRPr="6E62CB21">
        <w:rPr>
          <w:rFonts w:eastAsiaTheme="minorEastAsia"/>
          <w:color w:val="000000" w:themeColor="text1"/>
          <w:sz w:val="26"/>
          <w:szCs w:val="26"/>
        </w:rPr>
        <w:t>This policy relates to flags being flown from the flagpole on the balcony of the Town Hall.</w:t>
      </w:r>
    </w:p>
    <w:p w14:paraId="6255E1C8" w14:textId="77777777" w:rsidR="00276228" w:rsidRDefault="00276228" w:rsidP="6E62CB21">
      <w:pPr>
        <w:spacing w:after="0"/>
        <w:textAlignment w:val="baseline"/>
        <w:rPr>
          <w:rFonts w:eastAsiaTheme="minorEastAsia"/>
          <w:color w:val="000000" w:themeColor="text1"/>
          <w:sz w:val="26"/>
          <w:szCs w:val="26"/>
        </w:rPr>
      </w:pPr>
    </w:p>
    <w:p w14:paraId="318BAB54" w14:textId="30176B9D" w:rsidR="005A361C" w:rsidRDefault="017C1646" w:rsidP="039A6AE8">
      <w:pPr>
        <w:spacing w:after="0"/>
        <w:textAlignment w:val="baseline"/>
        <w:rPr>
          <w:rFonts w:eastAsiaTheme="minorEastAsia"/>
          <w:color w:val="000000" w:themeColor="text1"/>
          <w:sz w:val="26"/>
          <w:szCs w:val="26"/>
        </w:rPr>
      </w:pPr>
      <w:r w:rsidRPr="039A6AE8">
        <w:rPr>
          <w:rFonts w:eastAsiaTheme="minorEastAsia"/>
          <w:color w:val="000000" w:themeColor="text1"/>
          <w:sz w:val="26"/>
          <w:szCs w:val="26"/>
        </w:rPr>
        <w:t xml:space="preserve">This has been drafted in compliance with Government guidance </w:t>
      </w:r>
      <w:r w:rsidR="00276228" w:rsidRPr="039A6AE8">
        <w:rPr>
          <w:rFonts w:eastAsiaTheme="minorEastAsia"/>
          <w:color w:val="000000" w:themeColor="text1"/>
          <w:sz w:val="26"/>
          <w:szCs w:val="26"/>
        </w:rPr>
        <w:t>(</w:t>
      </w:r>
      <w:r w:rsidR="2BF4429B" w:rsidRPr="039A6AE8">
        <w:rPr>
          <w:rFonts w:eastAsiaTheme="minorEastAsia"/>
          <w:color w:val="000000" w:themeColor="text1"/>
          <w:sz w:val="26"/>
          <w:szCs w:val="26"/>
        </w:rPr>
        <w:t>t</w:t>
      </w:r>
      <w:r w:rsidR="00276228" w:rsidRPr="039A6AE8">
        <w:rPr>
          <w:rFonts w:eastAsiaTheme="minorEastAsia"/>
          <w:color w:val="000000" w:themeColor="text1"/>
          <w:sz w:val="26"/>
          <w:szCs w:val="26"/>
        </w:rPr>
        <w:t xml:space="preserve">ext in italics) </w:t>
      </w:r>
      <w:r w:rsidRPr="039A6AE8">
        <w:rPr>
          <w:rFonts w:eastAsiaTheme="minorEastAsia"/>
          <w:color w:val="000000" w:themeColor="text1"/>
          <w:sz w:val="26"/>
          <w:szCs w:val="26"/>
        </w:rPr>
        <w:t>and regulations for their flag flying protocols.</w:t>
      </w:r>
    </w:p>
    <w:p w14:paraId="126F3F9B" w14:textId="77777777" w:rsidR="005A361C" w:rsidRDefault="005A361C" w:rsidP="6E62CB21">
      <w:pPr>
        <w:pStyle w:val="paragraph"/>
        <w:spacing w:before="0" w:beforeAutospacing="0" w:after="0" w:afterAutospacing="0"/>
        <w:textAlignment w:val="baseline"/>
        <w:rPr>
          <w:rFonts w:asciiTheme="minorHAnsi" w:eastAsiaTheme="minorEastAsia" w:hAnsiTheme="minorHAnsi" w:cstheme="minorBidi"/>
          <w:sz w:val="26"/>
          <w:szCs w:val="26"/>
        </w:rPr>
      </w:pPr>
    </w:p>
    <w:p w14:paraId="187856FC" w14:textId="58DCFD95" w:rsidR="005A361C" w:rsidRPr="005A361C" w:rsidRDefault="017C1646" w:rsidP="6E62CB21">
      <w:pPr>
        <w:pStyle w:val="paragraph"/>
        <w:spacing w:before="0" w:beforeAutospacing="0" w:after="0" w:afterAutospacing="0"/>
        <w:textAlignment w:val="baseline"/>
        <w:rPr>
          <w:rStyle w:val="eop"/>
          <w:rFonts w:asciiTheme="minorHAnsi" w:eastAsiaTheme="minorEastAsia" w:hAnsiTheme="minorHAnsi" w:cstheme="minorBidi"/>
          <w:b/>
          <w:bCs/>
          <w:color w:val="0B0C0C"/>
          <w:sz w:val="26"/>
          <w:szCs w:val="26"/>
        </w:rPr>
      </w:pPr>
      <w:r w:rsidRPr="6E62CB21">
        <w:rPr>
          <w:rStyle w:val="normaltextrun"/>
          <w:rFonts w:asciiTheme="minorHAnsi" w:eastAsiaTheme="minorEastAsia" w:hAnsiTheme="minorHAnsi" w:cstheme="minorBidi"/>
          <w:b/>
          <w:bCs/>
          <w:color w:val="0B0C0C"/>
          <w:sz w:val="26"/>
          <w:szCs w:val="26"/>
          <w:shd w:val="clear" w:color="auto" w:fill="FFFFFF"/>
        </w:rPr>
        <w:t>Newbury Town Council Flag Flying Policy</w:t>
      </w:r>
      <w:r w:rsidR="005A361C" w:rsidRPr="6E62CB21">
        <w:rPr>
          <w:rStyle w:val="normaltextrun"/>
          <w:rFonts w:asciiTheme="minorHAnsi" w:eastAsiaTheme="minorEastAsia" w:hAnsiTheme="minorHAnsi" w:cstheme="minorBidi"/>
          <w:b/>
          <w:bCs/>
          <w:color w:val="0B0C0C"/>
          <w:sz w:val="26"/>
          <w:szCs w:val="26"/>
          <w:shd w:val="clear" w:color="auto" w:fill="FFFFFF"/>
        </w:rPr>
        <w:t>:</w:t>
      </w:r>
      <w:r w:rsidR="005A361C" w:rsidRPr="6E62CB21">
        <w:rPr>
          <w:rStyle w:val="eop"/>
          <w:rFonts w:asciiTheme="minorHAnsi" w:eastAsiaTheme="minorEastAsia" w:hAnsiTheme="minorHAnsi" w:cstheme="minorBidi"/>
          <w:b/>
          <w:bCs/>
          <w:color w:val="0B0C0C"/>
          <w:sz w:val="26"/>
          <w:szCs w:val="26"/>
        </w:rPr>
        <w:t> </w:t>
      </w:r>
    </w:p>
    <w:p w14:paraId="4F366232" w14:textId="30ECD997" w:rsidR="003E32C3" w:rsidRPr="00276228" w:rsidRDefault="40A52D99" w:rsidP="6E62CB21">
      <w:pPr>
        <w:spacing w:after="0"/>
        <w:rPr>
          <w:rFonts w:eastAsiaTheme="minorEastAsia"/>
          <w:i/>
          <w:iCs/>
          <w:color w:val="000000" w:themeColor="text1"/>
          <w:sz w:val="26"/>
          <w:szCs w:val="26"/>
        </w:rPr>
      </w:pPr>
      <w:r w:rsidRPr="00276228">
        <w:rPr>
          <w:rFonts w:eastAsiaTheme="minorEastAsia"/>
          <w:i/>
          <w:iCs/>
          <w:color w:val="000000" w:themeColor="text1"/>
          <w:sz w:val="26"/>
          <w:szCs w:val="26"/>
        </w:rPr>
        <w:t>All flag flying is subject to some standard conditions. All flags must:</w:t>
      </w:r>
    </w:p>
    <w:p w14:paraId="2A657D23" w14:textId="560C9478" w:rsidR="003E32C3" w:rsidRPr="00276228" w:rsidRDefault="40A52D99"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 xml:space="preserve">· Be maintained in a condition that does not impair the overall visual </w:t>
      </w:r>
      <w:r w:rsidR="003E32C3" w:rsidRPr="00276228">
        <w:rPr>
          <w:i/>
          <w:iCs/>
        </w:rPr>
        <w:tab/>
      </w:r>
      <w:r w:rsidR="003E32C3" w:rsidRPr="00276228">
        <w:rPr>
          <w:i/>
          <w:iCs/>
        </w:rPr>
        <w:tab/>
      </w:r>
      <w:r w:rsidRPr="00276228">
        <w:rPr>
          <w:rFonts w:eastAsiaTheme="minorEastAsia"/>
          <w:i/>
          <w:iCs/>
          <w:color w:val="000000" w:themeColor="text1"/>
          <w:sz w:val="26"/>
          <w:szCs w:val="26"/>
        </w:rPr>
        <w:t xml:space="preserve">appearance of the </w:t>
      </w:r>
      <w:proofErr w:type="gramStart"/>
      <w:r w:rsidRPr="00276228">
        <w:rPr>
          <w:rFonts w:eastAsiaTheme="minorEastAsia"/>
          <w:i/>
          <w:iCs/>
          <w:color w:val="000000" w:themeColor="text1"/>
          <w:sz w:val="26"/>
          <w:szCs w:val="26"/>
        </w:rPr>
        <w:t>site ;</w:t>
      </w:r>
      <w:proofErr w:type="gramEnd"/>
    </w:p>
    <w:p w14:paraId="6F252D47" w14:textId="0F4E7D7B" w:rsidR="003E32C3" w:rsidRPr="00276228" w:rsidRDefault="40A52D99"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 xml:space="preserve">· Be kept in a safe </w:t>
      </w:r>
      <w:proofErr w:type="gramStart"/>
      <w:r w:rsidRPr="00276228">
        <w:rPr>
          <w:rFonts w:eastAsiaTheme="minorEastAsia"/>
          <w:i/>
          <w:iCs/>
          <w:color w:val="000000" w:themeColor="text1"/>
          <w:sz w:val="26"/>
          <w:szCs w:val="26"/>
        </w:rPr>
        <w:t>condition;</w:t>
      </w:r>
      <w:proofErr w:type="gramEnd"/>
    </w:p>
    <w:p w14:paraId="3D502937" w14:textId="1D4890FA" w:rsidR="003E32C3" w:rsidRPr="00276228" w:rsidRDefault="40A52D99"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 xml:space="preserve">· </w:t>
      </w:r>
      <w:proofErr w:type="gramStart"/>
      <w:r w:rsidRPr="00276228">
        <w:rPr>
          <w:rFonts w:eastAsiaTheme="minorEastAsia"/>
          <w:i/>
          <w:iCs/>
          <w:color w:val="000000" w:themeColor="text1"/>
          <w:sz w:val="26"/>
          <w:szCs w:val="26"/>
        </w:rPr>
        <w:t>have</w:t>
      </w:r>
      <w:proofErr w:type="gramEnd"/>
      <w:r w:rsidRPr="00276228">
        <w:rPr>
          <w:rFonts w:eastAsiaTheme="minorEastAsia"/>
          <w:i/>
          <w:iCs/>
          <w:color w:val="000000" w:themeColor="text1"/>
          <w:sz w:val="26"/>
          <w:szCs w:val="26"/>
        </w:rPr>
        <w:t xml:space="preserve"> the permission of the owner of the site on which they are </w:t>
      </w:r>
      <w:r w:rsidR="003E32C3" w:rsidRPr="00276228">
        <w:rPr>
          <w:i/>
          <w:iCs/>
        </w:rPr>
        <w:tab/>
      </w:r>
      <w:r w:rsidR="003E32C3" w:rsidRPr="00276228">
        <w:rPr>
          <w:i/>
          <w:iCs/>
        </w:rPr>
        <w:tab/>
      </w:r>
      <w:r w:rsidR="003E32C3" w:rsidRPr="00276228">
        <w:rPr>
          <w:i/>
          <w:iCs/>
        </w:rPr>
        <w:tab/>
      </w:r>
      <w:r w:rsidRPr="00276228">
        <w:rPr>
          <w:rFonts w:eastAsiaTheme="minorEastAsia"/>
          <w:i/>
          <w:iCs/>
          <w:color w:val="000000" w:themeColor="text1"/>
          <w:sz w:val="26"/>
          <w:szCs w:val="26"/>
        </w:rPr>
        <w:t>displaye</w:t>
      </w:r>
      <w:r w:rsidR="25164952" w:rsidRPr="00276228">
        <w:rPr>
          <w:rFonts w:eastAsiaTheme="minorEastAsia"/>
          <w:i/>
          <w:iCs/>
          <w:color w:val="000000" w:themeColor="text1"/>
          <w:sz w:val="26"/>
          <w:szCs w:val="26"/>
        </w:rPr>
        <w:t xml:space="preserve">d </w:t>
      </w:r>
      <w:r w:rsidRPr="00276228">
        <w:rPr>
          <w:rFonts w:eastAsiaTheme="minorEastAsia"/>
          <w:i/>
          <w:iCs/>
          <w:color w:val="000000" w:themeColor="text1"/>
          <w:sz w:val="26"/>
          <w:szCs w:val="26"/>
        </w:rPr>
        <w:t xml:space="preserve">(this includes the Highway Authority if the sign is to be placed on </w:t>
      </w:r>
      <w:r w:rsidR="003E32C3" w:rsidRPr="00276228">
        <w:rPr>
          <w:i/>
          <w:iCs/>
        </w:rPr>
        <w:tab/>
      </w:r>
      <w:r w:rsidRPr="00276228">
        <w:rPr>
          <w:rFonts w:eastAsiaTheme="minorEastAsia"/>
          <w:i/>
          <w:iCs/>
          <w:color w:val="000000" w:themeColor="text1"/>
          <w:sz w:val="26"/>
          <w:szCs w:val="26"/>
        </w:rPr>
        <w:t>highway land);</w:t>
      </w:r>
    </w:p>
    <w:p w14:paraId="6F632065" w14:textId="2BBB71D9" w:rsidR="003E32C3" w:rsidRPr="00276228" w:rsidRDefault="40A52D99"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 xml:space="preserve">· Not obscure, or hinder the interpretation of official road, rail, </w:t>
      </w:r>
      <w:proofErr w:type="gramStart"/>
      <w:r w:rsidRPr="00276228">
        <w:rPr>
          <w:rFonts w:eastAsiaTheme="minorEastAsia"/>
          <w:i/>
          <w:iCs/>
          <w:color w:val="000000" w:themeColor="text1"/>
          <w:sz w:val="26"/>
          <w:szCs w:val="26"/>
        </w:rPr>
        <w:t>waterway</w:t>
      </w:r>
      <w:proofErr w:type="gramEnd"/>
      <w:r w:rsidRPr="00276228">
        <w:rPr>
          <w:rFonts w:eastAsiaTheme="minorEastAsia"/>
          <w:i/>
          <w:iCs/>
          <w:color w:val="000000" w:themeColor="text1"/>
          <w:sz w:val="26"/>
          <w:szCs w:val="26"/>
        </w:rPr>
        <w:t xml:space="preserve"> or </w:t>
      </w:r>
      <w:r w:rsidR="003E32C3" w:rsidRPr="00276228">
        <w:rPr>
          <w:i/>
          <w:iCs/>
        </w:rPr>
        <w:tab/>
      </w:r>
      <w:r w:rsidRPr="00276228">
        <w:rPr>
          <w:rFonts w:eastAsiaTheme="minorEastAsia"/>
          <w:i/>
          <w:iCs/>
          <w:color w:val="000000" w:themeColor="text1"/>
          <w:sz w:val="26"/>
          <w:szCs w:val="26"/>
        </w:rPr>
        <w:t>aircraft signs, or</w:t>
      </w:r>
      <w:r w:rsidR="33835667" w:rsidRPr="00276228">
        <w:rPr>
          <w:rFonts w:eastAsiaTheme="minorEastAsia"/>
          <w:i/>
          <w:iCs/>
          <w:color w:val="000000" w:themeColor="text1"/>
          <w:sz w:val="26"/>
          <w:szCs w:val="26"/>
        </w:rPr>
        <w:t xml:space="preserve"> </w:t>
      </w:r>
      <w:r w:rsidRPr="00276228">
        <w:rPr>
          <w:rFonts w:eastAsiaTheme="minorEastAsia"/>
          <w:i/>
          <w:iCs/>
          <w:color w:val="000000" w:themeColor="text1"/>
          <w:sz w:val="26"/>
          <w:szCs w:val="26"/>
        </w:rPr>
        <w:t xml:space="preserve">otherwise make hazardous the use of these types of </w:t>
      </w:r>
      <w:r w:rsidR="003E32C3" w:rsidRPr="00276228">
        <w:rPr>
          <w:i/>
          <w:iCs/>
        </w:rPr>
        <w:tab/>
      </w:r>
      <w:r w:rsidR="003E32C3" w:rsidRPr="00276228">
        <w:rPr>
          <w:i/>
          <w:iCs/>
        </w:rPr>
        <w:tab/>
      </w:r>
      <w:r w:rsidRPr="00276228">
        <w:rPr>
          <w:rFonts w:eastAsiaTheme="minorEastAsia"/>
          <w:i/>
          <w:iCs/>
          <w:color w:val="000000" w:themeColor="text1"/>
          <w:sz w:val="26"/>
          <w:szCs w:val="26"/>
        </w:rPr>
        <w:t>transport, and</w:t>
      </w:r>
    </w:p>
    <w:p w14:paraId="03578B24" w14:textId="21C2E88E" w:rsidR="003E32C3" w:rsidRPr="00276228" w:rsidRDefault="40A52D99"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 Be removed carefully where so required by the planning authority.</w:t>
      </w:r>
    </w:p>
    <w:p w14:paraId="2D486323" w14:textId="6EA0EFB2" w:rsidR="003E32C3" w:rsidRPr="00276228" w:rsidRDefault="40A52D99" w:rsidP="6E62CB21">
      <w:pPr>
        <w:spacing w:after="0"/>
        <w:rPr>
          <w:rFonts w:eastAsiaTheme="minorEastAsia"/>
          <w:i/>
          <w:iCs/>
          <w:color w:val="000000" w:themeColor="text1"/>
          <w:sz w:val="26"/>
          <w:szCs w:val="26"/>
        </w:rPr>
      </w:pPr>
      <w:r w:rsidRPr="00276228">
        <w:rPr>
          <w:rFonts w:eastAsiaTheme="minorEastAsia"/>
          <w:i/>
          <w:iCs/>
          <w:color w:val="000000" w:themeColor="text1"/>
          <w:sz w:val="26"/>
          <w:szCs w:val="26"/>
        </w:rPr>
        <w:t>Subject to compliance with the Government standard</w:t>
      </w:r>
      <w:r w:rsidR="052C770D" w:rsidRPr="00276228">
        <w:rPr>
          <w:rFonts w:eastAsiaTheme="minorEastAsia"/>
          <w:i/>
          <w:iCs/>
          <w:color w:val="000000" w:themeColor="text1"/>
          <w:sz w:val="26"/>
          <w:szCs w:val="26"/>
        </w:rPr>
        <w:t xml:space="preserve"> flag flying</w:t>
      </w:r>
      <w:r w:rsidRPr="00276228">
        <w:rPr>
          <w:rFonts w:eastAsiaTheme="minorEastAsia"/>
          <w:i/>
          <w:iCs/>
          <w:color w:val="000000" w:themeColor="text1"/>
          <w:sz w:val="26"/>
          <w:szCs w:val="26"/>
        </w:rPr>
        <w:t xml:space="preserve"> conditions, there are 3 categories of flag:</w:t>
      </w:r>
    </w:p>
    <w:p w14:paraId="3C8183F5" w14:textId="39B94731" w:rsidR="003E32C3" w:rsidRPr="00276228" w:rsidRDefault="40A52D99"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1. flags which can be flown without consent of the local planning authority,</w:t>
      </w:r>
    </w:p>
    <w:p w14:paraId="4EFF6723" w14:textId="209BFCB5" w:rsidR="003E32C3" w:rsidRPr="00276228" w:rsidRDefault="40A52D99"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lastRenderedPageBreak/>
        <w:t xml:space="preserve">2. flags which do not need consent provided they comply with further </w:t>
      </w:r>
      <w:r w:rsidR="003E32C3" w:rsidRPr="00276228">
        <w:rPr>
          <w:i/>
          <w:iCs/>
        </w:rPr>
        <w:tab/>
      </w:r>
      <w:r w:rsidR="003E32C3" w:rsidRPr="00276228">
        <w:rPr>
          <w:i/>
          <w:iCs/>
        </w:rPr>
        <w:tab/>
      </w:r>
      <w:r w:rsidRPr="00276228">
        <w:rPr>
          <w:rFonts w:eastAsiaTheme="minorEastAsia"/>
          <w:i/>
          <w:iCs/>
          <w:color w:val="000000" w:themeColor="text1"/>
          <w:sz w:val="26"/>
          <w:szCs w:val="26"/>
        </w:rPr>
        <w:t>restrictions (referred to as “deemed consent” in the Regulations) and</w:t>
      </w:r>
    </w:p>
    <w:p w14:paraId="5C208EF3" w14:textId="38E5EB4E" w:rsidR="003E32C3" w:rsidRDefault="40A52D99"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3. flags which require consent (“express consent”)</w:t>
      </w:r>
    </w:p>
    <w:p w14:paraId="6780E5A7" w14:textId="77777777" w:rsidR="00276228" w:rsidRPr="00276228" w:rsidRDefault="00276228" w:rsidP="6E62CB21">
      <w:pPr>
        <w:spacing w:after="0"/>
        <w:ind w:firstLine="720"/>
        <w:rPr>
          <w:rFonts w:eastAsiaTheme="minorEastAsia"/>
          <w:i/>
          <w:iCs/>
          <w:color w:val="000000" w:themeColor="text1"/>
          <w:sz w:val="26"/>
          <w:szCs w:val="26"/>
        </w:rPr>
      </w:pPr>
    </w:p>
    <w:p w14:paraId="42928358" w14:textId="139238D8" w:rsidR="003E32C3" w:rsidRPr="00276228" w:rsidRDefault="46696EBC" w:rsidP="6E62CB21">
      <w:pPr>
        <w:spacing w:after="0"/>
        <w:rPr>
          <w:rFonts w:eastAsiaTheme="minorEastAsia"/>
          <w:i/>
          <w:iCs/>
          <w:color w:val="000000" w:themeColor="text1"/>
          <w:sz w:val="26"/>
          <w:szCs w:val="26"/>
          <w:u w:val="single"/>
        </w:rPr>
      </w:pPr>
      <w:r w:rsidRPr="00276228">
        <w:rPr>
          <w:rFonts w:eastAsiaTheme="minorEastAsia"/>
          <w:i/>
          <w:iCs/>
          <w:color w:val="000000" w:themeColor="text1"/>
          <w:sz w:val="26"/>
          <w:szCs w:val="26"/>
          <w:u w:val="single"/>
        </w:rPr>
        <w:t>1. Flags which do not need consent</w:t>
      </w:r>
    </w:p>
    <w:p w14:paraId="619BD826" w14:textId="12EE8AC5" w:rsidR="003E32C3" w:rsidRPr="00276228" w:rsidRDefault="46696EBC" w:rsidP="6E62CB21">
      <w:pPr>
        <w:spacing w:after="0"/>
        <w:rPr>
          <w:rFonts w:eastAsiaTheme="minorEastAsia"/>
          <w:i/>
          <w:iCs/>
          <w:color w:val="000000" w:themeColor="text1"/>
          <w:sz w:val="26"/>
          <w:szCs w:val="26"/>
        </w:rPr>
      </w:pPr>
      <w:r w:rsidRPr="00276228">
        <w:rPr>
          <w:rFonts w:eastAsiaTheme="minorEastAsia"/>
          <w:i/>
          <w:iCs/>
          <w:color w:val="000000" w:themeColor="text1"/>
          <w:sz w:val="26"/>
          <w:szCs w:val="26"/>
        </w:rPr>
        <w:t>The recent changes allow a wider range of national, sub-national, community and international flags. The full list of flags that do not require consent are:</w:t>
      </w:r>
    </w:p>
    <w:p w14:paraId="11A7A480" w14:textId="6A12D282" w:rsidR="003E32C3" w:rsidRPr="00276228" w:rsidRDefault="46696EBC"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 xml:space="preserve">(a) Any country’s national flag, civil ensign or civil air </w:t>
      </w:r>
      <w:proofErr w:type="gramStart"/>
      <w:r w:rsidRPr="00276228">
        <w:rPr>
          <w:rFonts w:eastAsiaTheme="minorEastAsia"/>
          <w:i/>
          <w:iCs/>
          <w:color w:val="000000" w:themeColor="text1"/>
          <w:sz w:val="26"/>
          <w:szCs w:val="26"/>
        </w:rPr>
        <w:t>ensign;</w:t>
      </w:r>
      <w:proofErr w:type="gramEnd"/>
    </w:p>
    <w:p w14:paraId="7D0E6686" w14:textId="03FF34AC" w:rsidR="003E32C3" w:rsidRPr="00276228" w:rsidRDefault="46696EBC"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 xml:space="preserve">(b) The flag of the Commonwealth, the European Union, the United Nations or </w:t>
      </w:r>
      <w:r w:rsidR="003E32C3" w:rsidRPr="00276228">
        <w:rPr>
          <w:i/>
          <w:iCs/>
        </w:rPr>
        <w:tab/>
      </w:r>
      <w:r w:rsidRPr="00276228">
        <w:rPr>
          <w:rFonts w:eastAsiaTheme="minorEastAsia"/>
          <w:i/>
          <w:iCs/>
          <w:color w:val="000000" w:themeColor="text1"/>
          <w:sz w:val="26"/>
          <w:szCs w:val="26"/>
        </w:rPr>
        <w:t xml:space="preserve">any other international organisation of which the United Kingdom is a </w:t>
      </w:r>
      <w:r w:rsidR="003E32C3" w:rsidRPr="00276228">
        <w:rPr>
          <w:i/>
          <w:iCs/>
        </w:rPr>
        <w:tab/>
      </w:r>
      <w:r w:rsidR="003E32C3" w:rsidRPr="00276228">
        <w:rPr>
          <w:i/>
          <w:iCs/>
        </w:rPr>
        <w:tab/>
      </w:r>
      <w:proofErr w:type="gramStart"/>
      <w:r w:rsidRPr="00276228">
        <w:rPr>
          <w:rFonts w:eastAsiaTheme="minorEastAsia"/>
          <w:i/>
          <w:iCs/>
          <w:color w:val="000000" w:themeColor="text1"/>
          <w:sz w:val="26"/>
          <w:szCs w:val="26"/>
        </w:rPr>
        <w:t>member;</w:t>
      </w:r>
      <w:proofErr w:type="gramEnd"/>
    </w:p>
    <w:p w14:paraId="078EC13B" w14:textId="57557B21" w:rsidR="003E32C3" w:rsidRPr="00276228" w:rsidRDefault="46696EBC"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 xml:space="preserve">(c) A flag of any island, county, district, borough, burgh, parish, city, town or </w:t>
      </w:r>
      <w:r w:rsidR="003E32C3" w:rsidRPr="00276228">
        <w:rPr>
          <w:i/>
          <w:iCs/>
        </w:rPr>
        <w:tab/>
      </w:r>
      <w:r w:rsidRPr="00276228">
        <w:rPr>
          <w:rFonts w:eastAsiaTheme="minorEastAsia"/>
          <w:i/>
          <w:iCs/>
          <w:color w:val="000000" w:themeColor="text1"/>
          <w:sz w:val="26"/>
          <w:szCs w:val="26"/>
        </w:rPr>
        <w:t xml:space="preserve">village within the United </w:t>
      </w:r>
      <w:proofErr w:type="gramStart"/>
      <w:r w:rsidRPr="00276228">
        <w:rPr>
          <w:rFonts w:eastAsiaTheme="minorEastAsia"/>
          <w:i/>
          <w:iCs/>
          <w:color w:val="000000" w:themeColor="text1"/>
          <w:sz w:val="26"/>
          <w:szCs w:val="26"/>
        </w:rPr>
        <w:t>Kingdom;</w:t>
      </w:r>
      <w:proofErr w:type="gramEnd"/>
    </w:p>
    <w:p w14:paraId="026DBD5D" w14:textId="75B5B145" w:rsidR="003E32C3" w:rsidRPr="00276228" w:rsidRDefault="46696EBC"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 xml:space="preserve">(d) The flag of the Black Country, East Anglia, Wessex, any Part of Lincolnshire, </w:t>
      </w:r>
      <w:r w:rsidR="003E32C3" w:rsidRPr="00276228">
        <w:rPr>
          <w:i/>
          <w:iCs/>
        </w:rPr>
        <w:tab/>
      </w:r>
      <w:r w:rsidRPr="00276228">
        <w:rPr>
          <w:rFonts w:eastAsiaTheme="minorEastAsia"/>
          <w:i/>
          <w:iCs/>
          <w:color w:val="000000" w:themeColor="text1"/>
          <w:sz w:val="26"/>
          <w:szCs w:val="26"/>
        </w:rPr>
        <w:t xml:space="preserve">any Riding of Yorkshire or any historic county within the United </w:t>
      </w:r>
      <w:proofErr w:type="gramStart"/>
      <w:r w:rsidRPr="00276228">
        <w:rPr>
          <w:rFonts w:eastAsiaTheme="minorEastAsia"/>
          <w:i/>
          <w:iCs/>
          <w:color w:val="000000" w:themeColor="text1"/>
          <w:sz w:val="26"/>
          <w:szCs w:val="26"/>
        </w:rPr>
        <w:t>Kingdom;</w:t>
      </w:r>
      <w:proofErr w:type="gramEnd"/>
    </w:p>
    <w:p w14:paraId="3F08746D" w14:textId="0CB0DE23" w:rsidR="003E32C3" w:rsidRPr="00276228" w:rsidRDefault="46696EBC"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 xml:space="preserve">(e) The flag of Saint </w:t>
      </w:r>
      <w:proofErr w:type="gramStart"/>
      <w:r w:rsidRPr="00276228">
        <w:rPr>
          <w:rFonts w:eastAsiaTheme="minorEastAsia"/>
          <w:i/>
          <w:iCs/>
          <w:color w:val="000000" w:themeColor="text1"/>
          <w:sz w:val="26"/>
          <w:szCs w:val="26"/>
        </w:rPr>
        <w:t>David;</w:t>
      </w:r>
      <w:proofErr w:type="gramEnd"/>
    </w:p>
    <w:p w14:paraId="2A47C265" w14:textId="177F8E03" w:rsidR="003E32C3" w:rsidRPr="00276228" w:rsidRDefault="46696EBC"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 xml:space="preserve">(f) The flag of Saint </w:t>
      </w:r>
      <w:proofErr w:type="gramStart"/>
      <w:r w:rsidRPr="00276228">
        <w:rPr>
          <w:rFonts w:eastAsiaTheme="minorEastAsia"/>
          <w:i/>
          <w:iCs/>
          <w:color w:val="000000" w:themeColor="text1"/>
          <w:sz w:val="26"/>
          <w:szCs w:val="26"/>
        </w:rPr>
        <w:t>Patrick;</w:t>
      </w:r>
      <w:proofErr w:type="gramEnd"/>
    </w:p>
    <w:p w14:paraId="0B3CBE45" w14:textId="042CB404" w:rsidR="003E32C3" w:rsidRPr="00276228" w:rsidRDefault="46696EBC"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 xml:space="preserve">(g) The flag of any administrative area within any country outside the United </w:t>
      </w:r>
      <w:r w:rsidR="003E32C3" w:rsidRPr="00276228">
        <w:rPr>
          <w:i/>
          <w:iCs/>
        </w:rPr>
        <w:tab/>
      </w:r>
      <w:proofErr w:type="gramStart"/>
      <w:r w:rsidRPr="00276228">
        <w:rPr>
          <w:rFonts w:eastAsiaTheme="minorEastAsia"/>
          <w:i/>
          <w:iCs/>
          <w:color w:val="000000" w:themeColor="text1"/>
          <w:sz w:val="26"/>
          <w:szCs w:val="26"/>
        </w:rPr>
        <w:t>Kingdom;</w:t>
      </w:r>
      <w:proofErr w:type="gramEnd"/>
    </w:p>
    <w:p w14:paraId="65420B60" w14:textId="0CBA7BA6" w:rsidR="003E32C3" w:rsidRPr="00276228" w:rsidRDefault="46696EBC"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 xml:space="preserve">(h) Any flag of Her Majesty’s </w:t>
      </w:r>
      <w:proofErr w:type="gramStart"/>
      <w:r w:rsidRPr="00276228">
        <w:rPr>
          <w:rFonts w:eastAsiaTheme="minorEastAsia"/>
          <w:i/>
          <w:iCs/>
          <w:color w:val="000000" w:themeColor="text1"/>
          <w:sz w:val="26"/>
          <w:szCs w:val="26"/>
        </w:rPr>
        <w:t>forces;</w:t>
      </w:r>
      <w:proofErr w:type="gramEnd"/>
    </w:p>
    <w:p w14:paraId="5DF0FDB6" w14:textId="56975EF7" w:rsidR="003E32C3" w:rsidRPr="00276228" w:rsidRDefault="46696EBC"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w:t>
      </w:r>
      <w:proofErr w:type="spellStart"/>
      <w:r w:rsidRPr="00276228">
        <w:rPr>
          <w:rFonts w:eastAsiaTheme="minorEastAsia"/>
          <w:i/>
          <w:iCs/>
          <w:color w:val="000000" w:themeColor="text1"/>
          <w:sz w:val="26"/>
          <w:szCs w:val="26"/>
        </w:rPr>
        <w:t>i</w:t>
      </w:r>
      <w:proofErr w:type="spellEnd"/>
      <w:r w:rsidRPr="00276228">
        <w:rPr>
          <w:rFonts w:eastAsiaTheme="minorEastAsia"/>
          <w:i/>
          <w:iCs/>
          <w:color w:val="000000" w:themeColor="text1"/>
          <w:sz w:val="26"/>
          <w:szCs w:val="26"/>
        </w:rPr>
        <w:t>) The Armed Forces Day flag</w:t>
      </w:r>
    </w:p>
    <w:p w14:paraId="2E03B4B2" w14:textId="56F71B19" w:rsidR="003E32C3" w:rsidRDefault="46696EBC" w:rsidP="6E62CB21">
      <w:pPr>
        <w:spacing w:after="0"/>
        <w:rPr>
          <w:rFonts w:eastAsiaTheme="minorEastAsia"/>
          <w:i/>
          <w:iCs/>
          <w:color w:val="000000" w:themeColor="text1"/>
          <w:sz w:val="26"/>
          <w:szCs w:val="26"/>
        </w:rPr>
      </w:pPr>
      <w:r w:rsidRPr="00276228">
        <w:rPr>
          <w:rFonts w:eastAsiaTheme="minorEastAsia"/>
          <w:i/>
          <w:iCs/>
          <w:color w:val="000000" w:themeColor="text1"/>
          <w:sz w:val="26"/>
          <w:szCs w:val="26"/>
        </w:rPr>
        <w:t xml:space="preserve">The above flags or their flagpoles must not display any advertisement or subject matter additional to the design of the flag, but the Regulations now highlight that you can attach a black mourning ribbon to either the flag or flagpole where the flag cannot be flown at half mast, for example, when flying a flag on a flagpole projecting at an angle from the side of a building. The use of the word “country” in (a) and (g) of the list above, includes any of the Channel Islands, the Isle of </w:t>
      </w:r>
      <w:proofErr w:type="gramStart"/>
      <w:r w:rsidRPr="00276228">
        <w:rPr>
          <w:rFonts w:eastAsiaTheme="minorEastAsia"/>
          <w:i/>
          <w:iCs/>
          <w:color w:val="000000" w:themeColor="text1"/>
          <w:sz w:val="26"/>
          <w:szCs w:val="26"/>
        </w:rPr>
        <w:t>Man</w:t>
      </w:r>
      <w:proofErr w:type="gramEnd"/>
      <w:r w:rsidRPr="00276228">
        <w:rPr>
          <w:rFonts w:eastAsiaTheme="minorEastAsia"/>
          <w:i/>
          <w:iCs/>
          <w:color w:val="000000" w:themeColor="text1"/>
          <w:sz w:val="26"/>
          <w:szCs w:val="26"/>
        </w:rPr>
        <w:t xml:space="preserve"> and any British Overseas Territory. The flags of St George and St Andrew are recognised as the national flags of England and Scotland, but the flags of St David and St Patrick are listed separately as they do not necessarily fall into the category of a country’s national flag.</w:t>
      </w:r>
    </w:p>
    <w:p w14:paraId="60D76958" w14:textId="77777777" w:rsidR="00276228" w:rsidRPr="00276228" w:rsidRDefault="00276228" w:rsidP="6E62CB21">
      <w:pPr>
        <w:spacing w:after="0"/>
        <w:rPr>
          <w:rFonts w:eastAsiaTheme="minorEastAsia"/>
          <w:i/>
          <w:iCs/>
          <w:color w:val="000000" w:themeColor="text1"/>
          <w:sz w:val="26"/>
          <w:szCs w:val="26"/>
        </w:rPr>
      </w:pPr>
    </w:p>
    <w:p w14:paraId="57DC1C6B" w14:textId="6D95E05A" w:rsidR="003E32C3" w:rsidRPr="00276228" w:rsidRDefault="5B621DA4" w:rsidP="6E62CB21">
      <w:pPr>
        <w:spacing w:after="0"/>
        <w:rPr>
          <w:rFonts w:eastAsiaTheme="minorEastAsia"/>
          <w:i/>
          <w:iCs/>
          <w:color w:val="000000" w:themeColor="text1"/>
          <w:sz w:val="26"/>
          <w:szCs w:val="26"/>
          <w:u w:val="single"/>
        </w:rPr>
      </w:pPr>
      <w:r w:rsidRPr="00276228">
        <w:rPr>
          <w:rFonts w:eastAsiaTheme="minorEastAsia"/>
          <w:i/>
          <w:iCs/>
          <w:color w:val="000000" w:themeColor="text1"/>
          <w:sz w:val="26"/>
          <w:szCs w:val="26"/>
          <w:u w:val="single"/>
        </w:rPr>
        <w:t>2. Flags which do not require consent provided they comply with certain restrictions</w:t>
      </w:r>
    </w:p>
    <w:p w14:paraId="73FBF2B6" w14:textId="60F44208" w:rsidR="003E32C3" w:rsidRPr="00276228" w:rsidRDefault="5B621DA4" w:rsidP="6E62CB21">
      <w:pPr>
        <w:spacing w:after="0"/>
        <w:rPr>
          <w:rFonts w:eastAsiaTheme="minorEastAsia"/>
          <w:i/>
          <w:iCs/>
          <w:color w:val="000000" w:themeColor="text1"/>
          <w:sz w:val="26"/>
          <w:szCs w:val="26"/>
        </w:rPr>
      </w:pPr>
      <w:proofErr w:type="gramStart"/>
      <w:r w:rsidRPr="00276228">
        <w:rPr>
          <w:rFonts w:eastAsiaTheme="minorEastAsia"/>
          <w:i/>
          <w:iCs/>
          <w:color w:val="000000" w:themeColor="text1"/>
          <w:sz w:val="26"/>
          <w:szCs w:val="26"/>
        </w:rPr>
        <w:t>A number of</w:t>
      </w:r>
      <w:proofErr w:type="gramEnd"/>
      <w:r w:rsidRPr="00276228">
        <w:rPr>
          <w:rFonts w:eastAsiaTheme="minorEastAsia"/>
          <w:i/>
          <w:iCs/>
          <w:color w:val="000000" w:themeColor="text1"/>
          <w:sz w:val="26"/>
          <w:szCs w:val="26"/>
        </w:rPr>
        <w:t xml:space="preserve"> categories of flag may be flown without consent, subject to certain restrictions regarding the size of the flag, the size of characters on the flag, and the number and location of the flags.</w:t>
      </w:r>
    </w:p>
    <w:p w14:paraId="67B6EF7E" w14:textId="63467F33" w:rsidR="003E32C3" w:rsidRPr="00276228" w:rsidRDefault="5B621DA4" w:rsidP="6E62CB21">
      <w:pPr>
        <w:spacing w:after="0"/>
        <w:rPr>
          <w:rFonts w:eastAsiaTheme="minorEastAsia"/>
          <w:i/>
          <w:iCs/>
          <w:color w:val="000000" w:themeColor="text1"/>
          <w:sz w:val="26"/>
          <w:szCs w:val="26"/>
        </w:rPr>
      </w:pPr>
      <w:r w:rsidRPr="00276228">
        <w:rPr>
          <w:rFonts w:eastAsiaTheme="minorEastAsia"/>
          <w:i/>
          <w:iCs/>
          <w:color w:val="000000" w:themeColor="text1"/>
          <w:sz w:val="26"/>
          <w:szCs w:val="26"/>
        </w:rPr>
        <w:t>Categories of flag that can now be flown:</w:t>
      </w:r>
    </w:p>
    <w:p w14:paraId="050EB3E9" w14:textId="33FAD704" w:rsidR="003E32C3" w:rsidRPr="00276228" w:rsidRDefault="5B621DA4" w:rsidP="6E62CB21">
      <w:pPr>
        <w:spacing w:after="0"/>
        <w:ind w:firstLine="720"/>
        <w:rPr>
          <w:rFonts w:eastAsiaTheme="minorEastAsia"/>
          <w:color w:val="000000" w:themeColor="text1"/>
          <w:sz w:val="26"/>
          <w:szCs w:val="26"/>
        </w:rPr>
      </w:pPr>
      <w:r w:rsidRPr="00276228">
        <w:rPr>
          <w:rFonts w:eastAsiaTheme="minorEastAsia"/>
          <w:i/>
          <w:iCs/>
          <w:color w:val="000000" w:themeColor="text1"/>
          <w:sz w:val="26"/>
          <w:szCs w:val="26"/>
        </w:rPr>
        <w:t>a) House flag -</w:t>
      </w:r>
      <w:r w:rsidR="33324C43" w:rsidRPr="00276228">
        <w:rPr>
          <w:rFonts w:eastAsiaTheme="minorEastAsia"/>
          <w:i/>
          <w:iCs/>
          <w:color w:val="000000" w:themeColor="text1"/>
          <w:sz w:val="26"/>
          <w:szCs w:val="26"/>
        </w:rPr>
        <w:t xml:space="preserve"> the</w:t>
      </w:r>
      <w:r w:rsidRPr="00276228">
        <w:rPr>
          <w:rFonts w:eastAsiaTheme="minorEastAsia"/>
          <w:i/>
          <w:iCs/>
          <w:color w:val="000000" w:themeColor="text1"/>
          <w:sz w:val="26"/>
          <w:szCs w:val="26"/>
        </w:rPr>
        <w:t xml:space="preserve"> flag is allowed to display the name, emblem, </w:t>
      </w:r>
      <w:proofErr w:type="gramStart"/>
      <w:r w:rsidRPr="00276228">
        <w:rPr>
          <w:rFonts w:eastAsiaTheme="minorEastAsia"/>
          <w:i/>
          <w:iCs/>
          <w:color w:val="000000" w:themeColor="text1"/>
          <w:sz w:val="26"/>
          <w:szCs w:val="26"/>
        </w:rPr>
        <w:t>device</w:t>
      </w:r>
      <w:proofErr w:type="gramEnd"/>
      <w:r w:rsidRPr="00276228">
        <w:rPr>
          <w:rFonts w:eastAsiaTheme="minorEastAsia"/>
          <w:i/>
          <w:iCs/>
          <w:color w:val="000000" w:themeColor="text1"/>
          <w:sz w:val="26"/>
          <w:szCs w:val="26"/>
        </w:rPr>
        <w:t xml:space="preserve"> or </w:t>
      </w:r>
      <w:r w:rsidR="003E32C3" w:rsidRPr="00276228">
        <w:rPr>
          <w:i/>
          <w:iCs/>
        </w:rPr>
        <w:tab/>
      </w:r>
      <w:r w:rsidR="003E32C3" w:rsidRPr="00276228">
        <w:rPr>
          <w:i/>
          <w:iCs/>
        </w:rPr>
        <w:tab/>
      </w:r>
      <w:r w:rsidRPr="00276228">
        <w:rPr>
          <w:rFonts w:eastAsiaTheme="minorEastAsia"/>
          <w:i/>
          <w:iCs/>
          <w:color w:val="000000" w:themeColor="text1"/>
          <w:sz w:val="26"/>
          <w:szCs w:val="26"/>
        </w:rPr>
        <w:t xml:space="preserve">trademark of the company (or person) occupying the building. </w:t>
      </w:r>
      <w:r w:rsidRPr="00276228">
        <w:rPr>
          <w:rFonts w:eastAsiaTheme="minorEastAsia"/>
          <w:color w:val="000000" w:themeColor="text1"/>
          <w:sz w:val="26"/>
          <w:szCs w:val="26"/>
        </w:rPr>
        <w:t xml:space="preserve">This would </w:t>
      </w:r>
      <w:r w:rsidR="003E32C3" w:rsidRPr="00276228">
        <w:tab/>
      </w:r>
      <w:r w:rsidR="003E32C3" w:rsidRPr="00276228">
        <w:tab/>
      </w:r>
      <w:r w:rsidRPr="00276228">
        <w:rPr>
          <w:rFonts w:eastAsiaTheme="minorEastAsia"/>
          <w:color w:val="000000" w:themeColor="text1"/>
          <w:sz w:val="26"/>
          <w:szCs w:val="26"/>
        </w:rPr>
        <w:t>include the Newbury Town Flag.</w:t>
      </w:r>
    </w:p>
    <w:p w14:paraId="5EA76DFB" w14:textId="7DFF8436" w:rsidR="003E32C3" w:rsidRPr="00276228" w:rsidRDefault="5B621DA4" w:rsidP="6E62CB21">
      <w:pPr>
        <w:spacing w:after="0"/>
        <w:ind w:firstLine="720"/>
        <w:rPr>
          <w:rFonts w:eastAsiaTheme="minorEastAsia"/>
          <w:color w:val="000000" w:themeColor="text1"/>
          <w:sz w:val="26"/>
          <w:szCs w:val="26"/>
        </w:rPr>
      </w:pPr>
      <w:r w:rsidRPr="00276228">
        <w:rPr>
          <w:rFonts w:eastAsiaTheme="minorEastAsia"/>
          <w:i/>
          <w:iCs/>
          <w:color w:val="000000" w:themeColor="text1"/>
          <w:sz w:val="26"/>
          <w:szCs w:val="26"/>
        </w:rPr>
        <w:lastRenderedPageBreak/>
        <w:t xml:space="preserve">b) </w:t>
      </w:r>
      <w:r w:rsidR="5E31BED0" w:rsidRPr="00276228">
        <w:rPr>
          <w:rFonts w:eastAsiaTheme="minorEastAsia"/>
          <w:i/>
          <w:iCs/>
          <w:color w:val="000000" w:themeColor="text1"/>
          <w:sz w:val="26"/>
          <w:szCs w:val="26"/>
        </w:rPr>
        <w:t xml:space="preserve">Flags that </w:t>
      </w:r>
      <w:r w:rsidRPr="00276228">
        <w:rPr>
          <w:rFonts w:eastAsiaTheme="minorEastAsia"/>
          <w:i/>
          <w:iCs/>
          <w:color w:val="000000" w:themeColor="text1"/>
          <w:sz w:val="26"/>
          <w:szCs w:val="26"/>
        </w:rPr>
        <w:t xml:space="preserve">refer to a specific event of limited duration that is taking place in </w:t>
      </w:r>
      <w:r w:rsidR="003E32C3" w:rsidRPr="00276228">
        <w:rPr>
          <w:i/>
          <w:iCs/>
        </w:rPr>
        <w:tab/>
      </w:r>
      <w:r w:rsidRPr="00276228">
        <w:rPr>
          <w:rFonts w:eastAsiaTheme="minorEastAsia"/>
          <w:i/>
          <w:iCs/>
          <w:color w:val="000000" w:themeColor="text1"/>
          <w:sz w:val="26"/>
          <w:szCs w:val="26"/>
        </w:rPr>
        <w:t>the building from which the flag is flown</w:t>
      </w:r>
      <w:r w:rsidR="6A9A81DF" w:rsidRPr="00276228">
        <w:rPr>
          <w:rFonts w:eastAsiaTheme="minorEastAsia"/>
          <w:i/>
          <w:iCs/>
          <w:color w:val="000000" w:themeColor="text1"/>
          <w:sz w:val="26"/>
          <w:szCs w:val="26"/>
        </w:rPr>
        <w:t xml:space="preserve">. </w:t>
      </w:r>
      <w:r w:rsidR="6A9A81DF" w:rsidRPr="00276228">
        <w:rPr>
          <w:rFonts w:eastAsiaTheme="minorEastAsia"/>
          <w:color w:val="000000" w:themeColor="text1"/>
          <w:sz w:val="26"/>
          <w:szCs w:val="26"/>
        </w:rPr>
        <w:t>T</w:t>
      </w:r>
      <w:r w:rsidRPr="00276228">
        <w:rPr>
          <w:rFonts w:eastAsiaTheme="minorEastAsia"/>
          <w:color w:val="000000" w:themeColor="text1"/>
          <w:sz w:val="26"/>
          <w:szCs w:val="26"/>
        </w:rPr>
        <w:t xml:space="preserve">his could include coffee mornings </w:t>
      </w:r>
      <w:r w:rsidR="003E32C3" w:rsidRPr="00276228">
        <w:tab/>
      </w:r>
      <w:r w:rsidRPr="00276228">
        <w:rPr>
          <w:rFonts w:eastAsiaTheme="minorEastAsia"/>
          <w:color w:val="000000" w:themeColor="text1"/>
          <w:sz w:val="26"/>
          <w:szCs w:val="26"/>
        </w:rPr>
        <w:t>or other events booked in the Town Hall</w:t>
      </w:r>
      <w:r w:rsidR="51FE2DA2" w:rsidRPr="00276228">
        <w:rPr>
          <w:rFonts w:eastAsiaTheme="minorEastAsia"/>
          <w:color w:val="000000" w:themeColor="text1"/>
          <w:sz w:val="26"/>
          <w:szCs w:val="26"/>
        </w:rPr>
        <w:t xml:space="preserve"> and would need to specify their flag </w:t>
      </w:r>
      <w:r w:rsidR="003E32C3" w:rsidRPr="00276228">
        <w:tab/>
      </w:r>
      <w:r w:rsidR="51FE2DA2" w:rsidRPr="00276228">
        <w:rPr>
          <w:rFonts w:eastAsiaTheme="minorEastAsia"/>
          <w:color w:val="000000" w:themeColor="text1"/>
          <w:sz w:val="26"/>
          <w:szCs w:val="26"/>
        </w:rPr>
        <w:t>flying requirements on their booking form.</w:t>
      </w:r>
    </w:p>
    <w:p w14:paraId="57343EFC" w14:textId="47DBFBA4" w:rsidR="003E32C3" w:rsidRPr="00276228" w:rsidRDefault="5B621DA4" w:rsidP="6E62CB21">
      <w:pPr>
        <w:spacing w:after="0"/>
        <w:ind w:firstLine="720"/>
        <w:rPr>
          <w:rFonts w:eastAsiaTheme="minorEastAsia"/>
          <w:color w:val="000000" w:themeColor="text1"/>
          <w:sz w:val="26"/>
          <w:szCs w:val="26"/>
        </w:rPr>
      </w:pPr>
      <w:r w:rsidRPr="6E62CB21">
        <w:rPr>
          <w:rFonts w:eastAsiaTheme="minorEastAsia"/>
          <w:color w:val="000000" w:themeColor="text1"/>
          <w:sz w:val="26"/>
          <w:szCs w:val="26"/>
        </w:rPr>
        <w:t xml:space="preserve">c) </w:t>
      </w:r>
      <w:r w:rsidRPr="00276228">
        <w:rPr>
          <w:rFonts w:eastAsiaTheme="minorEastAsia"/>
          <w:i/>
          <w:iCs/>
          <w:color w:val="000000" w:themeColor="text1"/>
          <w:sz w:val="26"/>
          <w:szCs w:val="26"/>
        </w:rPr>
        <w:t>Any sports club (but cannot include sponsorship logos)</w:t>
      </w:r>
      <w:r w:rsidR="3FD2CEBA" w:rsidRPr="00276228">
        <w:rPr>
          <w:rFonts w:eastAsiaTheme="minorEastAsia"/>
          <w:i/>
          <w:iCs/>
          <w:color w:val="000000" w:themeColor="text1"/>
          <w:sz w:val="26"/>
          <w:szCs w:val="26"/>
        </w:rPr>
        <w:t>.</w:t>
      </w:r>
      <w:r w:rsidR="3FD2CEBA" w:rsidRPr="6E62CB21">
        <w:rPr>
          <w:rFonts w:eastAsiaTheme="minorEastAsia"/>
          <w:color w:val="000000" w:themeColor="text1"/>
          <w:sz w:val="26"/>
          <w:szCs w:val="26"/>
        </w:rPr>
        <w:t xml:space="preserve"> </w:t>
      </w:r>
      <w:r w:rsidR="3FD2CEBA" w:rsidRPr="00276228">
        <w:rPr>
          <w:rFonts w:eastAsiaTheme="minorEastAsia"/>
          <w:color w:val="000000" w:themeColor="text1"/>
          <w:sz w:val="26"/>
          <w:szCs w:val="26"/>
        </w:rPr>
        <w:t>T</w:t>
      </w:r>
      <w:r w:rsidRPr="00276228">
        <w:rPr>
          <w:rFonts w:eastAsiaTheme="minorEastAsia"/>
          <w:color w:val="000000" w:themeColor="text1"/>
          <w:sz w:val="26"/>
          <w:szCs w:val="26"/>
        </w:rPr>
        <w:t xml:space="preserve">his should be </w:t>
      </w:r>
      <w:r w:rsidR="003E32C3" w:rsidRPr="00276228">
        <w:tab/>
      </w:r>
      <w:r w:rsidR="003E32C3" w:rsidRPr="00276228">
        <w:tab/>
      </w:r>
      <w:r w:rsidRPr="00276228">
        <w:rPr>
          <w:rFonts w:eastAsiaTheme="minorEastAsia"/>
          <w:color w:val="000000" w:themeColor="text1"/>
          <w:sz w:val="26"/>
          <w:szCs w:val="26"/>
        </w:rPr>
        <w:t>reserved for special occasions/celebrations</w:t>
      </w:r>
      <w:r w:rsidR="4CB61511" w:rsidRPr="00276228">
        <w:rPr>
          <w:rFonts w:eastAsiaTheme="minorEastAsia"/>
          <w:color w:val="000000" w:themeColor="text1"/>
          <w:sz w:val="26"/>
          <w:szCs w:val="26"/>
        </w:rPr>
        <w:t>.</w:t>
      </w:r>
    </w:p>
    <w:p w14:paraId="6A0CDD18" w14:textId="0D1F282D" w:rsidR="003E32C3" w:rsidRDefault="5B621DA4" w:rsidP="6E62CB21">
      <w:pPr>
        <w:spacing w:after="0"/>
        <w:ind w:firstLine="720"/>
        <w:rPr>
          <w:rFonts w:eastAsiaTheme="minorEastAsia"/>
          <w:color w:val="000000" w:themeColor="text1"/>
          <w:sz w:val="26"/>
          <w:szCs w:val="26"/>
        </w:rPr>
      </w:pPr>
      <w:r w:rsidRPr="6E62CB21">
        <w:rPr>
          <w:rFonts w:eastAsiaTheme="minorEastAsia"/>
          <w:color w:val="000000" w:themeColor="text1"/>
          <w:sz w:val="26"/>
          <w:szCs w:val="26"/>
        </w:rPr>
        <w:t xml:space="preserve">d) </w:t>
      </w:r>
      <w:r w:rsidRPr="00276228">
        <w:rPr>
          <w:rFonts w:eastAsiaTheme="minorEastAsia"/>
          <w:i/>
          <w:iCs/>
          <w:color w:val="000000" w:themeColor="text1"/>
          <w:sz w:val="26"/>
          <w:szCs w:val="26"/>
        </w:rPr>
        <w:t>The horizontal striped rainbow flag, such as the “Pride” Flag</w:t>
      </w:r>
      <w:r w:rsidR="10A312D4" w:rsidRPr="00276228">
        <w:rPr>
          <w:rFonts w:eastAsiaTheme="minorEastAsia"/>
          <w:i/>
          <w:iCs/>
          <w:color w:val="000000" w:themeColor="text1"/>
          <w:sz w:val="26"/>
          <w:szCs w:val="26"/>
        </w:rPr>
        <w:t>.</w:t>
      </w:r>
      <w:r w:rsidR="10A312D4" w:rsidRPr="6E62CB21">
        <w:rPr>
          <w:rFonts w:eastAsiaTheme="minorEastAsia"/>
          <w:color w:val="000000" w:themeColor="text1"/>
          <w:sz w:val="26"/>
          <w:szCs w:val="26"/>
        </w:rPr>
        <w:t xml:space="preserve"> I</w:t>
      </w:r>
      <w:r w:rsidRPr="6E62CB21">
        <w:rPr>
          <w:rFonts w:eastAsiaTheme="minorEastAsia"/>
          <w:color w:val="000000" w:themeColor="text1"/>
          <w:sz w:val="26"/>
          <w:szCs w:val="26"/>
        </w:rPr>
        <w:t xml:space="preserve">t is suggested </w:t>
      </w:r>
      <w:r w:rsidR="003E32C3">
        <w:tab/>
      </w:r>
      <w:r w:rsidRPr="6E62CB21">
        <w:rPr>
          <w:rFonts w:eastAsiaTheme="minorEastAsia"/>
          <w:color w:val="000000" w:themeColor="text1"/>
          <w:sz w:val="26"/>
          <w:szCs w:val="26"/>
        </w:rPr>
        <w:t xml:space="preserve">that Newbury Pride submit proposals to the CPA&amp;C meeting in Feb/ March to </w:t>
      </w:r>
      <w:r w:rsidR="003E32C3">
        <w:tab/>
      </w:r>
      <w:r w:rsidRPr="6E62CB21">
        <w:rPr>
          <w:rFonts w:eastAsiaTheme="minorEastAsia"/>
          <w:color w:val="000000" w:themeColor="text1"/>
          <w:sz w:val="26"/>
          <w:szCs w:val="26"/>
        </w:rPr>
        <w:t xml:space="preserve">include requests </w:t>
      </w:r>
      <w:r w:rsidR="0AC0AE92" w:rsidRPr="6E62CB21">
        <w:rPr>
          <w:rFonts w:eastAsiaTheme="minorEastAsia"/>
          <w:color w:val="000000" w:themeColor="text1"/>
          <w:sz w:val="26"/>
          <w:szCs w:val="26"/>
        </w:rPr>
        <w:t xml:space="preserve">to fly the </w:t>
      </w:r>
      <w:r w:rsidR="003E32C3">
        <w:tab/>
      </w:r>
      <w:r w:rsidR="0AC0AE92" w:rsidRPr="6E62CB21">
        <w:rPr>
          <w:rFonts w:eastAsiaTheme="minorEastAsia"/>
          <w:color w:val="000000" w:themeColor="text1"/>
          <w:sz w:val="26"/>
          <w:szCs w:val="26"/>
        </w:rPr>
        <w:t>Pride or Progressive flag.</w:t>
      </w:r>
    </w:p>
    <w:p w14:paraId="38FE08B9" w14:textId="639341E5" w:rsidR="003E32C3" w:rsidRPr="00BA28AC" w:rsidRDefault="5B621DA4" w:rsidP="6E62CB21">
      <w:pPr>
        <w:spacing w:after="0"/>
        <w:ind w:firstLine="720"/>
        <w:rPr>
          <w:rFonts w:eastAsiaTheme="minorEastAsia"/>
          <w:i/>
          <w:iCs/>
          <w:color w:val="000000" w:themeColor="text1"/>
          <w:sz w:val="26"/>
          <w:szCs w:val="26"/>
        </w:rPr>
      </w:pPr>
      <w:r w:rsidRPr="6E62CB21">
        <w:rPr>
          <w:rFonts w:eastAsiaTheme="minorEastAsia"/>
          <w:color w:val="000000" w:themeColor="text1"/>
          <w:sz w:val="26"/>
          <w:szCs w:val="26"/>
        </w:rPr>
        <w:t>e</w:t>
      </w:r>
      <w:r w:rsidRPr="00276228">
        <w:rPr>
          <w:rFonts w:eastAsiaTheme="minorEastAsia"/>
          <w:i/>
          <w:iCs/>
          <w:color w:val="000000" w:themeColor="text1"/>
          <w:sz w:val="26"/>
          <w:szCs w:val="26"/>
        </w:rPr>
        <w:t xml:space="preserve">) Specified award schemes - Eco-Schools, Queens Awards for </w:t>
      </w:r>
      <w:proofErr w:type="gramStart"/>
      <w:r w:rsidRPr="00276228">
        <w:rPr>
          <w:rFonts w:eastAsiaTheme="minorEastAsia"/>
          <w:i/>
          <w:iCs/>
          <w:color w:val="000000" w:themeColor="text1"/>
          <w:sz w:val="26"/>
          <w:szCs w:val="26"/>
        </w:rPr>
        <w:t>Enterprise</w:t>
      </w:r>
      <w:proofErr w:type="gramEnd"/>
      <w:r w:rsidRPr="00276228">
        <w:rPr>
          <w:rFonts w:eastAsiaTheme="minorEastAsia"/>
          <w:i/>
          <w:iCs/>
          <w:color w:val="000000" w:themeColor="text1"/>
          <w:sz w:val="26"/>
          <w:szCs w:val="26"/>
        </w:rPr>
        <w:t xml:space="preserve"> and </w:t>
      </w:r>
      <w:r w:rsidR="003E32C3" w:rsidRPr="00276228">
        <w:rPr>
          <w:i/>
          <w:iCs/>
        </w:rPr>
        <w:tab/>
      </w:r>
      <w:r w:rsidRPr="00BA28AC">
        <w:rPr>
          <w:rFonts w:eastAsiaTheme="minorEastAsia"/>
          <w:i/>
          <w:iCs/>
          <w:color w:val="000000" w:themeColor="text1"/>
          <w:sz w:val="26"/>
          <w:szCs w:val="26"/>
        </w:rPr>
        <w:t>Investors in People</w:t>
      </w:r>
      <w:r w:rsidR="46AA4373" w:rsidRPr="00BA28AC">
        <w:rPr>
          <w:rFonts w:eastAsiaTheme="minorEastAsia"/>
          <w:i/>
          <w:iCs/>
          <w:color w:val="000000" w:themeColor="text1"/>
          <w:sz w:val="26"/>
          <w:szCs w:val="26"/>
        </w:rPr>
        <w:t xml:space="preserve">. </w:t>
      </w:r>
      <w:r w:rsidRPr="00BA28AC">
        <w:rPr>
          <w:rFonts w:eastAsiaTheme="minorEastAsia"/>
          <w:i/>
          <w:iCs/>
          <w:color w:val="000000" w:themeColor="text1"/>
          <w:sz w:val="26"/>
          <w:szCs w:val="26"/>
        </w:rPr>
        <w:t xml:space="preserve">The restrictions on flying this second category of flag </w:t>
      </w:r>
      <w:r w:rsidR="003E32C3" w:rsidRPr="00BA28AC">
        <w:rPr>
          <w:i/>
          <w:iCs/>
        </w:rPr>
        <w:tab/>
      </w:r>
      <w:r w:rsidR="003E32C3" w:rsidRPr="00BA28AC">
        <w:rPr>
          <w:i/>
          <w:iCs/>
        </w:rPr>
        <w:tab/>
      </w:r>
      <w:r w:rsidRPr="00BA28AC">
        <w:rPr>
          <w:rFonts w:eastAsiaTheme="minorEastAsia"/>
          <w:i/>
          <w:iCs/>
          <w:color w:val="000000" w:themeColor="text1"/>
          <w:sz w:val="26"/>
          <w:szCs w:val="26"/>
        </w:rPr>
        <w:t xml:space="preserve">relate to where the flagpole (flagstaff) is located on a building or within the </w:t>
      </w:r>
      <w:r w:rsidR="003E32C3" w:rsidRPr="00BA28AC">
        <w:rPr>
          <w:i/>
          <w:iCs/>
        </w:rPr>
        <w:tab/>
      </w:r>
      <w:r w:rsidRPr="00BA28AC">
        <w:rPr>
          <w:rFonts w:eastAsiaTheme="minorEastAsia"/>
          <w:i/>
          <w:iCs/>
          <w:color w:val="000000" w:themeColor="text1"/>
          <w:sz w:val="26"/>
          <w:szCs w:val="26"/>
        </w:rPr>
        <w:t>grounds of a building.</w:t>
      </w:r>
    </w:p>
    <w:p w14:paraId="71F00106" w14:textId="428B6991" w:rsidR="003E32C3" w:rsidRPr="00BA28AC" w:rsidRDefault="5A8FBEC5" w:rsidP="6E62CB21">
      <w:pPr>
        <w:spacing w:after="0"/>
        <w:ind w:firstLine="720"/>
        <w:rPr>
          <w:rFonts w:eastAsiaTheme="minorEastAsia"/>
          <w:i/>
          <w:iCs/>
          <w:color w:val="000000" w:themeColor="text1"/>
          <w:sz w:val="26"/>
          <w:szCs w:val="26"/>
        </w:rPr>
      </w:pPr>
      <w:r w:rsidRPr="00BA28AC">
        <w:rPr>
          <w:rFonts w:eastAsiaTheme="minorEastAsia"/>
          <w:i/>
          <w:iCs/>
          <w:color w:val="000000" w:themeColor="text1"/>
          <w:sz w:val="26"/>
          <w:szCs w:val="26"/>
        </w:rPr>
        <w:t xml:space="preserve">f) Green and Blue environmental award scheme flags. </w:t>
      </w:r>
      <w:r w:rsidR="68D8DA59" w:rsidRPr="00BA28AC">
        <w:rPr>
          <w:rFonts w:eastAsiaTheme="minorEastAsia"/>
          <w:i/>
          <w:iCs/>
          <w:color w:val="000000" w:themeColor="text1"/>
          <w:sz w:val="26"/>
          <w:szCs w:val="26"/>
        </w:rPr>
        <w:t xml:space="preserve">The changes also allow </w:t>
      </w:r>
      <w:r w:rsidR="003E32C3" w:rsidRPr="00BA28AC">
        <w:rPr>
          <w:i/>
          <w:iCs/>
        </w:rPr>
        <w:tab/>
      </w:r>
      <w:r w:rsidR="68D8DA59" w:rsidRPr="00BA28AC">
        <w:rPr>
          <w:rFonts w:eastAsiaTheme="minorEastAsia"/>
          <w:i/>
          <w:iCs/>
          <w:color w:val="000000" w:themeColor="text1"/>
          <w:sz w:val="26"/>
          <w:szCs w:val="26"/>
        </w:rPr>
        <w:t xml:space="preserve">a flag of the Blue Flag award scheme to be flown from a flagpole on part of a </w:t>
      </w:r>
      <w:r w:rsidR="003E32C3" w:rsidRPr="00BA28AC">
        <w:rPr>
          <w:i/>
          <w:iCs/>
        </w:rPr>
        <w:tab/>
      </w:r>
      <w:r w:rsidR="68D8DA59" w:rsidRPr="00BA28AC">
        <w:rPr>
          <w:rFonts w:eastAsiaTheme="minorEastAsia"/>
          <w:i/>
          <w:iCs/>
          <w:color w:val="000000" w:themeColor="text1"/>
          <w:sz w:val="26"/>
          <w:szCs w:val="26"/>
        </w:rPr>
        <w:t xml:space="preserve">beach or marina and a flag of the Green Flag Award scheme or Green Flag </w:t>
      </w:r>
      <w:r w:rsidR="003E32C3" w:rsidRPr="00BA28AC">
        <w:rPr>
          <w:i/>
          <w:iCs/>
        </w:rPr>
        <w:tab/>
      </w:r>
      <w:r w:rsidR="003E32C3" w:rsidRPr="00BA28AC">
        <w:rPr>
          <w:i/>
          <w:iCs/>
        </w:rPr>
        <w:tab/>
      </w:r>
      <w:r w:rsidR="68D8DA59" w:rsidRPr="00BA28AC">
        <w:rPr>
          <w:rFonts w:eastAsiaTheme="minorEastAsia"/>
          <w:i/>
          <w:iCs/>
          <w:color w:val="000000" w:themeColor="text1"/>
          <w:sz w:val="26"/>
          <w:szCs w:val="26"/>
        </w:rPr>
        <w:t xml:space="preserve">Community Award scheme to be flown on part of a park, </w:t>
      </w:r>
      <w:proofErr w:type="gramStart"/>
      <w:r w:rsidR="68D8DA59" w:rsidRPr="00BA28AC">
        <w:rPr>
          <w:rFonts w:eastAsiaTheme="minorEastAsia"/>
          <w:i/>
          <w:iCs/>
          <w:color w:val="000000" w:themeColor="text1"/>
          <w:sz w:val="26"/>
          <w:szCs w:val="26"/>
        </w:rPr>
        <w:t>garden</w:t>
      </w:r>
      <w:proofErr w:type="gramEnd"/>
      <w:r w:rsidR="68D8DA59" w:rsidRPr="00BA28AC">
        <w:rPr>
          <w:rFonts w:eastAsiaTheme="minorEastAsia"/>
          <w:i/>
          <w:iCs/>
          <w:color w:val="000000" w:themeColor="text1"/>
          <w:sz w:val="26"/>
          <w:szCs w:val="26"/>
        </w:rPr>
        <w:t xml:space="preserve"> or other </w:t>
      </w:r>
      <w:r w:rsidR="003E32C3" w:rsidRPr="00BA28AC">
        <w:rPr>
          <w:i/>
          <w:iCs/>
        </w:rPr>
        <w:tab/>
      </w:r>
      <w:r w:rsidR="003E32C3" w:rsidRPr="00BA28AC">
        <w:rPr>
          <w:i/>
          <w:iCs/>
        </w:rPr>
        <w:tab/>
      </w:r>
      <w:r w:rsidR="68D8DA59" w:rsidRPr="00BA28AC">
        <w:rPr>
          <w:rFonts w:eastAsiaTheme="minorEastAsia"/>
          <w:i/>
          <w:iCs/>
          <w:color w:val="000000" w:themeColor="text1"/>
          <w:sz w:val="26"/>
          <w:szCs w:val="26"/>
        </w:rPr>
        <w:t>green space.</w:t>
      </w:r>
    </w:p>
    <w:p w14:paraId="0D6FC2CF" w14:textId="568DE9BF" w:rsidR="003E32C3" w:rsidRDefault="5B621DA4" w:rsidP="6E62CB21">
      <w:pPr>
        <w:spacing w:after="0"/>
        <w:rPr>
          <w:rFonts w:eastAsiaTheme="minorEastAsia"/>
          <w:color w:val="000000" w:themeColor="text1"/>
          <w:sz w:val="26"/>
          <w:szCs w:val="26"/>
        </w:rPr>
      </w:pPr>
      <w:r w:rsidRPr="00276228">
        <w:rPr>
          <w:rFonts w:eastAsiaTheme="minorEastAsia"/>
          <w:i/>
          <w:iCs/>
          <w:color w:val="000000" w:themeColor="text1"/>
          <w:sz w:val="26"/>
          <w:szCs w:val="26"/>
        </w:rPr>
        <w:t>Only one flag is permitted</w:t>
      </w:r>
      <w:r w:rsidR="33978CB4" w:rsidRPr="00276228">
        <w:rPr>
          <w:rFonts w:eastAsiaTheme="minorEastAsia"/>
          <w:i/>
          <w:iCs/>
          <w:color w:val="000000" w:themeColor="text1"/>
          <w:sz w:val="26"/>
          <w:szCs w:val="26"/>
        </w:rPr>
        <w:t xml:space="preserve"> to fly from </w:t>
      </w:r>
      <w:r w:rsidR="33978CB4" w:rsidRPr="00276228">
        <w:rPr>
          <w:rFonts w:eastAsiaTheme="minorEastAsia"/>
          <w:color w:val="000000" w:themeColor="text1"/>
          <w:sz w:val="26"/>
          <w:szCs w:val="26"/>
        </w:rPr>
        <w:t>the Council’s</w:t>
      </w:r>
      <w:r w:rsidR="7ABE0D58" w:rsidRPr="00276228">
        <w:rPr>
          <w:rFonts w:eastAsiaTheme="minorEastAsia"/>
          <w:i/>
          <w:iCs/>
          <w:color w:val="000000" w:themeColor="text1"/>
          <w:sz w:val="26"/>
          <w:szCs w:val="26"/>
        </w:rPr>
        <w:t xml:space="preserve"> projecting</w:t>
      </w:r>
      <w:r w:rsidR="33978CB4" w:rsidRPr="00276228">
        <w:rPr>
          <w:rFonts w:eastAsiaTheme="minorEastAsia"/>
          <w:i/>
          <w:iCs/>
          <w:color w:val="000000" w:themeColor="text1"/>
          <w:sz w:val="26"/>
          <w:szCs w:val="26"/>
        </w:rPr>
        <w:t xml:space="preserve"> flagpole</w:t>
      </w:r>
      <w:r w:rsidR="33978CB4" w:rsidRPr="6E62CB21">
        <w:rPr>
          <w:rFonts w:eastAsiaTheme="minorEastAsia"/>
          <w:color w:val="000000" w:themeColor="text1"/>
          <w:sz w:val="26"/>
          <w:szCs w:val="26"/>
        </w:rPr>
        <w:t>.</w:t>
      </w:r>
    </w:p>
    <w:p w14:paraId="256CBB6B" w14:textId="12A63D84" w:rsidR="003E32C3" w:rsidRPr="00276228" w:rsidRDefault="5B621DA4"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 The flag may not exceed 2 square metres in size</w:t>
      </w:r>
    </w:p>
    <w:p w14:paraId="1F1F9CF5" w14:textId="70686EFD" w:rsidR="003E32C3" w:rsidRPr="00276228" w:rsidRDefault="5B621DA4"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 No restrictions on the size of characters</w:t>
      </w:r>
    </w:p>
    <w:p w14:paraId="340AEC38" w14:textId="3E5291F7" w:rsidR="003E32C3" w:rsidRPr="00276228" w:rsidRDefault="5B621DA4" w:rsidP="6E62CB21">
      <w:pPr>
        <w:spacing w:after="0"/>
        <w:ind w:firstLine="720"/>
        <w:rPr>
          <w:rFonts w:eastAsiaTheme="minorEastAsia"/>
          <w:i/>
          <w:iCs/>
          <w:color w:val="000000" w:themeColor="text1"/>
          <w:sz w:val="26"/>
          <w:szCs w:val="26"/>
        </w:rPr>
      </w:pPr>
      <w:r w:rsidRPr="00276228">
        <w:rPr>
          <w:rFonts w:eastAsiaTheme="minorEastAsia"/>
          <w:i/>
          <w:iCs/>
          <w:color w:val="000000" w:themeColor="text1"/>
          <w:sz w:val="26"/>
          <w:szCs w:val="26"/>
        </w:rPr>
        <w:t>· Consent is required if the flagpole is in a controlled area</w:t>
      </w:r>
    </w:p>
    <w:p w14:paraId="1388F21A" w14:textId="5BB00E72" w:rsidR="003E32C3" w:rsidRDefault="003E32C3" w:rsidP="6E62CB21">
      <w:pPr>
        <w:pStyle w:val="paragraph"/>
        <w:spacing w:before="0" w:beforeAutospacing="0" w:after="0" w:afterAutospacing="0"/>
        <w:rPr>
          <w:rStyle w:val="eop"/>
          <w:rFonts w:asciiTheme="minorHAnsi" w:eastAsiaTheme="minorEastAsia" w:hAnsiTheme="minorHAnsi" w:cstheme="minorBidi"/>
          <w:b/>
          <w:bCs/>
          <w:color w:val="0B0C0C"/>
          <w:sz w:val="26"/>
          <w:szCs w:val="26"/>
        </w:rPr>
      </w:pPr>
    </w:p>
    <w:p w14:paraId="01B9ACA8" w14:textId="3B481737" w:rsidR="003E32C3" w:rsidRPr="00276228" w:rsidRDefault="4048C7C2" w:rsidP="6E62CB21">
      <w:pPr>
        <w:spacing w:after="0"/>
        <w:rPr>
          <w:rFonts w:eastAsiaTheme="minorEastAsia"/>
          <w:i/>
          <w:iCs/>
          <w:color w:val="000000" w:themeColor="text1"/>
          <w:sz w:val="26"/>
          <w:szCs w:val="26"/>
          <w:u w:val="single"/>
        </w:rPr>
      </w:pPr>
      <w:r w:rsidRPr="00276228">
        <w:rPr>
          <w:rFonts w:eastAsiaTheme="minorEastAsia"/>
          <w:i/>
          <w:iCs/>
          <w:color w:val="000000" w:themeColor="text1"/>
          <w:sz w:val="26"/>
          <w:szCs w:val="26"/>
          <w:u w:val="single"/>
        </w:rPr>
        <w:t>3. Flags which require consent</w:t>
      </w:r>
    </w:p>
    <w:p w14:paraId="14B12756" w14:textId="3DF60386" w:rsidR="003E32C3" w:rsidRPr="00276228" w:rsidRDefault="4048C7C2" w:rsidP="6E62CB21">
      <w:pPr>
        <w:spacing w:after="0"/>
        <w:rPr>
          <w:rFonts w:eastAsiaTheme="minorEastAsia"/>
          <w:i/>
          <w:iCs/>
          <w:color w:val="000000" w:themeColor="text1"/>
          <w:sz w:val="26"/>
          <w:szCs w:val="26"/>
        </w:rPr>
      </w:pPr>
      <w:r w:rsidRPr="00276228">
        <w:rPr>
          <w:rFonts w:eastAsiaTheme="minorEastAsia"/>
          <w:i/>
          <w:iCs/>
          <w:color w:val="000000" w:themeColor="text1"/>
          <w:sz w:val="26"/>
          <w:szCs w:val="26"/>
        </w:rPr>
        <w:t>Any flag not identified above requires express consent from the local planning authority before it can be flown.</w:t>
      </w:r>
    </w:p>
    <w:p w14:paraId="5DA50AAC" w14:textId="77777777" w:rsidR="00276228" w:rsidRDefault="00276228" w:rsidP="6E62CB21">
      <w:pPr>
        <w:spacing w:after="0"/>
        <w:rPr>
          <w:rFonts w:eastAsiaTheme="minorEastAsia"/>
          <w:color w:val="000000" w:themeColor="text1"/>
          <w:sz w:val="26"/>
          <w:szCs w:val="26"/>
        </w:rPr>
      </w:pPr>
    </w:p>
    <w:p w14:paraId="20A8D406" w14:textId="7A2E4F4C" w:rsidR="003E32C3" w:rsidRDefault="4048C7C2" w:rsidP="6E62CB21">
      <w:pPr>
        <w:spacing w:after="0"/>
        <w:rPr>
          <w:rFonts w:eastAsiaTheme="minorEastAsia"/>
          <w:color w:val="000000" w:themeColor="text1"/>
          <w:sz w:val="26"/>
          <w:szCs w:val="26"/>
        </w:rPr>
      </w:pPr>
      <w:r w:rsidRPr="6E62CB21">
        <w:rPr>
          <w:rFonts w:eastAsiaTheme="minorEastAsia"/>
          <w:color w:val="000000" w:themeColor="text1"/>
          <w:sz w:val="26"/>
          <w:szCs w:val="26"/>
        </w:rPr>
        <w:t>For instance, it may be suggested that the Council might fly the flag of our twin towns (5 different towns) to celebrate the anniversary of each twinning. In this regard, it is suggested that the Council seeks consent from the planning authority (West Berkshire Council) to fly these flags for one day during the week of each anniversary. This would allow us some flexibility regarding Town Hall events and days on which we fly the Union Flag or other national commemorations/ events.</w:t>
      </w:r>
    </w:p>
    <w:p w14:paraId="0F8DC9DF" w14:textId="19AC9694" w:rsidR="003E32C3" w:rsidRDefault="003E32C3" w:rsidP="6E62CB21">
      <w:pPr>
        <w:spacing w:after="0"/>
        <w:rPr>
          <w:rFonts w:eastAsiaTheme="minorEastAsia"/>
          <w:color w:val="000000" w:themeColor="text1"/>
          <w:sz w:val="26"/>
          <w:szCs w:val="26"/>
        </w:rPr>
      </w:pPr>
    </w:p>
    <w:p w14:paraId="5714133B" w14:textId="373F1E2F" w:rsidR="003E32C3" w:rsidRPr="00B54602" w:rsidRDefault="64A6B5F0" w:rsidP="6E62CB21">
      <w:pPr>
        <w:rPr>
          <w:rFonts w:eastAsiaTheme="minorEastAsia"/>
          <w:i/>
          <w:iCs/>
          <w:color w:val="000000" w:themeColor="text1"/>
          <w:sz w:val="26"/>
          <w:szCs w:val="26"/>
          <w:u w:val="single"/>
        </w:rPr>
      </w:pPr>
      <w:r w:rsidRPr="00B54602">
        <w:rPr>
          <w:rFonts w:eastAsiaTheme="minorEastAsia"/>
          <w:i/>
          <w:iCs/>
          <w:color w:val="000000" w:themeColor="text1"/>
          <w:sz w:val="26"/>
          <w:szCs w:val="26"/>
          <w:u w:val="single"/>
        </w:rPr>
        <w:t>Flying the Union Flag</w:t>
      </w:r>
    </w:p>
    <w:p w14:paraId="724E0999" w14:textId="7B4BE689" w:rsidR="003E32C3" w:rsidRPr="00B54602" w:rsidRDefault="0B36A79A"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xml:space="preserve">The Union Flag is the national flag of the United Kingdom of Great Britain and Northern Ireland, the Crown </w:t>
      </w:r>
      <w:proofErr w:type="gramStart"/>
      <w:r w:rsidRPr="00B54602">
        <w:rPr>
          <w:rFonts w:eastAsiaTheme="minorEastAsia"/>
          <w:i/>
          <w:iCs/>
          <w:color w:val="000000" w:themeColor="text1"/>
          <w:sz w:val="26"/>
          <w:szCs w:val="26"/>
        </w:rPr>
        <w:t>Dependencies</w:t>
      </w:r>
      <w:proofErr w:type="gramEnd"/>
      <w:r w:rsidRPr="00B54602">
        <w:rPr>
          <w:rFonts w:eastAsiaTheme="minorEastAsia"/>
          <w:i/>
          <w:iCs/>
          <w:color w:val="000000" w:themeColor="text1"/>
          <w:sz w:val="26"/>
          <w:szCs w:val="26"/>
        </w:rPr>
        <w:t xml:space="preserve"> and the Overseas Territories. It is a symbol of national unity and pride. The first Union Flag was created in 1606 and combined the flags of England and Scotland; the present Union Flag dates from 1801.</w:t>
      </w:r>
    </w:p>
    <w:p w14:paraId="1C1D512A" w14:textId="0DB72F33" w:rsidR="003E32C3" w:rsidRPr="00B54602" w:rsidRDefault="0B36A79A"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lastRenderedPageBreak/>
        <w:t>There are designated days when the Union Flag must be flown on UK government buildings by command of Her Majesty the Queen. However, UK government buildings are encouraged to fly the Union Flag all year around.</w:t>
      </w:r>
    </w:p>
    <w:p w14:paraId="5A0770B7" w14:textId="43A4F50D" w:rsidR="003E32C3" w:rsidRPr="00B54602" w:rsidRDefault="0B36A79A"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This</w:t>
      </w:r>
      <w:r w:rsidR="6FEE7CB0" w:rsidRPr="00B54602">
        <w:rPr>
          <w:rFonts w:eastAsiaTheme="minorEastAsia"/>
          <w:i/>
          <w:iCs/>
          <w:color w:val="000000" w:themeColor="text1"/>
          <w:sz w:val="26"/>
          <w:szCs w:val="26"/>
        </w:rPr>
        <w:t xml:space="preserve"> government</w:t>
      </w:r>
      <w:r w:rsidRPr="00B54602">
        <w:rPr>
          <w:rFonts w:eastAsiaTheme="minorEastAsia"/>
          <w:i/>
          <w:iCs/>
          <w:color w:val="000000" w:themeColor="text1"/>
          <w:sz w:val="26"/>
          <w:szCs w:val="26"/>
        </w:rPr>
        <w:t xml:space="preserve"> guidance is aimed at UK government buildings. However, local authorities and other local organisations</w:t>
      </w:r>
      <w:r w:rsidR="75D0E0F2" w:rsidRPr="00B54602">
        <w:rPr>
          <w:rFonts w:eastAsiaTheme="minorEastAsia"/>
          <w:i/>
          <w:iCs/>
          <w:color w:val="000000" w:themeColor="text1"/>
          <w:sz w:val="26"/>
          <w:szCs w:val="26"/>
        </w:rPr>
        <w:t xml:space="preserve"> are encouraged</w:t>
      </w:r>
      <w:r w:rsidRPr="00B54602">
        <w:rPr>
          <w:rFonts w:eastAsiaTheme="minorEastAsia"/>
          <w:i/>
          <w:iCs/>
          <w:color w:val="000000" w:themeColor="text1"/>
          <w:sz w:val="26"/>
          <w:szCs w:val="26"/>
        </w:rPr>
        <w:t xml:space="preserve"> to follow suit where they wish to fly flags. This guidance will apply from the summer (2021)</w:t>
      </w:r>
      <w:r w:rsidR="21B87963" w:rsidRPr="00B54602">
        <w:rPr>
          <w:rFonts w:eastAsiaTheme="minorEastAsia"/>
          <w:i/>
          <w:iCs/>
          <w:color w:val="000000" w:themeColor="text1"/>
          <w:sz w:val="26"/>
          <w:szCs w:val="26"/>
        </w:rPr>
        <w:t>.</w:t>
      </w:r>
      <w:r w:rsidR="6841AD3F" w:rsidRPr="00B54602">
        <w:rPr>
          <w:rFonts w:eastAsiaTheme="minorEastAsia"/>
          <w:i/>
          <w:iCs/>
          <w:color w:val="000000" w:themeColor="text1"/>
          <w:sz w:val="26"/>
          <w:szCs w:val="26"/>
        </w:rPr>
        <w:t xml:space="preserve"> </w:t>
      </w:r>
    </w:p>
    <w:p w14:paraId="47D19620" w14:textId="53A5B15C" w:rsidR="003E32C3" w:rsidRPr="00B54602" w:rsidRDefault="58D3B452"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Where UK government buildings only have one flagpole, the Union Flag should be flown every day except on certain occasions when you may wish to fly other flags, including but not limited to, the national flags of the constituent nations of the United Kingdom, the Armed Forces flag, the Commonwealth flag, county and other local flags, and other flags which may promote civic pride.</w:t>
      </w:r>
    </w:p>
    <w:p w14:paraId="08B07A8C" w14:textId="77777777" w:rsidR="00B54602" w:rsidRDefault="6841AD3F" w:rsidP="6E62CB21">
      <w:pPr>
        <w:spacing w:after="0"/>
        <w:rPr>
          <w:rFonts w:eastAsiaTheme="minorEastAsia"/>
          <w:color w:val="000000" w:themeColor="text1"/>
          <w:sz w:val="26"/>
          <w:szCs w:val="26"/>
        </w:rPr>
      </w:pPr>
      <w:r w:rsidRPr="00B54602">
        <w:rPr>
          <w:rFonts w:eastAsiaTheme="minorEastAsia"/>
          <w:i/>
          <w:iCs/>
          <w:color w:val="000000" w:themeColor="text1"/>
          <w:sz w:val="26"/>
          <w:szCs w:val="26"/>
        </w:rPr>
        <w:t>The Committee should decide whether the Council follows the Government’s guidance to fly the Union Flag every day.</w:t>
      </w:r>
      <w:r w:rsidR="43DC75EF" w:rsidRPr="6E62CB21">
        <w:rPr>
          <w:rFonts w:eastAsiaTheme="minorEastAsia"/>
          <w:color w:val="000000" w:themeColor="text1"/>
          <w:sz w:val="26"/>
          <w:szCs w:val="26"/>
        </w:rPr>
        <w:t xml:space="preserve"> </w:t>
      </w:r>
    </w:p>
    <w:p w14:paraId="1AEAFC79" w14:textId="77777777" w:rsidR="00B54602" w:rsidRDefault="00B54602" w:rsidP="6E62CB21">
      <w:pPr>
        <w:spacing w:after="0"/>
        <w:rPr>
          <w:rFonts w:eastAsiaTheme="minorEastAsia"/>
          <w:color w:val="000000" w:themeColor="text1"/>
          <w:sz w:val="26"/>
          <w:szCs w:val="26"/>
        </w:rPr>
      </w:pPr>
    </w:p>
    <w:p w14:paraId="2F6E837A" w14:textId="77777777" w:rsidR="00B54602" w:rsidRDefault="6841AD3F" w:rsidP="6E62CB21">
      <w:pPr>
        <w:spacing w:after="0"/>
        <w:rPr>
          <w:rFonts w:eastAsiaTheme="minorEastAsia"/>
          <w:color w:val="000000" w:themeColor="text1"/>
          <w:sz w:val="26"/>
          <w:szCs w:val="26"/>
        </w:rPr>
      </w:pPr>
      <w:proofErr w:type="gramStart"/>
      <w:r w:rsidRPr="6E62CB21">
        <w:rPr>
          <w:rFonts w:eastAsiaTheme="minorEastAsia"/>
          <w:color w:val="000000" w:themeColor="text1"/>
          <w:sz w:val="26"/>
          <w:szCs w:val="26"/>
        </w:rPr>
        <w:t>At the moment</w:t>
      </w:r>
      <w:proofErr w:type="gramEnd"/>
      <w:r w:rsidRPr="6E62CB21">
        <w:rPr>
          <w:rFonts w:eastAsiaTheme="minorEastAsia"/>
          <w:color w:val="000000" w:themeColor="text1"/>
          <w:sz w:val="26"/>
          <w:szCs w:val="26"/>
        </w:rPr>
        <w:t xml:space="preserve">, the default position is that the Council flies the Town Flag daily. </w:t>
      </w:r>
    </w:p>
    <w:p w14:paraId="212D2225" w14:textId="77777777" w:rsidR="00B54602" w:rsidRDefault="00B54602" w:rsidP="6E62CB21">
      <w:pPr>
        <w:spacing w:after="0"/>
        <w:rPr>
          <w:rFonts w:eastAsiaTheme="minorEastAsia"/>
          <w:color w:val="000000" w:themeColor="text1"/>
          <w:sz w:val="26"/>
          <w:szCs w:val="26"/>
        </w:rPr>
      </w:pPr>
    </w:p>
    <w:p w14:paraId="1D1090F8" w14:textId="3DB6998A"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The Union Flag is flown on the below days</w:t>
      </w:r>
      <w:r w:rsidR="60605A10" w:rsidRPr="00B54602">
        <w:rPr>
          <w:rFonts w:eastAsiaTheme="minorEastAsia"/>
          <w:i/>
          <w:iCs/>
          <w:color w:val="000000" w:themeColor="text1"/>
          <w:sz w:val="26"/>
          <w:szCs w:val="26"/>
        </w:rPr>
        <w:t>:</w:t>
      </w:r>
    </w:p>
    <w:p w14:paraId="03BDCC0E" w14:textId="389E0FB4"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Designated days for flying the Union Flag on UK government buildings 2021</w:t>
      </w:r>
    </w:p>
    <w:p w14:paraId="7F9D917A" w14:textId="7CBEFD19"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9 January: Birthday of the Duchess of Cambridge</w:t>
      </w:r>
    </w:p>
    <w:p w14:paraId="2233806C" w14:textId="01BCEB06"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20 January: Birthday of the Countess of Wessex</w:t>
      </w:r>
    </w:p>
    <w:p w14:paraId="688B28BF" w14:textId="4496BCAE"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6 February: Her Majesty’s Accession</w:t>
      </w:r>
    </w:p>
    <w:p w14:paraId="2ECF3DF6" w14:textId="2B8C518D"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19 February: Birthday of the Duke of York</w:t>
      </w:r>
    </w:p>
    <w:p w14:paraId="44005616" w14:textId="7E15D1B6"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1 March: St David’s Day (in Wales)</w:t>
      </w:r>
    </w:p>
    <w:p w14:paraId="7F0EFDD7" w14:textId="446BDFA9"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8 March: Commonwealth Day (second Monday in March)</w:t>
      </w:r>
    </w:p>
    <w:p w14:paraId="4A2FE521" w14:textId="6E40C376"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10 March: Birthday of the Earl of Wessex</w:t>
      </w:r>
    </w:p>
    <w:p w14:paraId="5723F02F" w14:textId="7CFB0288"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17 March: St. Patrick’s Day (in Northern Ireland)</w:t>
      </w:r>
    </w:p>
    <w:p w14:paraId="0FBA5713" w14:textId="7993448B"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21 April: Birthday of Her Majesty the Queen</w:t>
      </w:r>
    </w:p>
    <w:p w14:paraId="3BF66D6E" w14:textId="33BD96D7"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23 April: St George’s Day (in England)</w:t>
      </w:r>
    </w:p>
    <w:p w14:paraId="5A993C25" w14:textId="2D7023DC"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2 June: Coronation Day</w:t>
      </w:r>
    </w:p>
    <w:p w14:paraId="6B4A8328" w14:textId="21A460FE"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10 June: Birthday of the Duke of Edinburgh</w:t>
      </w:r>
    </w:p>
    <w:p w14:paraId="3E80A843" w14:textId="10FE7497"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12 June: Official celebration of Her Majesty’s Birthday</w:t>
      </w:r>
    </w:p>
    <w:p w14:paraId="420C7A3F" w14:textId="1F8B3B04"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21 June: Birthday of the Duke of Cambridge</w:t>
      </w:r>
    </w:p>
    <w:p w14:paraId="232B5BA8" w14:textId="0EBFA774"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17 July: Birthday of the Duchess of Cornwall</w:t>
      </w:r>
    </w:p>
    <w:p w14:paraId="793215D4" w14:textId="76E8C38E"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15 August: Birthday of the Princess Royal</w:t>
      </w:r>
    </w:p>
    <w:p w14:paraId="2664B9F9" w14:textId="21202A33"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14 November: Remembrance Day (second Sunday in November)</w:t>
      </w:r>
    </w:p>
    <w:p w14:paraId="02EBB885" w14:textId="4976E6A4"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14 November: Birthday of the Prince of Wales</w:t>
      </w:r>
    </w:p>
    <w:p w14:paraId="6465ABD5" w14:textId="2D5CB784" w:rsidR="00B54602"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20 November: Her Majesty’s Wedding Day</w:t>
      </w:r>
    </w:p>
    <w:p w14:paraId="61DE0C18" w14:textId="221AEAF2" w:rsidR="003E32C3" w:rsidRPr="00B54602" w:rsidRDefault="6841AD3F"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 30 November: St Andrew’s Day (in Scotland)</w:t>
      </w:r>
    </w:p>
    <w:p w14:paraId="639C79EA" w14:textId="77777777" w:rsidR="00B54602" w:rsidRDefault="00B54602" w:rsidP="6E62CB21">
      <w:pPr>
        <w:spacing w:after="0"/>
        <w:rPr>
          <w:rFonts w:eastAsiaTheme="minorEastAsia"/>
          <w:color w:val="000000" w:themeColor="text1"/>
          <w:sz w:val="26"/>
          <w:szCs w:val="26"/>
        </w:rPr>
      </w:pPr>
    </w:p>
    <w:p w14:paraId="5D395E68" w14:textId="58F900B1" w:rsidR="003E32C3" w:rsidRPr="00B54602" w:rsidRDefault="0B36A79A"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lastRenderedPageBreak/>
        <w:t>DCMS may issue ad-hoc guidance encouraging UK government buildings to fly such flags throughout the year, alongside the Union Flag</w:t>
      </w:r>
    </w:p>
    <w:p w14:paraId="1E93843F" w14:textId="206EA2A8" w:rsidR="003E32C3" w:rsidRPr="00B54602" w:rsidRDefault="0B36A79A"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In England, it is now possible to fly more than one flag on the same flagpole if there is enough space</w:t>
      </w:r>
      <w:r w:rsidR="64CE8DBF" w:rsidRPr="00B54602">
        <w:rPr>
          <w:rFonts w:eastAsiaTheme="minorEastAsia"/>
          <w:i/>
          <w:iCs/>
          <w:color w:val="000000" w:themeColor="text1"/>
          <w:sz w:val="26"/>
          <w:szCs w:val="26"/>
        </w:rPr>
        <w:t>.</w:t>
      </w:r>
      <w:r w:rsidRPr="00B54602">
        <w:rPr>
          <w:rFonts w:eastAsiaTheme="minorEastAsia"/>
          <w:i/>
          <w:iCs/>
          <w:color w:val="000000" w:themeColor="text1"/>
          <w:sz w:val="26"/>
          <w:szCs w:val="26"/>
        </w:rPr>
        <w:t xml:space="preserve"> If so, the Union Flag should always fly on top (‘in the superior position’).</w:t>
      </w:r>
    </w:p>
    <w:p w14:paraId="05DF9712" w14:textId="117EF915" w:rsidR="003E32C3" w:rsidRPr="00B54602" w:rsidRDefault="0B36A79A" w:rsidP="6E62CB21">
      <w:pPr>
        <w:spacing w:after="0"/>
        <w:rPr>
          <w:rFonts w:eastAsiaTheme="minorEastAsia"/>
          <w:i/>
          <w:iCs/>
          <w:color w:val="000000" w:themeColor="text1"/>
          <w:sz w:val="26"/>
          <w:szCs w:val="26"/>
        </w:rPr>
      </w:pPr>
      <w:r w:rsidRPr="00B54602">
        <w:rPr>
          <w:rFonts w:eastAsiaTheme="minorEastAsia"/>
          <w:i/>
          <w:iCs/>
          <w:color w:val="000000" w:themeColor="text1"/>
          <w:sz w:val="26"/>
          <w:szCs w:val="26"/>
        </w:rPr>
        <w:t>UK government building flagpoles should not remain empty – the default should be flying the Union Flag if no other flag is being flown.</w:t>
      </w:r>
    </w:p>
    <w:p w14:paraId="4553CA60" w14:textId="04FDEA44" w:rsidR="003E32C3" w:rsidRDefault="003E32C3" w:rsidP="6E62CB21">
      <w:pPr>
        <w:pStyle w:val="paragraph"/>
        <w:spacing w:before="0" w:beforeAutospacing="0" w:after="0" w:afterAutospacing="0"/>
        <w:rPr>
          <w:rStyle w:val="eop"/>
          <w:rFonts w:asciiTheme="minorHAnsi" w:eastAsiaTheme="minorEastAsia" w:hAnsiTheme="minorHAnsi" w:cstheme="minorBidi"/>
          <w:color w:val="0B0C0C"/>
          <w:sz w:val="26"/>
          <w:szCs w:val="26"/>
        </w:rPr>
      </w:pPr>
    </w:p>
    <w:p w14:paraId="1C10E788" w14:textId="77777777" w:rsidR="00B54602" w:rsidRDefault="00B54602" w:rsidP="6E62CB21">
      <w:pPr>
        <w:pStyle w:val="paragraph"/>
        <w:spacing w:before="0" w:beforeAutospacing="0" w:after="0" w:afterAutospacing="0"/>
        <w:rPr>
          <w:rStyle w:val="eop"/>
          <w:rFonts w:asciiTheme="minorHAnsi" w:eastAsiaTheme="minorEastAsia" w:hAnsiTheme="minorHAnsi" w:cstheme="minorBidi"/>
          <w:color w:val="0B0C0C"/>
          <w:sz w:val="26"/>
          <w:szCs w:val="26"/>
        </w:rPr>
      </w:pPr>
    </w:p>
    <w:p w14:paraId="4D33D839" w14:textId="77777777" w:rsidR="005A361C" w:rsidRPr="005A361C" w:rsidRDefault="005A361C" w:rsidP="6E62CB21">
      <w:pPr>
        <w:pStyle w:val="paragraph"/>
        <w:spacing w:before="0" w:beforeAutospacing="0" w:after="0" w:afterAutospacing="0"/>
        <w:textAlignment w:val="baseline"/>
        <w:rPr>
          <w:rFonts w:asciiTheme="minorHAnsi" w:eastAsiaTheme="minorEastAsia" w:hAnsiTheme="minorHAnsi" w:cstheme="minorBidi"/>
          <w:b/>
          <w:bCs/>
          <w:sz w:val="26"/>
          <w:szCs w:val="26"/>
        </w:rPr>
      </w:pPr>
      <w:r w:rsidRPr="6E62CB21">
        <w:rPr>
          <w:rStyle w:val="normaltextrun"/>
          <w:rFonts w:asciiTheme="minorHAnsi" w:eastAsiaTheme="minorEastAsia" w:hAnsiTheme="minorHAnsi" w:cstheme="minorBidi"/>
          <w:b/>
          <w:bCs/>
          <w:color w:val="0B0C0C"/>
          <w:sz w:val="26"/>
          <w:szCs w:val="26"/>
          <w:shd w:val="clear" w:color="auto" w:fill="FFFFFF"/>
        </w:rPr>
        <w:t>Reference to Strategy:</w:t>
      </w:r>
      <w:r w:rsidRPr="6E62CB21">
        <w:rPr>
          <w:rStyle w:val="eop"/>
          <w:rFonts w:asciiTheme="minorHAnsi" w:eastAsiaTheme="minorEastAsia" w:hAnsiTheme="minorHAnsi" w:cstheme="minorBidi"/>
          <w:b/>
          <w:bCs/>
          <w:color w:val="0B0C0C"/>
          <w:sz w:val="26"/>
          <w:szCs w:val="26"/>
        </w:rPr>
        <w:t> </w:t>
      </w:r>
    </w:p>
    <w:p w14:paraId="58FAE29D" w14:textId="77777777" w:rsidR="005A361C" w:rsidRDefault="005A361C" w:rsidP="6E62CB21">
      <w:pPr>
        <w:pStyle w:val="paragraph"/>
        <w:spacing w:before="0" w:beforeAutospacing="0" w:after="0" w:afterAutospacing="0"/>
        <w:textAlignment w:val="baseline"/>
        <w:rPr>
          <w:rFonts w:asciiTheme="minorHAnsi" w:eastAsiaTheme="minorEastAsia" w:hAnsiTheme="minorHAnsi" w:cstheme="minorBidi"/>
          <w:sz w:val="26"/>
          <w:szCs w:val="26"/>
        </w:rPr>
      </w:pPr>
      <w:r w:rsidRPr="6E62CB21">
        <w:rPr>
          <w:rStyle w:val="normaltextrun"/>
          <w:rFonts w:asciiTheme="minorHAnsi" w:eastAsiaTheme="minorEastAsia" w:hAnsiTheme="minorHAnsi" w:cstheme="minorBidi"/>
          <w:color w:val="0B0C0C"/>
          <w:sz w:val="26"/>
          <w:szCs w:val="26"/>
          <w:shd w:val="clear" w:color="auto" w:fill="FFFFFF"/>
        </w:rPr>
        <w:t>4B – Support initiatives to make Newbury a more inclusive town</w:t>
      </w:r>
      <w:r w:rsidRPr="6E62CB21">
        <w:rPr>
          <w:rStyle w:val="eop"/>
          <w:rFonts w:asciiTheme="minorHAnsi" w:eastAsiaTheme="minorEastAsia" w:hAnsiTheme="minorHAnsi" w:cstheme="minorBidi"/>
          <w:color w:val="0B0C0C"/>
          <w:sz w:val="26"/>
          <w:szCs w:val="26"/>
        </w:rPr>
        <w:t> </w:t>
      </w:r>
    </w:p>
    <w:p w14:paraId="255A3277" w14:textId="319D4E26" w:rsidR="005A361C" w:rsidRDefault="005A361C" w:rsidP="6E62CB21">
      <w:pPr>
        <w:pStyle w:val="paragraph"/>
        <w:spacing w:before="0" w:beforeAutospacing="0" w:after="0" w:afterAutospacing="0"/>
        <w:textAlignment w:val="baseline"/>
        <w:rPr>
          <w:rFonts w:asciiTheme="minorHAnsi" w:eastAsiaTheme="minorEastAsia" w:hAnsiTheme="minorHAnsi" w:cstheme="minorBidi"/>
          <w:sz w:val="26"/>
          <w:szCs w:val="26"/>
        </w:rPr>
      </w:pPr>
      <w:r w:rsidRPr="6E62CB21">
        <w:rPr>
          <w:rStyle w:val="eop"/>
          <w:rFonts w:asciiTheme="minorHAnsi" w:eastAsiaTheme="minorEastAsia" w:hAnsiTheme="minorHAnsi" w:cstheme="minorBidi"/>
          <w:color w:val="0B0C0C"/>
          <w:sz w:val="26"/>
          <w:szCs w:val="26"/>
        </w:rPr>
        <w:t> </w:t>
      </w:r>
    </w:p>
    <w:p w14:paraId="53141E09" w14:textId="77777777" w:rsidR="005A361C" w:rsidRPr="005A361C" w:rsidRDefault="005A361C" w:rsidP="6E62CB21">
      <w:pPr>
        <w:pStyle w:val="paragraph"/>
        <w:spacing w:before="0" w:beforeAutospacing="0" w:after="0" w:afterAutospacing="0"/>
        <w:textAlignment w:val="baseline"/>
        <w:rPr>
          <w:rFonts w:asciiTheme="minorHAnsi" w:eastAsiaTheme="minorEastAsia" w:hAnsiTheme="minorHAnsi" w:cstheme="minorBidi"/>
          <w:b/>
          <w:bCs/>
          <w:sz w:val="26"/>
          <w:szCs w:val="26"/>
        </w:rPr>
      </w:pPr>
      <w:r w:rsidRPr="6E62CB21">
        <w:rPr>
          <w:rStyle w:val="normaltextrun"/>
          <w:rFonts w:asciiTheme="minorHAnsi" w:eastAsiaTheme="minorEastAsia" w:hAnsiTheme="minorHAnsi" w:cstheme="minorBidi"/>
          <w:b/>
          <w:bCs/>
          <w:color w:val="0B0C0C"/>
          <w:sz w:val="26"/>
          <w:szCs w:val="26"/>
          <w:shd w:val="clear" w:color="auto" w:fill="FFFFFF"/>
        </w:rPr>
        <w:t>Risk:</w:t>
      </w:r>
      <w:r w:rsidRPr="6E62CB21">
        <w:rPr>
          <w:rStyle w:val="eop"/>
          <w:rFonts w:asciiTheme="minorHAnsi" w:eastAsiaTheme="minorEastAsia" w:hAnsiTheme="minorHAnsi" w:cstheme="minorBidi"/>
          <w:b/>
          <w:bCs/>
          <w:color w:val="0B0C0C"/>
          <w:sz w:val="26"/>
          <w:szCs w:val="26"/>
        </w:rPr>
        <w:t> </w:t>
      </w:r>
    </w:p>
    <w:p w14:paraId="78A347D8" w14:textId="6154BA56" w:rsidR="005A361C" w:rsidRDefault="005A361C" w:rsidP="6E62CB21">
      <w:pPr>
        <w:pStyle w:val="paragraph"/>
        <w:spacing w:before="0" w:beforeAutospacing="0" w:after="0" w:afterAutospacing="0"/>
        <w:textAlignment w:val="baseline"/>
        <w:rPr>
          <w:rStyle w:val="eop"/>
          <w:rFonts w:asciiTheme="minorHAnsi" w:eastAsiaTheme="minorEastAsia" w:hAnsiTheme="minorHAnsi" w:cstheme="minorBidi"/>
          <w:color w:val="0B0C0C"/>
          <w:sz w:val="26"/>
          <w:szCs w:val="26"/>
          <w:shd w:val="clear" w:color="auto" w:fill="FFFFFF"/>
        </w:rPr>
      </w:pPr>
      <w:r w:rsidRPr="6E62CB21">
        <w:rPr>
          <w:rStyle w:val="normaltextrun"/>
          <w:rFonts w:asciiTheme="minorHAnsi" w:eastAsiaTheme="minorEastAsia" w:hAnsiTheme="minorHAnsi" w:cstheme="minorBidi"/>
          <w:color w:val="0B0C0C"/>
          <w:sz w:val="26"/>
          <w:szCs w:val="26"/>
          <w:shd w:val="clear" w:color="auto" w:fill="FFFFFF"/>
        </w:rPr>
        <w:t>Under the Lone Working Arrangement policy, staff should only be asked to change flags when there is more than one person in the Town Hall. Access to change the flag is via the balcony in the Robing Room. The balcony is very slippery and climbing in and out of the window to access the </w:t>
      </w:r>
      <w:proofErr w:type="gramStart"/>
      <w:r w:rsidRPr="6E62CB21">
        <w:rPr>
          <w:rStyle w:val="normaltextrun"/>
          <w:rFonts w:asciiTheme="minorHAnsi" w:eastAsiaTheme="minorEastAsia" w:hAnsiTheme="minorHAnsi" w:cstheme="minorBidi"/>
          <w:color w:val="0B0C0C"/>
          <w:sz w:val="26"/>
          <w:szCs w:val="26"/>
          <w:shd w:val="clear" w:color="auto" w:fill="FFFFFF"/>
        </w:rPr>
        <w:t>flag</w:t>
      </w:r>
      <w:r w:rsidR="7D31A280" w:rsidRPr="6E62CB21">
        <w:rPr>
          <w:rStyle w:val="normaltextrun"/>
          <w:rFonts w:asciiTheme="minorHAnsi" w:eastAsiaTheme="minorEastAsia" w:hAnsiTheme="minorHAnsi" w:cstheme="minorBidi"/>
          <w:color w:val="0B0C0C"/>
          <w:sz w:val="26"/>
          <w:szCs w:val="26"/>
          <w:shd w:val="clear" w:color="auto" w:fill="FFFFFF"/>
        </w:rPr>
        <w:t xml:space="preserve"> </w:t>
      </w:r>
      <w:r w:rsidRPr="6E62CB21">
        <w:rPr>
          <w:rStyle w:val="normaltextrun"/>
          <w:rFonts w:asciiTheme="minorHAnsi" w:eastAsiaTheme="minorEastAsia" w:hAnsiTheme="minorHAnsi" w:cstheme="minorBidi"/>
          <w:color w:val="0B0C0C"/>
          <w:sz w:val="26"/>
          <w:szCs w:val="26"/>
          <w:shd w:val="clear" w:color="auto" w:fill="FFFFFF"/>
        </w:rPr>
        <w:t>pole</w:t>
      </w:r>
      <w:proofErr w:type="gramEnd"/>
      <w:r w:rsidRPr="6E62CB21">
        <w:rPr>
          <w:rStyle w:val="normaltextrun"/>
          <w:rFonts w:asciiTheme="minorHAnsi" w:eastAsiaTheme="minorEastAsia" w:hAnsiTheme="minorHAnsi" w:cstheme="minorBidi"/>
          <w:color w:val="0B0C0C"/>
          <w:sz w:val="26"/>
          <w:szCs w:val="26"/>
          <w:shd w:val="clear" w:color="auto" w:fill="FFFFFF"/>
        </w:rPr>
        <w:t> is a hazard.</w:t>
      </w:r>
      <w:r w:rsidRPr="6E62CB21">
        <w:rPr>
          <w:rStyle w:val="eop"/>
          <w:rFonts w:asciiTheme="minorHAnsi" w:eastAsiaTheme="minorEastAsia" w:hAnsiTheme="minorHAnsi" w:cstheme="minorBidi"/>
          <w:color w:val="0B0C0C"/>
          <w:sz w:val="26"/>
          <w:szCs w:val="26"/>
          <w:shd w:val="clear" w:color="auto" w:fill="FFFFFF"/>
        </w:rPr>
        <w:t> The more frequent changing of flag adds to the risk of injury or damage.</w:t>
      </w:r>
      <w:r w:rsidR="00A92202" w:rsidRPr="6E62CB21">
        <w:rPr>
          <w:rStyle w:val="eop"/>
          <w:rFonts w:asciiTheme="minorHAnsi" w:eastAsiaTheme="minorEastAsia" w:hAnsiTheme="minorHAnsi" w:cstheme="minorBidi"/>
          <w:color w:val="0B0C0C"/>
          <w:sz w:val="26"/>
          <w:szCs w:val="26"/>
          <w:shd w:val="clear" w:color="auto" w:fill="FFFFFF"/>
        </w:rPr>
        <w:t xml:space="preserve"> It is only Council Staff who are permitted to raise and lower any flags</w:t>
      </w:r>
      <w:r w:rsidR="005615EC" w:rsidRPr="6E62CB21">
        <w:rPr>
          <w:rStyle w:val="eop"/>
          <w:rFonts w:asciiTheme="minorHAnsi" w:eastAsiaTheme="minorEastAsia" w:hAnsiTheme="minorHAnsi" w:cstheme="minorBidi"/>
          <w:color w:val="0B0C0C"/>
          <w:sz w:val="26"/>
          <w:szCs w:val="26"/>
          <w:shd w:val="clear" w:color="auto" w:fill="FFFFFF"/>
        </w:rPr>
        <w:t xml:space="preserve"> as per the Town Hall risk assessment.</w:t>
      </w:r>
    </w:p>
    <w:p w14:paraId="1CC6C2C6" w14:textId="6362D4DE" w:rsidR="001C7EA4" w:rsidRDefault="001C7EA4" w:rsidP="6E62CB21">
      <w:pPr>
        <w:spacing w:after="0" w:line="257" w:lineRule="auto"/>
        <w:textAlignment w:val="baseline"/>
        <w:rPr>
          <w:rStyle w:val="eop"/>
          <w:rFonts w:eastAsiaTheme="minorEastAsia"/>
          <w:color w:val="0B0C0C"/>
          <w:sz w:val="26"/>
          <w:szCs w:val="26"/>
        </w:rPr>
      </w:pPr>
    </w:p>
    <w:p w14:paraId="4835B409" w14:textId="79A1FCD5" w:rsidR="005A2568" w:rsidRDefault="001C7EA4" w:rsidP="6E62CB21">
      <w:pPr>
        <w:pStyle w:val="paragraph"/>
        <w:spacing w:before="0" w:beforeAutospacing="0" w:after="0" w:afterAutospacing="0"/>
        <w:textAlignment w:val="baseline"/>
        <w:rPr>
          <w:rStyle w:val="eop"/>
          <w:rFonts w:asciiTheme="minorHAnsi" w:eastAsiaTheme="minorEastAsia" w:hAnsiTheme="minorHAnsi" w:cstheme="minorBidi"/>
          <w:color w:val="0B0C0C"/>
          <w:sz w:val="26"/>
          <w:szCs w:val="26"/>
        </w:rPr>
      </w:pPr>
      <w:r w:rsidRPr="6E62CB21">
        <w:rPr>
          <w:rStyle w:val="eop"/>
          <w:rFonts w:asciiTheme="minorHAnsi" w:eastAsiaTheme="minorEastAsia" w:hAnsiTheme="minorHAnsi" w:cstheme="minorBidi"/>
          <w:color w:val="0B0C0C"/>
          <w:sz w:val="26"/>
          <w:szCs w:val="26"/>
        </w:rPr>
        <w:t xml:space="preserve">All flag requests will </w:t>
      </w:r>
      <w:proofErr w:type="gramStart"/>
      <w:r w:rsidRPr="6E62CB21">
        <w:rPr>
          <w:rStyle w:val="eop"/>
          <w:rFonts w:asciiTheme="minorHAnsi" w:eastAsiaTheme="minorEastAsia" w:hAnsiTheme="minorHAnsi" w:cstheme="minorBidi"/>
          <w:color w:val="0B0C0C"/>
          <w:sz w:val="26"/>
          <w:szCs w:val="26"/>
        </w:rPr>
        <w:t>be in compliance with</w:t>
      </w:r>
      <w:proofErr w:type="gramEnd"/>
      <w:r w:rsidRPr="6E62CB21">
        <w:rPr>
          <w:rStyle w:val="eop"/>
          <w:rFonts w:asciiTheme="minorHAnsi" w:eastAsiaTheme="minorEastAsia" w:hAnsiTheme="minorHAnsi" w:cstheme="minorBidi"/>
          <w:color w:val="0B0C0C"/>
          <w:sz w:val="26"/>
          <w:szCs w:val="26"/>
        </w:rPr>
        <w:t xml:space="preserve"> the Government’s published </w:t>
      </w:r>
      <w:r w:rsidR="00525A18" w:rsidRPr="6E62CB21">
        <w:rPr>
          <w:rStyle w:val="eop"/>
          <w:rFonts w:asciiTheme="minorHAnsi" w:eastAsiaTheme="minorEastAsia" w:hAnsiTheme="minorHAnsi" w:cstheme="minorBidi"/>
          <w:color w:val="0B0C0C"/>
          <w:sz w:val="26"/>
          <w:szCs w:val="26"/>
        </w:rPr>
        <w:t xml:space="preserve">restrictions </w:t>
      </w:r>
      <w:r w:rsidRPr="6E62CB21">
        <w:rPr>
          <w:rStyle w:val="eop"/>
          <w:rFonts w:asciiTheme="minorHAnsi" w:eastAsiaTheme="minorEastAsia" w:hAnsiTheme="minorHAnsi" w:cstheme="minorBidi"/>
          <w:color w:val="0B0C0C"/>
          <w:sz w:val="26"/>
          <w:szCs w:val="26"/>
        </w:rPr>
        <w:t>on flag flying</w:t>
      </w:r>
      <w:r w:rsidR="00ED1E6F" w:rsidRPr="6E62CB21">
        <w:rPr>
          <w:rStyle w:val="eop"/>
          <w:rFonts w:asciiTheme="minorHAnsi" w:eastAsiaTheme="minorEastAsia" w:hAnsiTheme="minorHAnsi" w:cstheme="minorBidi"/>
          <w:color w:val="0B0C0C"/>
          <w:sz w:val="26"/>
          <w:szCs w:val="26"/>
        </w:rPr>
        <w:t xml:space="preserve"> </w:t>
      </w:r>
      <w:r w:rsidR="0074258A" w:rsidRPr="6E62CB21">
        <w:rPr>
          <w:rStyle w:val="eop"/>
          <w:rFonts w:asciiTheme="minorHAnsi" w:eastAsiaTheme="minorEastAsia" w:hAnsiTheme="minorHAnsi" w:cstheme="minorBidi"/>
          <w:color w:val="0B0C0C"/>
          <w:sz w:val="26"/>
          <w:szCs w:val="26"/>
        </w:rPr>
        <w:t xml:space="preserve">and will have to meet the requirements on size and </w:t>
      </w:r>
      <w:r w:rsidR="00FE548B" w:rsidRPr="6E62CB21">
        <w:rPr>
          <w:rStyle w:val="eop"/>
          <w:rFonts w:asciiTheme="minorHAnsi" w:eastAsiaTheme="minorEastAsia" w:hAnsiTheme="minorHAnsi" w:cstheme="minorBidi"/>
          <w:color w:val="0B0C0C"/>
          <w:sz w:val="26"/>
          <w:szCs w:val="26"/>
        </w:rPr>
        <w:t>condition of the flag</w:t>
      </w:r>
      <w:r w:rsidR="031406C3" w:rsidRPr="6E62CB21">
        <w:rPr>
          <w:rStyle w:val="eop"/>
          <w:rFonts w:asciiTheme="minorHAnsi" w:eastAsiaTheme="minorEastAsia" w:hAnsiTheme="minorHAnsi" w:cstheme="minorBidi"/>
          <w:color w:val="0B0C0C"/>
          <w:sz w:val="26"/>
          <w:szCs w:val="26"/>
        </w:rPr>
        <w:t>.</w:t>
      </w:r>
    </w:p>
    <w:p w14:paraId="1109B48F" w14:textId="77777777" w:rsidR="00EB2F77" w:rsidRDefault="00EB2F77" w:rsidP="6E62CB21">
      <w:pPr>
        <w:pStyle w:val="paragraph"/>
        <w:spacing w:before="0" w:beforeAutospacing="0" w:after="0" w:afterAutospacing="0"/>
        <w:textAlignment w:val="baseline"/>
        <w:rPr>
          <w:rFonts w:asciiTheme="minorHAnsi" w:eastAsiaTheme="minorEastAsia" w:hAnsiTheme="minorHAnsi" w:cstheme="minorBidi"/>
          <w:sz w:val="26"/>
          <w:szCs w:val="26"/>
        </w:rPr>
      </w:pPr>
    </w:p>
    <w:p w14:paraId="6A6B15AE" w14:textId="719C69D3" w:rsidR="005A361C" w:rsidRDefault="005A361C" w:rsidP="6E62CB21">
      <w:pPr>
        <w:pStyle w:val="paragraph"/>
        <w:spacing w:before="0" w:beforeAutospacing="0" w:after="0" w:afterAutospacing="0"/>
        <w:textAlignment w:val="baseline"/>
        <w:rPr>
          <w:rStyle w:val="normaltextrun"/>
          <w:rFonts w:asciiTheme="minorHAnsi" w:eastAsiaTheme="minorEastAsia" w:hAnsiTheme="minorHAnsi" w:cstheme="minorBidi"/>
          <w:color w:val="0B0C0C"/>
          <w:sz w:val="26"/>
          <w:szCs w:val="26"/>
        </w:rPr>
      </w:pPr>
      <w:r w:rsidRPr="6E62CB21">
        <w:rPr>
          <w:rStyle w:val="normaltextrun"/>
          <w:rFonts w:asciiTheme="minorHAnsi" w:eastAsiaTheme="minorEastAsia" w:hAnsiTheme="minorHAnsi" w:cstheme="minorBidi"/>
          <w:b/>
          <w:bCs/>
          <w:color w:val="0B0C0C"/>
          <w:sz w:val="26"/>
          <w:szCs w:val="26"/>
          <w:shd w:val="clear" w:color="auto" w:fill="FFFFFF"/>
        </w:rPr>
        <w:t>Recommendation:</w:t>
      </w:r>
      <w:r w:rsidRPr="6E62CB21">
        <w:rPr>
          <w:rStyle w:val="eop"/>
          <w:rFonts w:asciiTheme="minorHAnsi" w:eastAsiaTheme="minorEastAsia" w:hAnsiTheme="minorHAnsi" w:cstheme="minorBidi"/>
          <w:color w:val="0B0C0C"/>
          <w:sz w:val="26"/>
          <w:szCs w:val="26"/>
        </w:rPr>
        <w:t> </w:t>
      </w:r>
      <w:r w:rsidR="3660F5D2" w:rsidRPr="6E62CB21">
        <w:rPr>
          <w:rStyle w:val="normaltextrun"/>
          <w:rFonts w:asciiTheme="minorHAnsi" w:eastAsiaTheme="minorEastAsia" w:hAnsiTheme="minorHAnsi" w:cstheme="minorBidi"/>
          <w:color w:val="0B0C0C"/>
          <w:sz w:val="26"/>
          <w:szCs w:val="26"/>
        </w:rPr>
        <w:t xml:space="preserve"> To approve the policy in relation to flags being flown from the flagpole on the balcony of the Town Hall.</w:t>
      </w:r>
    </w:p>
    <w:p w14:paraId="1A69812B" w14:textId="77777777" w:rsidR="005A361C" w:rsidRDefault="005A361C" w:rsidP="6E62CB21">
      <w:pPr>
        <w:pStyle w:val="paragraph"/>
        <w:spacing w:before="0" w:beforeAutospacing="0" w:after="0" w:afterAutospacing="0"/>
        <w:textAlignment w:val="baseline"/>
        <w:rPr>
          <w:rFonts w:asciiTheme="minorHAnsi" w:eastAsiaTheme="minorEastAsia" w:hAnsiTheme="minorHAnsi" w:cstheme="minorBidi"/>
          <w:sz w:val="26"/>
          <w:szCs w:val="26"/>
        </w:rPr>
      </w:pPr>
      <w:r w:rsidRPr="6E62CB21">
        <w:rPr>
          <w:rStyle w:val="eop"/>
          <w:rFonts w:asciiTheme="minorHAnsi" w:eastAsiaTheme="minorEastAsia" w:hAnsiTheme="minorHAnsi" w:cstheme="minorBidi"/>
          <w:color w:val="0B0C0C"/>
          <w:sz w:val="26"/>
          <w:szCs w:val="26"/>
        </w:rPr>
        <w:t> </w:t>
      </w:r>
    </w:p>
    <w:p w14:paraId="5C8D00BF" w14:textId="77777777" w:rsidR="005A361C" w:rsidRDefault="005A361C" w:rsidP="6E62CB21">
      <w:pPr>
        <w:pStyle w:val="paragraph"/>
        <w:spacing w:before="0" w:beforeAutospacing="0" w:after="0" w:afterAutospacing="0"/>
        <w:textAlignment w:val="baseline"/>
        <w:rPr>
          <w:rFonts w:asciiTheme="minorHAnsi" w:eastAsiaTheme="minorEastAsia" w:hAnsiTheme="minorHAnsi" w:cstheme="minorBidi"/>
          <w:sz w:val="26"/>
          <w:szCs w:val="26"/>
        </w:rPr>
      </w:pPr>
      <w:r w:rsidRPr="6E62CB21">
        <w:rPr>
          <w:rStyle w:val="eop"/>
          <w:rFonts w:asciiTheme="minorHAnsi" w:eastAsiaTheme="minorEastAsia" w:hAnsiTheme="minorHAnsi" w:cstheme="minorBidi"/>
          <w:color w:val="0B0C0C"/>
          <w:sz w:val="26"/>
          <w:szCs w:val="26"/>
        </w:rPr>
        <w:t> </w:t>
      </w:r>
    </w:p>
    <w:p w14:paraId="28628D15" w14:textId="3E483DCC" w:rsidR="005A361C" w:rsidRDefault="4E01E69A" w:rsidP="6E62CB21">
      <w:pPr>
        <w:pStyle w:val="paragraph"/>
        <w:spacing w:before="0" w:beforeAutospacing="0" w:after="0" w:afterAutospacing="0"/>
        <w:textAlignment w:val="baseline"/>
        <w:rPr>
          <w:rStyle w:val="eop"/>
          <w:rFonts w:asciiTheme="minorHAnsi" w:eastAsiaTheme="minorEastAsia" w:hAnsiTheme="minorHAnsi" w:cstheme="minorBidi"/>
          <w:color w:val="0B0C0C"/>
          <w:sz w:val="26"/>
          <w:szCs w:val="26"/>
        </w:rPr>
      </w:pPr>
      <w:r w:rsidRPr="6E62CB21">
        <w:rPr>
          <w:rStyle w:val="eop"/>
          <w:rFonts w:asciiTheme="minorHAnsi" w:eastAsiaTheme="minorEastAsia" w:hAnsiTheme="minorHAnsi" w:cstheme="minorBidi"/>
          <w:color w:val="0B0C0C"/>
          <w:sz w:val="26"/>
          <w:szCs w:val="26"/>
        </w:rPr>
        <w:t>Hugh Peacocke – Chief Executive Officer</w:t>
      </w:r>
    </w:p>
    <w:p w14:paraId="1348A319" w14:textId="08C6C0D5" w:rsidR="006361FB" w:rsidRDefault="006361FB" w:rsidP="6E62CB21">
      <w:pPr>
        <w:pStyle w:val="paragraph"/>
        <w:spacing w:before="0" w:beforeAutospacing="0" w:after="0" w:afterAutospacing="0"/>
        <w:textAlignment w:val="baseline"/>
        <w:rPr>
          <w:rStyle w:val="eop"/>
          <w:rFonts w:asciiTheme="minorHAnsi" w:eastAsiaTheme="minorEastAsia" w:hAnsiTheme="minorHAnsi" w:cstheme="minorBidi"/>
          <w:color w:val="0B0C0C"/>
          <w:sz w:val="26"/>
          <w:szCs w:val="26"/>
        </w:rPr>
      </w:pPr>
      <w:r w:rsidRPr="6E62CB21">
        <w:rPr>
          <w:rStyle w:val="eop"/>
          <w:rFonts w:asciiTheme="minorHAnsi" w:eastAsiaTheme="minorEastAsia" w:hAnsiTheme="minorHAnsi" w:cstheme="minorBidi"/>
          <w:color w:val="0B0C0C"/>
          <w:sz w:val="26"/>
          <w:szCs w:val="26"/>
        </w:rPr>
        <w:t>Elisa Adams</w:t>
      </w:r>
      <w:r w:rsidR="3B960A32" w:rsidRPr="6E62CB21">
        <w:rPr>
          <w:rStyle w:val="eop"/>
          <w:rFonts w:asciiTheme="minorHAnsi" w:eastAsiaTheme="minorEastAsia" w:hAnsiTheme="minorHAnsi" w:cstheme="minorBidi"/>
          <w:color w:val="0B0C0C"/>
          <w:sz w:val="26"/>
          <w:szCs w:val="26"/>
        </w:rPr>
        <w:t xml:space="preserve"> - </w:t>
      </w:r>
      <w:r w:rsidRPr="6E62CB21">
        <w:rPr>
          <w:rStyle w:val="eop"/>
          <w:rFonts w:asciiTheme="minorHAnsi" w:eastAsiaTheme="minorEastAsia" w:hAnsiTheme="minorHAnsi" w:cstheme="minorBidi"/>
          <w:color w:val="0B0C0C"/>
          <w:sz w:val="26"/>
          <w:szCs w:val="26"/>
        </w:rPr>
        <w:t>Civic Manager</w:t>
      </w:r>
    </w:p>
    <w:p w14:paraId="01CB8DC6" w14:textId="41255646" w:rsidR="006361FB" w:rsidRDefault="2502BED8" w:rsidP="6E62CB21">
      <w:pPr>
        <w:pStyle w:val="paragraph"/>
        <w:spacing w:before="0" w:beforeAutospacing="0" w:after="0" w:afterAutospacing="0"/>
        <w:textAlignment w:val="baseline"/>
        <w:rPr>
          <w:rFonts w:asciiTheme="minorHAnsi" w:eastAsiaTheme="minorEastAsia" w:hAnsiTheme="minorHAnsi" w:cstheme="minorBidi"/>
          <w:sz w:val="26"/>
          <w:szCs w:val="26"/>
        </w:rPr>
      </w:pPr>
      <w:r w:rsidRPr="6E62CB21">
        <w:rPr>
          <w:rStyle w:val="eop"/>
          <w:rFonts w:asciiTheme="minorHAnsi" w:eastAsiaTheme="minorEastAsia" w:hAnsiTheme="minorHAnsi" w:cstheme="minorBidi"/>
          <w:color w:val="0B0C0C"/>
          <w:sz w:val="26"/>
          <w:szCs w:val="26"/>
        </w:rPr>
        <w:t>2</w:t>
      </w:r>
      <w:r w:rsidR="49484F38" w:rsidRPr="6E62CB21">
        <w:rPr>
          <w:rStyle w:val="eop"/>
          <w:rFonts w:asciiTheme="minorHAnsi" w:eastAsiaTheme="minorEastAsia" w:hAnsiTheme="minorHAnsi" w:cstheme="minorBidi"/>
          <w:color w:val="0B0C0C"/>
          <w:sz w:val="26"/>
          <w:szCs w:val="26"/>
        </w:rPr>
        <w:t>9</w:t>
      </w:r>
      <w:r w:rsidRPr="6E62CB21">
        <w:rPr>
          <w:rStyle w:val="eop"/>
          <w:rFonts w:asciiTheme="minorHAnsi" w:eastAsiaTheme="minorEastAsia" w:hAnsiTheme="minorHAnsi" w:cstheme="minorBidi"/>
          <w:color w:val="0B0C0C"/>
          <w:sz w:val="26"/>
          <w:szCs w:val="26"/>
        </w:rPr>
        <w:t xml:space="preserve"> </w:t>
      </w:r>
      <w:r w:rsidR="006361FB" w:rsidRPr="6E62CB21">
        <w:rPr>
          <w:rStyle w:val="eop"/>
          <w:rFonts w:asciiTheme="minorHAnsi" w:eastAsiaTheme="minorEastAsia" w:hAnsiTheme="minorHAnsi" w:cstheme="minorBidi"/>
          <w:color w:val="0B0C0C"/>
          <w:sz w:val="26"/>
          <w:szCs w:val="26"/>
        </w:rPr>
        <w:t>06 2021</w:t>
      </w:r>
    </w:p>
    <w:p w14:paraId="45FD56CB" w14:textId="4F05F3B0" w:rsidR="00AA5F01" w:rsidRDefault="00AA5F01" w:rsidP="006361FB">
      <w:pPr>
        <w:pStyle w:val="paragraph"/>
        <w:spacing w:before="0" w:beforeAutospacing="0" w:after="0" w:afterAutospacing="0"/>
        <w:textAlignment w:val="baseline"/>
        <w:rPr>
          <w:rFonts w:ascii="Segoe UI" w:hAnsi="Segoe UI" w:cs="Segoe UI"/>
          <w:sz w:val="18"/>
          <w:szCs w:val="18"/>
        </w:rPr>
      </w:pPr>
    </w:p>
    <w:p w14:paraId="3262996E" w14:textId="1B676295" w:rsidR="00D236DB" w:rsidRDefault="00D236DB" w:rsidP="006361FB">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NOTES:</w:t>
      </w:r>
    </w:p>
    <w:p w14:paraId="683DBCCD" w14:textId="21E8DA2C" w:rsidR="00D236DB" w:rsidRDefault="00D236DB" w:rsidP="00D236DB">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Information in </w:t>
      </w:r>
      <w:r w:rsidRPr="00D236DB">
        <w:rPr>
          <w:rFonts w:ascii="Segoe UI" w:hAnsi="Segoe UI" w:cs="Segoe UI"/>
          <w:i/>
          <w:iCs/>
          <w:sz w:val="18"/>
          <w:szCs w:val="18"/>
        </w:rPr>
        <w:t>ITALICS</w:t>
      </w:r>
      <w:r>
        <w:rPr>
          <w:rFonts w:ascii="Segoe UI" w:hAnsi="Segoe UI" w:cs="Segoe UI"/>
          <w:sz w:val="18"/>
          <w:szCs w:val="18"/>
        </w:rPr>
        <w:t xml:space="preserve"> is in reference to the Government website:</w:t>
      </w:r>
    </w:p>
    <w:p w14:paraId="7D068DDE" w14:textId="7CFE6AA7" w:rsidR="00D236DB" w:rsidRDefault="00D236DB" w:rsidP="00D236DB">
      <w:pPr>
        <w:pStyle w:val="paragraph"/>
        <w:spacing w:before="0" w:beforeAutospacing="0" w:after="0" w:afterAutospacing="0"/>
        <w:textAlignment w:val="baseline"/>
        <w:rPr>
          <w:rFonts w:ascii="Segoe UI" w:hAnsi="Segoe UI" w:cs="Segoe UI"/>
          <w:sz w:val="18"/>
          <w:szCs w:val="18"/>
        </w:rPr>
      </w:pPr>
      <w:hyperlink r:id="rId10" w:history="1">
        <w:r w:rsidRPr="009F0BFA">
          <w:rPr>
            <w:rStyle w:val="Hyperlink"/>
            <w:rFonts w:ascii="Segoe UI" w:hAnsi="Segoe UI" w:cs="Segoe UI"/>
            <w:sz w:val="18"/>
            <w:szCs w:val="18"/>
          </w:rPr>
          <w:t>https://www.gov.uk/guidance/designated-days-for-union-flag-flying</w:t>
        </w:r>
      </w:hyperlink>
    </w:p>
    <w:p w14:paraId="3260B22B" w14:textId="27F3C819" w:rsidR="00D236DB" w:rsidRDefault="00D236DB" w:rsidP="00D236DB">
      <w:pPr>
        <w:pStyle w:val="paragraph"/>
        <w:spacing w:before="0" w:beforeAutospacing="0" w:after="0" w:afterAutospacing="0"/>
        <w:textAlignment w:val="baseline"/>
        <w:rPr>
          <w:rFonts w:ascii="Segoe UI" w:hAnsi="Segoe UI" w:cs="Segoe UI"/>
          <w:sz w:val="18"/>
          <w:szCs w:val="18"/>
        </w:rPr>
      </w:pPr>
      <w:hyperlink r:id="rId11" w:history="1">
        <w:r w:rsidRPr="009F0BFA">
          <w:rPr>
            <w:rStyle w:val="Hyperlink"/>
            <w:rFonts w:ascii="Segoe UI" w:hAnsi="Segoe UI" w:cs="Segoe UI"/>
            <w:sz w:val="18"/>
            <w:szCs w:val="18"/>
          </w:rPr>
          <w:t>https://www.gov.uk/government/publications/flying-flags-a-plain-english-guide</w:t>
        </w:r>
      </w:hyperlink>
    </w:p>
    <w:p w14:paraId="7693AD6F" w14:textId="77777777" w:rsidR="00D236DB" w:rsidRPr="006361FB" w:rsidRDefault="00D236DB" w:rsidP="00D236DB">
      <w:pPr>
        <w:pStyle w:val="paragraph"/>
        <w:spacing w:before="0" w:beforeAutospacing="0" w:after="0" w:afterAutospacing="0"/>
        <w:textAlignment w:val="baseline"/>
        <w:rPr>
          <w:rFonts w:ascii="Segoe UI" w:hAnsi="Segoe UI" w:cs="Segoe UI"/>
          <w:sz w:val="18"/>
          <w:szCs w:val="18"/>
        </w:rPr>
      </w:pPr>
    </w:p>
    <w:sectPr w:rsidR="00D236DB" w:rsidRPr="006361F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2E27" w14:textId="77777777" w:rsidR="00E2176D" w:rsidRDefault="00E2176D">
      <w:pPr>
        <w:spacing w:after="0" w:line="240" w:lineRule="auto"/>
      </w:pPr>
      <w:r>
        <w:separator/>
      </w:r>
    </w:p>
  </w:endnote>
  <w:endnote w:type="continuationSeparator" w:id="0">
    <w:p w14:paraId="5186EEAD" w14:textId="77777777" w:rsidR="00E2176D" w:rsidRDefault="00E2176D">
      <w:pPr>
        <w:spacing w:after="0" w:line="240" w:lineRule="auto"/>
      </w:pPr>
      <w:r>
        <w:continuationSeparator/>
      </w:r>
    </w:p>
  </w:endnote>
  <w:endnote w:type="continuationNotice" w:id="1">
    <w:p w14:paraId="6B7EC6A9" w14:textId="77777777" w:rsidR="00E2176D" w:rsidRDefault="00E21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E0CA14" w14:paraId="6ED9B21C" w14:textId="77777777" w:rsidTr="57E0CA14">
      <w:tc>
        <w:tcPr>
          <w:tcW w:w="3005" w:type="dxa"/>
        </w:tcPr>
        <w:p w14:paraId="774E3859" w14:textId="6BA20BE4" w:rsidR="57E0CA14" w:rsidRDefault="57E0CA14" w:rsidP="57E0CA14">
          <w:pPr>
            <w:pStyle w:val="Header"/>
            <w:ind w:left="-115"/>
          </w:pPr>
        </w:p>
      </w:tc>
      <w:tc>
        <w:tcPr>
          <w:tcW w:w="3005" w:type="dxa"/>
        </w:tcPr>
        <w:p w14:paraId="6880B30D" w14:textId="400EE65A" w:rsidR="57E0CA14" w:rsidRDefault="57E0CA14" w:rsidP="57E0CA14">
          <w:pPr>
            <w:pStyle w:val="Header"/>
            <w:jc w:val="center"/>
          </w:pPr>
        </w:p>
      </w:tc>
      <w:tc>
        <w:tcPr>
          <w:tcW w:w="3005" w:type="dxa"/>
        </w:tcPr>
        <w:p w14:paraId="43BB85B8" w14:textId="4BEDC9A0" w:rsidR="57E0CA14" w:rsidRDefault="57E0CA14" w:rsidP="57E0CA14">
          <w:pPr>
            <w:pStyle w:val="Header"/>
            <w:ind w:right="-115"/>
            <w:jc w:val="right"/>
          </w:pPr>
        </w:p>
      </w:tc>
    </w:tr>
  </w:tbl>
  <w:p w14:paraId="30B57D5C" w14:textId="5B04C47D" w:rsidR="57E0CA14" w:rsidRDefault="57E0CA14" w:rsidP="57E0C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449C" w14:textId="77777777" w:rsidR="00E2176D" w:rsidRDefault="00E2176D">
      <w:pPr>
        <w:spacing w:after="0" w:line="240" w:lineRule="auto"/>
      </w:pPr>
      <w:r>
        <w:separator/>
      </w:r>
    </w:p>
  </w:footnote>
  <w:footnote w:type="continuationSeparator" w:id="0">
    <w:p w14:paraId="52BBC1E4" w14:textId="77777777" w:rsidR="00E2176D" w:rsidRDefault="00E2176D">
      <w:pPr>
        <w:spacing w:after="0" w:line="240" w:lineRule="auto"/>
      </w:pPr>
      <w:r>
        <w:continuationSeparator/>
      </w:r>
    </w:p>
  </w:footnote>
  <w:footnote w:type="continuationNotice" w:id="1">
    <w:p w14:paraId="06F6F797" w14:textId="77777777" w:rsidR="00E2176D" w:rsidRDefault="00E217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E0CA14" w14:paraId="020F6A5D" w14:textId="77777777" w:rsidTr="57E0CA14">
      <w:tc>
        <w:tcPr>
          <w:tcW w:w="3005" w:type="dxa"/>
        </w:tcPr>
        <w:p w14:paraId="76C0B798" w14:textId="324C6B2F" w:rsidR="57E0CA14" w:rsidRDefault="57E0CA14" w:rsidP="57E0CA14">
          <w:pPr>
            <w:pStyle w:val="Header"/>
            <w:ind w:left="-115"/>
          </w:pPr>
          <w:r>
            <w:t>Appendix 9</w:t>
          </w:r>
        </w:p>
      </w:tc>
      <w:tc>
        <w:tcPr>
          <w:tcW w:w="3005" w:type="dxa"/>
        </w:tcPr>
        <w:p w14:paraId="023FF574" w14:textId="4253C353" w:rsidR="57E0CA14" w:rsidRDefault="57E0CA14" w:rsidP="57E0CA14">
          <w:pPr>
            <w:pStyle w:val="Header"/>
            <w:jc w:val="center"/>
          </w:pPr>
        </w:p>
      </w:tc>
      <w:tc>
        <w:tcPr>
          <w:tcW w:w="3005" w:type="dxa"/>
        </w:tcPr>
        <w:p w14:paraId="636A4E3B" w14:textId="75D78454" w:rsidR="57E0CA14" w:rsidRDefault="57E0CA14" w:rsidP="57E0CA14">
          <w:pPr>
            <w:pStyle w:val="Header"/>
            <w:ind w:right="-115"/>
            <w:jc w:val="right"/>
          </w:pPr>
        </w:p>
      </w:tc>
    </w:tr>
  </w:tbl>
  <w:p w14:paraId="7BEFBE3C" w14:textId="55E4AB7C" w:rsidR="57E0CA14" w:rsidRDefault="57E0CA14" w:rsidP="57E0C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F3904"/>
    <w:multiLevelType w:val="multilevel"/>
    <w:tmpl w:val="2A40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C10692"/>
    <w:multiLevelType w:val="multilevel"/>
    <w:tmpl w:val="8A763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BB49F8"/>
    <w:multiLevelType w:val="multilevel"/>
    <w:tmpl w:val="F932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33427F"/>
    <w:multiLevelType w:val="multilevel"/>
    <w:tmpl w:val="A824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CE7214"/>
    <w:multiLevelType w:val="multilevel"/>
    <w:tmpl w:val="5C9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041C5D"/>
    <w:multiLevelType w:val="hybridMultilevel"/>
    <w:tmpl w:val="68829F2A"/>
    <w:lvl w:ilvl="0" w:tplc="1E760202">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5C5F26"/>
    <w:multiLevelType w:val="multilevel"/>
    <w:tmpl w:val="0F1E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54533E"/>
    <w:multiLevelType w:val="multilevel"/>
    <w:tmpl w:val="8F08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A16113"/>
    <w:multiLevelType w:val="multilevel"/>
    <w:tmpl w:val="9F70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6195789">
    <w:abstractNumId w:val="1"/>
  </w:num>
  <w:num w:numId="2" w16cid:durableId="1474908265">
    <w:abstractNumId w:val="0"/>
  </w:num>
  <w:num w:numId="3" w16cid:durableId="1199397718">
    <w:abstractNumId w:val="8"/>
  </w:num>
  <w:num w:numId="4" w16cid:durableId="2002541615">
    <w:abstractNumId w:val="3"/>
  </w:num>
  <w:num w:numId="5" w16cid:durableId="2045061795">
    <w:abstractNumId w:val="6"/>
  </w:num>
  <w:num w:numId="6" w16cid:durableId="2118519514">
    <w:abstractNumId w:val="7"/>
  </w:num>
  <w:num w:numId="7" w16cid:durableId="229772938">
    <w:abstractNumId w:val="4"/>
  </w:num>
  <w:num w:numId="8" w16cid:durableId="934366502">
    <w:abstractNumId w:val="2"/>
  </w:num>
  <w:num w:numId="9" w16cid:durableId="71005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1C"/>
    <w:rsid w:val="0001315C"/>
    <w:rsid w:val="000D730E"/>
    <w:rsid w:val="001409C3"/>
    <w:rsid w:val="00141606"/>
    <w:rsid w:val="001C7EA4"/>
    <w:rsid w:val="00213EC9"/>
    <w:rsid w:val="002248CD"/>
    <w:rsid w:val="00276228"/>
    <w:rsid w:val="003E32C3"/>
    <w:rsid w:val="00423347"/>
    <w:rsid w:val="004B66BA"/>
    <w:rsid w:val="00525A18"/>
    <w:rsid w:val="00526BD5"/>
    <w:rsid w:val="005615EC"/>
    <w:rsid w:val="005777EC"/>
    <w:rsid w:val="005A2568"/>
    <w:rsid w:val="005A361C"/>
    <w:rsid w:val="005E050A"/>
    <w:rsid w:val="006361FB"/>
    <w:rsid w:val="00646513"/>
    <w:rsid w:val="0074258A"/>
    <w:rsid w:val="007D339D"/>
    <w:rsid w:val="00891D9A"/>
    <w:rsid w:val="00923469"/>
    <w:rsid w:val="0096CCA7"/>
    <w:rsid w:val="00A92202"/>
    <w:rsid w:val="00AA5F01"/>
    <w:rsid w:val="00B248F2"/>
    <w:rsid w:val="00B54602"/>
    <w:rsid w:val="00B93425"/>
    <w:rsid w:val="00B96732"/>
    <w:rsid w:val="00BA28AC"/>
    <w:rsid w:val="00C66B5A"/>
    <w:rsid w:val="00D2300C"/>
    <w:rsid w:val="00D236DB"/>
    <w:rsid w:val="00D97945"/>
    <w:rsid w:val="00DC12AF"/>
    <w:rsid w:val="00E2176D"/>
    <w:rsid w:val="00E30E55"/>
    <w:rsid w:val="00EB2F77"/>
    <w:rsid w:val="00EB429D"/>
    <w:rsid w:val="00ED1E6F"/>
    <w:rsid w:val="00F478A3"/>
    <w:rsid w:val="00FA4288"/>
    <w:rsid w:val="00FE548B"/>
    <w:rsid w:val="017C1646"/>
    <w:rsid w:val="01978731"/>
    <w:rsid w:val="01C67AB2"/>
    <w:rsid w:val="029D833B"/>
    <w:rsid w:val="031406C3"/>
    <w:rsid w:val="039A6AE8"/>
    <w:rsid w:val="03BACF22"/>
    <w:rsid w:val="03C67DDA"/>
    <w:rsid w:val="04628F5D"/>
    <w:rsid w:val="04A20B8C"/>
    <w:rsid w:val="052C770D"/>
    <w:rsid w:val="062949EA"/>
    <w:rsid w:val="073864D7"/>
    <w:rsid w:val="074D98B1"/>
    <w:rsid w:val="07543FE9"/>
    <w:rsid w:val="07FE1D95"/>
    <w:rsid w:val="09070D27"/>
    <w:rsid w:val="09AE99AB"/>
    <w:rsid w:val="0AC0AE92"/>
    <w:rsid w:val="0B36A79A"/>
    <w:rsid w:val="0B8839AF"/>
    <w:rsid w:val="0B8EF74A"/>
    <w:rsid w:val="0BA597E6"/>
    <w:rsid w:val="0C42226F"/>
    <w:rsid w:val="0D2AC7AB"/>
    <w:rsid w:val="0D3C0282"/>
    <w:rsid w:val="0D43F008"/>
    <w:rsid w:val="0E7B7AFA"/>
    <w:rsid w:val="0ED7D2E3"/>
    <w:rsid w:val="0F87CDD7"/>
    <w:rsid w:val="0FA0F634"/>
    <w:rsid w:val="10A312D4"/>
    <w:rsid w:val="12E76A88"/>
    <w:rsid w:val="13070679"/>
    <w:rsid w:val="1535D990"/>
    <w:rsid w:val="16A3C7AF"/>
    <w:rsid w:val="16FD4DD8"/>
    <w:rsid w:val="17029585"/>
    <w:rsid w:val="18330B60"/>
    <w:rsid w:val="1886A2AF"/>
    <w:rsid w:val="19E0CEAA"/>
    <w:rsid w:val="1A094AB3"/>
    <w:rsid w:val="1A216A65"/>
    <w:rsid w:val="1A5F39BB"/>
    <w:rsid w:val="1B28FA4B"/>
    <w:rsid w:val="1B9909A7"/>
    <w:rsid w:val="1C020B70"/>
    <w:rsid w:val="1C63ED25"/>
    <w:rsid w:val="1C78F80F"/>
    <w:rsid w:val="1CBA6624"/>
    <w:rsid w:val="1D9C362C"/>
    <w:rsid w:val="1F8097BD"/>
    <w:rsid w:val="1F8D51D5"/>
    <w:rsid w:val="1FB098D1"/>
    <w:rsid w:val="214C6932"/>
    <w:rsid w:val="21B87963"/>
    <w:rsid w:val="229302D5"/>
    <w:rsid w:val="23485A20"/>
    <w:rsid w:val="2426CB5F"/>
    <w:rsid w:val="2502BED8"/>
    <w:rsid w:val="25164952"/>
    <w:rsid w:val="257CE69C"/>
    <w:rsid w:val="26F82DE4"/>
    <w:rsid w:val="275C0D38"/>
    <w:rsid w:val="2792CABE"/>
    <w:rsid w:val="27D24420"/>
    <w:rsid w:val="282778DA"/>
    <w:rsid w:val="298C08D6"/>
    <w:rsid w:val="2BBB3EDE"/>
    <w:rsid w:val="2BF4429B"/>
    <w:rsid w:val="2CCF8FDA"/>
    <w:rsid w:val="2D545933"/>
    <w:rsid w:val="2DE09F91"/>
    <w:rsid w:val="2E99FB09"/>
    <w:rsid w:val="2EC11D36"/>
    <w:rsid w:val="2F14485F"/>
    <w:rsid w:val="308EB001"/>
    <w:rsid w:val="30C8DFD3"/>
    <w:rsid w:val="31CCB400"/>
    <w:rsid w:val="31D4F5CB"/>
    <w:rsid w:val="31FD629E"/>
    <w:rsid w:val="322A8062"/>
    <w:rsid w:val="32326DE8"/>
    <w:rsid w:val="3243C2A9"/>
    <w:rsid w:val="324F2449"/>
    <w:rsid w:val="33324C43"/>
    <w:rsid w:val="33835667"/>
    <w:rsid w:val="33978CB4"/>
    <w:rsid w:val="33A5C240"/>
    <w:rsid w:val="33B73A41"/>
    <w:rsid w:val="34AB1092"/>
    <w:rsid w:val="3660F5D2"/>
    <w:rsid w:val="389F96AB"/>
    <w:rsid w:val="38BCFB62"/>
    <w:rsid w:val="39E2315E"/>
    <w:rsid w:val="3AD76598"/>
    <w:rsid w:val="3B960A32"/>
    <w:rsid w:val="3BE409D8"/>
    <w:rsid w:val="3D1C991D"/>
    <w:rsid w:val="3D40EE50"/>
    <w:rsid w:val="3D906C85"/>
    <w:rsid w:val="3DD9CA5B"/>
    <w:rsid w:val="3FBF463F"/>
    <w:rsid w:val="3FD2CEBA"/>
    <w:rsid w:val="4048C7C2"/>
    <w:rsid w:val="406C79B0"/>
    <w:rsid w:val="40A52D99"/>
    <w:rsid w:val="41875BE7"/>
    <w:rsid w:val="42895AA3"/>
    <w:rsid w:val="42D824F2"/>
    <w:rsid w:val="43DC75EF"/>
    <w:rsid w:val="45670263"/>
    <w:rsid w:val="4592D9A4"/>
    <w:rsid w:val="46696EBC"/>
    <w:rsid w:val="46AA4373"/>
    <w:rsid w:val="47DA320F"/>
    <w:rsid w:val="48ED751F"/>
    <w:rsid w:val="49484F38"/>
    <w:rsid w:val="4A2D215B"/>
    <w:rsid w:val="4A4D0B10"/>
    <w:rsid w:val="4ADE982C"/>
    <w:rsid w:val="4B79B831"/>
    <w:rsid w:val="4C1519E0"/>
    <w:rsid w:val="4CB61511"/>
    <w:rsid w:val="4CCA0E8E"/>
    <w:rsid w:val="4DA4A924"/>
    <w:rsid w:val="4E01E69A"/>
    <w:rsid w:val="4F478870"/>
    <w:rsid w:val="4F7D83E9"/>
    <w:rsid w:val="4FBFB62B"/>
    <w:rsid w:val="4FF7044B"/>
    <w:rsid w:val="50DC49E6"/>
    <w:rsid w:val="51FE2DA2"/>
    <w:rsid w:val="5258344F"/>
    <w:rsid w:val="52DC4F29"/>
    <w:rsid w:val="53395012"/>
    <w:rsid w:val="53CB2A7B"/>
    <w:rsid w:val="540D2D0D"/>
    <w:rsid w:val="54ACEAEE"/>
    <w:rsid w:val="55A8FD6E"/>
    <w:rsid w:val="565089D2"/>
    <w:rsid w:val="572BA572"/>
    <w:rsid w:val="573F6B80"/>
    <w:rsid w:val="57E0CA14"/>
    <w:rsid w:val="58188D6C"/>
    <w:rsid w:val="588E1D77"/>
    <w:rsid w:val="58D3B452"/>
    <w:rsid w:val="598FD620"/>
    <w:rsid w:val="5A8FBEC5"/>
    <w:rsid w:val="5B621DA4"/>
    <w:rsid w:val="5B89E9EF"/>
    <w:rsid w:val="5C85E9BC"/>
    <w:rsid w:val="5DBACCEE"/>
    <w:rsid w:val="5DD90279"/>
    <w:rsid w:val="5E31BED0"/>
    <w:rsid w:val="5EA6D8FD"/>
    <w:rsid w:val="5EC114CD"/>
    <w:rsid w:val="5F8936B3"/>
    <w:rsid w:val="60605A10"/>
    <w:rsid w:val="61039543"/>
    <w:rsid w:val="6426708F"/>
    <w:rsid w:val="647EE9A5"/>
    <w:rsid w:val="64A6B5F0"/>
    <w:rsid w:val="64CE8DBF"/>
    <w:rsid w:val="681C63D2"/>
    <w:rsid w:val="6841AD3F"/>
    <w:rsid w:val="6845DB1B"/>
    <w:rsid w:val="68D8DA59"/>
    <w:rsid w:val="6A13212A"/>
    <w:rsid w:val="6A758E74"/>
    <w:rsid w:val="6A9A81DF"/>
    <w:rsid w:val="6C0C37F5"/>
    <w:rsid w:val="6C3D0DDD"/>
    <w:rsid w:val="6C4A394E"/>
    <w:rsid w:val="6CE375A6"/>
    <w:rsid w:val="6CF2B038"/>
    <w:rsid w:val="6DD8DE3E"/>
    <w:rsid w:val="6E62CB21"/>
    <w:rsid w:val="6E7F4607"/>
    <w:rsid w:val="6F5B8642"/>
    <w:rsid w:val="6FEE7CB0"/>
    <w:rsid w:val="71061832"/>
    <w:rsid w:val="7108917A"/>
    <w:rsid w:val="71D15D09"/>
    <w:rsid w:val="73F56806"/>
    <w:rsid w:val="74D9C1D3"/>
    <w:rsid w:val="7558E9C3"/>
    <w:rsid w:val="75CAC7C6"/>
    <w:rsid w:val="75D0E0F2"/>
    <w:rsid w:val="766EE162"/>
    <w:rsid w:val="769C3D7A"/>
    <w:rsid w:val="7757447B"/>
    <w:rsid w:val="777FC084"/>
    <w:rsid w:val="7A3F5AF4"/>
    <w:rsid w:val="7A7B6CE3"/>
    <w:rsid w:val="7ABE0D58"/>
    <w:rsid w:val="7B2F416D"/>
    <w:rsid w:val="7B9E8209"/>
    <w:rsid w:val="7BA336B3"/>
    <w:rsid w:val="7D31A280"/>
    <w:rsid w:val="7D6C87C4"/>
    <w:rsid w:val="7DE998B8"/>
    <w:rsid w:val="7E18EB29"/>
    <w:rsid w:val="7EB2C2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10BF"/>
  <w15:chartTrackingRefBased/>
  <w15:docId w15:val="{4344FAA2-250E-49FD-B133-9F91A0D3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A36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A361C"/>
  </w:style>
  <w:style w:type="character" w:customStyle="1" w:styleId="eop">
    <w:name w:val="eop"/>
    <w:basedOn w:val="DefaultParagraphFont"/>
    <w:rsid w:val="005A361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D23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748724">
      <w:bodyDiv w:val="1"/>
      <w:marLeft w:val="0"/>
      <w:marRight w:val="0"/>
      <w:marTop w:val="0"/>
      <w:marBottom w:val="0"/>
      <w:divBdr>
        <w:top w:val="none" w:sz="0" w:space="0" w:color="auto"/>
        <w:left w:val="none" w:sz="0" w:space="0" w:color="auto"/>
        <w:bottom w:val="none" w:sz="0" w:space="0" w:color="auto"/>
        <w:right w:val="none" w:sz="0" w:space="0" w:color="auto"/>
      </w:divBdr>
      <w:divsChild>
        <w:div w:id="36703436">
          <w:marLeft w:val="0"/>
          <w:marRight w:val="0"/>
          <w:marTop w:val="0"/>
          <w:marBottom w:val="0"/>
          <w:divBdr>
            <w:top w:val="none" w:sz="0" w:space="0" w:color="auto"/>
            <w:left w:val="none" w:sz="0" w:space="0" w:color="auto"/>
            <w:bottom w:val="none" w:sz="0" w:space="0" w:color="auto"/>
            <w:right w:val="none" w:sz="0" w:space="0" w:color="auto"/>
          </w:divBdr>
        </w:div>
        <w:div w:id="38480794">
          <w:marLeft w:val="0"/>
          <w:marRight w:val="0"/>
          <w:marTop w:val="0"/>
          <w:marBottom w:val="0"/>
          <w:divBdr>
            <w:top w:val="none" w:sz="0" w:space="0" w:color="auto"/>
            <w:left w:val="none" w:sz="0" w:space="0" w:color="auto"/>
            <w:bottom w:val="none" w:sz="0" w:space="0" w:color="auto"/>
            <w:right w:val="none" w:sz="0" w:space="0" w:color="auto"/>
          </w:divBdr>
        </w:div>
        <w:div w:id="158347683">
          <w:marLeft w:val="0"/>
          <w:marRight w:val="0"/>
          <w:marTop w:val="0"/>
          <w:marBottom w:val="0"/>
          <w:divBdr>
            <w:top w:val="none" w:sz="0" w:space="0" w:color="auto"/>
            <w:left w:val="none" w:sz="0" w:space="0" w:color="auto"/>
            <w:bottom w:val="none" w:sz="0" w:space="0" w:color="auto"/>
            <w:right w:val="none" w:sz="0" w:space="0" w:color="auto"/>
          </w:divBdr>
        </w:div>
        <w:div w:id="162089868">
          <w:marLeft w:val="0"/>
          <w:marRight w:val="0"/>
          <w:marTop w:val="0"/>
          <w:marBottom w:val="0"/>
          <w:divBdr>
            <w:top w:val="none" w:sz="0" w:space="0" w:color="auto"/>
            <w:left w:val="none" w:sz="0" w:space="0" w:color="auto"/>
            <w:bottom w:val="none" w:sz="0" w:space="0" w:color="auto"/>
            <w:right w:val="none" w:sz="0" w:space="0" w:color="auto"/>
          </w:divBdr>
        </w:div>
        <w:div w:id="170874891">
          <w:marLeft w:val="0"/>
          <w:marRight w:val="0"/>
          <w:marTop w:val="0"/>
          <w:marBottom w:val="0"/>
          <w:divBdr>
            <w:top w:val="none" w:sz="0" w:space="0" w:color="auto"/>
            <w:left w:val="none" w:sz="0" w:space="0" w:color="auto"/>
            <w:bottom w:val="none" w:sz="0" w:space="0" w:color="auto"/>
            <w:right w:val="none" w:sz="0" w:space="0" w:color="auto"/>
          </w:divBdr>
        </w:div>
        <w:div w:id="222910840">
          <w:marLeft w:val="0"/>
          <w:marRight w:val="0"/>
          <w:marTop w:val="0"/>
          <w:marBottom w:val="0"/>
          <w:divBdr>
            <w:top w:val="none" w:sz="0" w:space="0" w:color="auto"/>
            <w:left w:val="none" w:sz="0" w:space="0" w:color="auto"/>
            <w:bottom w:val="none" w:sz="0" w:space="0" w:color="auto"/>
            <w:right w:val="none" w:sz="0" w:space="0" w:color="auto"/>
          </w:divBdr>
        </w:div>
        <w:div w:id="227493469">
          <w:marLeft w:val="0"/>
          <w:marRight w:val="0"/>
          <w:marTop w:val="0"/>
          <w:marBottom w:val="0"/>
          <w:divBdr>
            <w:top w:val="none" w:sz="0" w:space="0" w:color="auto"/>
            <w:left w:val="none" w:sz="0" w:space="0" w:color="auto"/>
            <w:bottom w:val="none" w:sz="0" w:space="0" w:color="auto"/>
            <w:right w:val="none" w:sz="0" w:space="0" w:color="auto"/>
          </w:divBdr>
          <w:divsChild>
            <w:div w:id="394862787">
              <w:marLeft w:val="0"/>
              <w:marRight w:val="0"/>
              <w:marTop w:val="0"/>
              <w:marBottom w:val="0"/>
              <w:divBdr>
                <w:top w:val="none" w:sz="0" w:space="0" w:color="auto"/>
                <w:left w:val="none" w:sz="0" w:space="0" w:color="auto"/>
                <w:bottom w:val="none" w:sz="0" w:space="0" w:color="auto"/>
                <w:right w:val="none" w:sz="0" w:space="0" w:color="auto"/>
              </w:divBdr>
            </w:div>
            <w:div w:id="829515987">
              <w:marLeft w:val="0"/>
              <w:marRight w:val="0"/>
              <w:marTop w:val="0"/>
              <w:marBottom w:val="0"/>
              <w:divBdr>
                <w:top w:val="none" w:sz="0" w:space="0" w:color="auto"/>
                <w:left w:val="none" w:sz="0" w:space="0" w:color="auto"/>
                <w:bottom w:val="none" w:sz="0" w:space="0" w:color="auto"/>
                <w:right w:val="none" w:sz="0" w:space="0" w:color="auto"/>
              </w:divBdr>
            </w:div>
            <w:div w:id="1137186462">
              <w:marLeft w:val="0"/>
              <w:marRight w:val="0"/>
              <w:marTop w:val="0"/>
              <w:marBottom w:val="0"/>
              <w:divBdr>
                <w:top w:val="none" w:sz="0" w:space="0" w:color="auto"/>
                <w:left w:val="none" w:sz="0" w:space="0" w:color="auto"/>
                <w:bottom w:val="none" w:sz="0" w:space="0" w:color="auto"/>
                <w:right w:val="none" w:sz="0" w:space="0" w:color="auto"/>
              </w:divBdr>
            </w:div>
            <w:div w:id="1748262230">
              <w:marLeft w:val="0"/>
              <w:marRight w:val="0"/>
              <w:marTop w:val="0"/>
              <w:marBottom w:val="0"/>
              <w:divBdr>
                <w:top w:val="none" w:sz="0" w:space="0" w:color="auto"/>
                <w:left w:val="none" w:sz="0" w:space="0" w:color="auto"/>
                <w:bottom w:val="none" w:sz="0" w:space="0" w:color="auto"/>
                <w:right w:val="none" w:sz="0" w:space="0" w:color="auto"/>
              </w:divBdr>
            </w:div>
          </w:divsChild>
        </w:div>
        <w:div w:id="317658920">
          <w:marLeft w:val="0"/>
          <w:marRight w:val="0"/>
          <w:marTop w:val="0"/>
          <w:marBottom w:val="0"/>
          <w:divBdr>
            <w:top w:val="none" w:sz="0" w:space="0" w:color="auto"/>
            <w:left w:val="none" w:sz="0" w:space="0" w:color="auto"/>
            <w:bottom w:val="none" w:sz="0" w:space="0" w:color="auto"/>
            <w:right w:val="none" w:sz="0" w:space="0" w:color="auto"/>
          </w:divBdr>
        </w:div>
        <w:div w:id="330181071">
          <w:marLeft w:val="0"/>
          <w:marRight w:val="0"/>
          <w:marTop w:val="0"/>
          <w:marBottom w:val="0"/>
          <w:divBdr>
            <w:top w:val="none" w:sz="0" w:space="0" w:color="auto"/>
            <w:left w:val="none" w:sz="0" w:space="0" w:color="auto"/>
            <w:bottom w:val="none" w:sz="0" w:space="0" w:color="auto"/>
            <w:right w:val="none" w:sz="0" w:space="0" w:color="auto"/>
          </w:divBdr>
        </w:div>
        <w:div w:id="430735291">
          <w:marLeft w:val="0"/>
          <w:marRight w:val="0"/>
          <w:marTop w:val="0"/>
          <w:marBottom w:val="0"/>
          <w:divBdr>
            <w:top w:val="none" w:sz="0" w:space="0" w:color="auto"/>
            <w:left w:val="none" w:sz="0" w:space="0" w:color="auto"/>
            <w:bottom w:val="none" w:sz="0" w:space="0" w:color="auto"/>
            <w:right w:val="none" w:sz="0" w:space="0" w:color="auto"/>
          </w:divBdr>
        </w:div>
        <w:div w:id="434132429">
          <w:marLeft w:val="0"/>
          <w:marRight w:val="0"/>
          <w:marTop w:val="0"/>
          <w:marBottom w:val="0"/>
          <w:divBdr>
            <w:top w:val="none" w:sz="0" w:space="0" w:color="auto"/>
            <w:left w:val="none" w:sz="0" w:space="0" w:color="auto"/>
            <w:bottom w:val="none" w:sz="0" w:space="0" w:color="auto"/>
            <w:right w:val="none" w:sz="0" w:space="0" w:color="auto"/>
          </w:divBdr>
        </w:div>
        <w:div w:id="441655660">
          <w:marLeft w:val="0"/>
          <w:marRight w:val="0"/>
          <w:marTop w:val="0"/>
          <w:marBottom w:val="0"/>
          <w:divBdr>
            <w:top w:val="none" w:sz="0" w:space="0" w:color="auto"/>
            <w:left w:val="none" w:sz="0" w:space="0" w:color="auto"/>
            <w:bottom w:val="none" w:sz="0" w:space="0" w:color="auto"/>
            <w:right w:val="none" w:sz="0" w:space="0" w:color="auto"/>
          </w:divBdr>
        </w:div>
        <w:div w:id="452024078">
          <w:marLeft w:val="0"/>
          <w:marRight w:val="0"/>
          <w:marTop w:val="0"/>
          <w:marBottom w:val="0"/>
          <w:divBdr>
            <w:top w:val="none" w:sz="0" w:space="0" w:color="auto"/>
            <w:left w:val="none" w:sz="0" w:space="0" w:color="auto"/>
            <w:bottom w:val="none" w:sz="0" w:space="0" w:color="auto"/>
            <w:right w:val="none" w:sz="0" w:space="0" w:color="auto"/>
          </w:divBdr>
        </w:div>
        <w:div w:id="469521413">
          <w:marLeft w:val="0"/>
          <w:marRight w:val="0"/>
          <w:marTop w:val="0"/>
          <w:marBottom w:val="0"/>
          <w:divBdr>
            <w:top w:val="none" w:sz="0" w:space="0" w:color="auto"/>
            <w:left w:val="none" w:sz="0" w:space="0" w:color="auto"/>
            <w:bottom w:val="none" w:sz="0" w:space="0" w:color="auto"/>
            <w:right w:val="none" w:sz="0" w:space="0" w:color="auto"/>
          </w:divBdr>
        </w:div>
        <w:div w:id="470483655">
          <w:marLeft w:val="0"/>
          <w:marRight w:val="0"/>
          <w:marTop w:val="0"/>
          <w:marBottom w:val="0"/>
          <w:divBdr>
            <w:top w:val="none" w:sz="0" w:space="0" w:color="auto"/>
            <w:left w:val="none" w:sz="0" w:space="0" w:color="auto"/>
            <w:bottom w:val="none" w:sz="0" w:space="0" w:color="auto"/>
            <w:right w:val="none" w:sz="0" w:space="0" w:color="auto"/>
          </w:divBdr>
        </w:div>
        <w:div w:id="494422912">
          <w:marLeft w:val="0"/>
          <w:marRight w:val="0"/>
          <w:marTop w:val="0"/>
          <w:marBottom w:val="0"/>
          <w:divBdr>
            <w:top w:val="none" w:sz="0" w:space="0" w:color="auto"/>
            <w:left w:val="none" w:sz="0" w:space="0" w:color="auto"/>
            <w:bottom w:val="none" w:sz="0" w:space="0" w:color="auto"/>
            <w:right w:val="none" w:sz="0" w:space="0" w:color="auto"/>
          </w:divBdr>
        </w:div>
        <w:div w:id="513812643">
          <w:marLeft w:val="0"/>
          <w:marRight w:val="0"/>
          <w:marTop w:val="0"/>
          <w:marBottom w:val="0"/>
          <w:divBdr>
            <w:top w:val="none" w:sz="0" w:space="0" w:color="auto"/>
            <w:left w:val="none" w:sz="0" w:space="0" w:color="auto"/>
            <w:bottom w:val="none" w:sz="0" w:space="0" w:color="auto"/>
            <w:right w:val="none" w:sz="0" w:space="0" w:color="auto"/>
          </w:divBdr>
        </w:div>
        <w:div w:id="642541882">
          <w:marLeft w:val="0"/>
          <w:marRight w:val="0"/>
          <w:marTop w:val="0"/>
          <w:marBottom w:val="0"/>
          <w:divBdr>
            <w:top w:val="none" w:sz="0" w:space="0" w:color="auto"/>
            <w:left w:val="none" w:sz="0" w:space="0" w:color="auto"/>
            <w:bottom w:val="none" w:sz="0" w:space="0" w:color="auto"/>
            <w:right w:val="none" w:sz="0" w:space="0" w:color="auto"/>
          </w:divBdr>
          <w:divsChild>
            <w:div w:id="1917015337">
              <w:marLeft w:val="0"/>
              <w:marRight w:val="0"/>
              <w:marTop w:val="0"/>
              <w:marBottom w:val="0"/>
              <w:divBdr>
                <w:top w:val="none" w:sz="0" w:space="0" w:color="auto"/>
                <w:left w:val="none" w:sz="0" w:space="0" w:color="auto"/>
                <w:bottom w:val="none" w:sz="0" w:space="0" w:color="auto"/>
                <w:right w:val="none" w:sz="0" w:space="0" w:color="auto"/>
              </w:divBdr>
            </w:div>
          </w:divsChild>
        </w:div>
        <w:div w:id="674384606">
          <w:marLeft w:val="0"/>
          <w:marRight w:val="0"/>
          <w:marTop w:val="0"/>
          <w:marBottom w:val="0"/>
          <w:divBdr>
            <w:top w:val="none" w:sz="0" w:space="0" w:color="auto"/>
            <w:left w:val="none" w:sz="0" w:space="0" w:color="auto"/>
            <w:bottom w:val="none" w:sz="0" w:space="0" w:color="auto"/>
            <w:right w:val="none" w:sz="0" w:space="0" w:color="auto"/>
          </w:divBdr>
        </w:div>
        <w:div w:id="701394617">
          <w:marLeft w:val="0"/>
          <w:marRight w:val="0"/>
          <w:marTop w:val="0"/>
          <w:marBottom w:val="0"/>
          <w:divBdr>
            <w:top w:val="none" w:sz="0" w:space="0" w:color="auto"/>
            <w:left w:val="none" w:sz="0" w:space="0" w:color="auto"/>
            <w:bottom w:val="none" w:sz="0" w:space="0" w:color="auto"/>
            <w:right w:val="none" w:sz="0" w:space="0" w:color="auto"/>
          </w:divBdr>
        </w:div>
        <w:div w:id="710959440">
          <w:marLeft w:val="0"/>
          <w:marRight w:val="0"/>
          <w:marTop w:val="0"/>
          <w:marBottom w:val="0"/>
          <w:divBdr>
            <w:top w:val="none" w:sz="0" w:space="0" w:color="auto"/>
            <w:left w:val="none" w:sz="0" w:space="0" w:color="auto"/>
            <w:bottom w:val="none" w:sz="0" w:space="0" w:color="auto"/>
            <w:right w:val="none" w:sz="0" w:space="0" w:color="auto"/>
          </w:divBdr>
          <w:divsChild>
            <w:div w:id="828178620">
              <w:marLeft w:val="0"/>
              <w:marRight w:val="0"/>
              <w:marTop w:val="0"/>
              <w:marBottom w:val="0"/>
              <w:divBdr>
                <w:top w:val="none" w:sz="0" w:space="0" w:color="auto"/>
                <w:left w:val="none" w:sz="0" w:space="0" w:color="auto"/>
                <w:bottom w:val="none" w:sz="0" w:space="0" w:color="auto"/>
                <w:right w:val="none" w:sz="0" w:space="0" w:color="auto"/>
              </w:divBdr>
            </w:div>
            <w:div w:id="1572501435">
              <w:marLeft w:val="0"/>
              <w:marRight w:val="0"/>
              <w:marTop w:val="0"/>
              <w:marBottom w:val="0"/>
              <w:divBdr>
                <w:top w:val="none" w:sz="0" w:space="0" w:color="auto"/>
                <w:left w:val="none" w:sz="0" w:space="0" w:color="auto"/>
                <w:bottom w:val="none" w:sz="0" w:space="0" w:color="auto"/>
                <w:right w:val="none" w:sz="0" w:space="0" w:color="auto"/>
              </w:divBdr>
            </w:div>
            <w:div w:id="2105108315">
              <w:marLeft w:val="0"/>
              <w:marRight w:val="0"/>
              <w:marTop w:val="0"/>
              <w:marBottom w:val="0"/>
              <w:divBdr>
                <w:top w:val="none" w:sz="0" w:space="0" w:color="auto"/>
                <w:left w:val="none" w:sz="0" w:space="0" w:color="auto"/>
                <w:bottom w:val="none" w:sz="0" w:space="0" w:color="auto"/>
                <w:right w:val="none" w:sz="0" w:space="0" w:color="auto"/>
              </w:divBdr>
            </w:div>
          </w:divsChild>
        </w:div>
        <w:div w:id="714934261">
          <w:marLeft w:val="0"/>
          <w:marRight w:val="0"/>
          <w:marTop w:val="0"/>
          <w:marBottom w:val="0"/>
          <w:divBdr>
            <w:top w:val="none" w:sz="0" w:space="0" w:color="auto"/>
            <w:left w:val="none" w:sz="0" w:space="0" w:color="auto"/>
            <w:bottom w:val="none" w:sz="0" w:space="0" w:color="auto"/>
            <w:right w:val="none" w:sz="0" w:space="0" w:color="auto"/>
          </w:divBdr>
          <w:divsChild>
            <w:div w:id="1007056352">
              <w:marLeft w:val="0"/>
              <w:marRight w:val="0"/>
              <w:marTop w:val="0"/>
              <w:marBottom w:val="0"/>
              <w:divBdr>
                <w:top w:val="none" w:sz="0" w:space="0" w:color="auto"/>
                <w:left w:val="none" w:sz="0" w:space="0" w:color="auto"/>
                <w:bottom w:val="none" w:sz="0" w:space="0" w:color="auto"/>
                <w:right w:val="none" w:sz="0" w:space="0" w:color="auto"/>
              </w:divBdr>
            </w:div>
            <w:div w:id="1007093152">
              <w:marLeft w:val="0"/>
              <w:marRight w:val="0"/>
              <w:marTop w:val="0"/>
              <w:marBottom w:val="0"/>
              <w:divBdr>
                <w:top w:val="none" w:sz="0" w:space="0" w:color="auto"/>
                <w:left w:val="none" w:sz="0" w:space="0" w:color="auto"/>
                <w:bottom w:val="none" w:sz="0" w:space="0" w:color="auto"/>
                <w:right w:val="none" w:sz="0" w:space="0" w:color="auto"/>
              </w:divBdr>
            </w:div>
            <w:div w:id="1134641141">
              <w:marLeft w:val="0"/>
              <w:marRight w:val="0"/>
              <w:marTop w:val="0"/>
              <w:marBottom w:val="0"/>
              <w:divBdr>
                <w:top w:val="none" w:sz="0" w:space="0" w:color="auto"/>
                <w:left w:val="none" w:sz="0" w:space="0" w:color="auto"/>
                <w:bottom w:val="none" w:sz="0" w:space="0" w:color="auto"/>
                <w:right w:val="none" w:sz="0" w:space="0" w:color="auto"/>
              </w:divBdr>
            </w:div>
            <w:div w:id="1157528072">
              <w:marLeft w:val="0"/>
              <w:marRight w:val="0"/>
              <w:marTop w:val="0"/>
              <w:marBottom w:val="0"/>
              <w:divBdr>
                <w:top w:val="none" w:sz="0" w:space="0" w:color="auto"/>
                <w:left w:val="none" w:sz="0" w:space="0" w:color="auto"/>
                <w:bottom w:val="none" w:sz="0" w:space="0" w:color="auto"/>
                <w:right w:val="none" w:sz="0" w:space="0" w:color="auto"/>
              </w:divBdr>
            </w:div>
            <w:div w:id="1182821142">
              <w:marLeft w:val="0"/>
              <w:marRight w:val="0"/>
              <w:marTop w:val="0"/>
              <w:marBottom w:val="0"/>
              <w:divBdr>
                <w:top w:val="none" w:sz="0" w:space="0" w:color="auto"/>
                <w:left w:val="none" w:sz="0" w:space="0" w:color="auto"/>
                <w:bottom w:val="none" w:sz="0" w:space="0" w:color="auto"/>
                <w:right w:val="none" w:sz="0" w:space="0" w:color="auto"/>
              </w:divBdr>
            </w:div>
          </w:divsChild>
        </w:div>
        <w:div w:id="757479244">
          <w:marLeft w:val="0"/>
          <w:marRight w:val="0"/>
          <w:marTop w:val="0"/>
          <w:marBottom w:val="0"/>
          <w:divBdr>
            <w:top w:val="none" w:sz="0" w:space="0" w:color="auto"/>
            <w:left w:val="none" w:sz="0" w:space="0" w:color="auto"/>
            <w:bottom w:val="none" w:sz="0" w:space="0" w:color="auto"/>
            <w:right w:val="none" w:sz="0" w:space="0" w:color="auto"/>
          </w:divBdr>
        </w:div>
        <w:div w:id="767967206">
          <w:marLeft w:val="0"/>
          <w:marRight w:val="0"/>
          <w:marTop w:val="0"/>
          <w:marBottom w:val="0"/>
          <w:divBdr>
            <w:top w:val="none" w:sz="0" w:space="0" w:color="auto"/>
            <w:left w:val="none" w:sz="0" w:space="0" w:color="auto"/>
            <w:bottom w:val="none" w:sz="0" w:space="0" w:color="auto"/>
            <w:right w:val="none" w:sz="0" w:space="0" w:color="auto"/>
          </w:divBdr>
        </w:div>
        <w:div w:id="832188141">
          <w:marLeft w:val="0"/>
          <w:marRight w:val="0"/>
          <w:marTop w:val="0"/>
          <w:marBottom w:val="0"/>
          <w:divBdr>
            <w:top w:val="none" w:sz="0" w:space="0" w:color="auto"/>
            <w:left w:val="none" w:sz="0" w:space="0" w:color="auto"/>
            <w:bottom w:val="none" w:sz="0" w:space="0" w:color="auto"/>
            <w:right w:val="none" w:sz="0" w:space="0" w:color="auto"/>
          </w:divBdr>
        </w:div>
        <w:div w:id="851719394">
          <w:marLeft w:val="0"/>
          <w:marRight w:val="0"/>
          <w:marTop w:val="0"/>
          <w:marBottom w:val="0"/>
          <w:divBdr>
            <w:top w:val="none" w:sz="0" w:space="0" w:color="auto"/>
            <w:left w:val="none" w:sz="0" w:space="0" w:color="auto"/>
            <w:bottom w:val="none" w:sz="0" w:space="0" w:color="auto"/>
            <w:right w:val="none" w:sz="0" w:space="0" w:color="auto"/>
          </w:divBdr>
        </w:div>
        <w:div w:id="852303616">
          <w:marLeft w:val="0"/>
          <w:marRight w:val="0"/>
          <w:marTop w:val="0"/>
          <w:marBottom w:val="0"/>
          <w:divBdr>
            <w:top w:val="none" w:sz="0" w:space="0" w:color="auto"/>
            <w:left w:val="none" w:sz="0" w:space="0" w:color="auto"/>
            <w:bottom w:val="none" w:sz="0" w:space="0" w:color="auto"/>
            <w:right w:val="none" w:sz="0" w:space="0" w:color="auto"/>
          </w:divBdr>
          <w:divsChild>
            <w:div w:id="2018657536">
              <w:marLeft w:val="0"/>
              <w:marRight w:val="0"/>
              <w:marTop w:val="0"/>
              <w:marBottom w:val="0"/>
              <w:divBdr>
                <w:top w:val="none" w:sz="0" w:space="0" w:color="auto"/>
                <w:left w:val="none" w:sz="0" w:space="0" w:color="auto"/>
                <w:bottom w:val="none" w:sz="0" w:space="0" w:color="auto"/>
                <w:right w:val="none" w:sz="0" w:space="0" w:color="auto"/>
              </w:divBdr>
            </w:div>
          </w:divsChild>
        </w:div>
        <w:div w:id="859320020">
          <w:marLeft w:val="0"/>
          <w:marRight w:val="0"/>
          <w:marTop w:val="0"/>
          <w:marBottom w:val="0"/>
          <w:divBdr>
            <w:top w:val="none" w:sz="0" w:space="0" w:color="auto"/>
            <w:left w:val="none" w:sz="0" w:space="0" w:color="auto"/>
            <w:bottom w:val="none" w:sz="0" w:space="0" w:color="auto"/>
            <w:right w:val="none" w:sz="0" w:space="0" w:color="auto"/>
          </w:divBdr>
        </w:div>
        <w:div w:id="881794693">
          <w:marLeft w:val="0"/>
          <w:marRight w:val="0"/>
          <w:marTop w:val="0"/>
          <w:marBottom w:val="0"/>
          <w:divBdr>
            <w:top w:val="none" w:sz="0" w:space="0" w:color="auto"/>
            <w:left w:val="none" w:sz="0" w:space="0" w:color="auto"/>
            <w:bottom w:val="none" w:sz="0" w:space="0" w:color="auto"/>
            <w:right w:val="none" w:sz="0" w:space="0" w:color="auto"/>
          </w:divBdr>
        </w:div>
        <w:div w:id="946930845">
          <w:marLeft w:val="0"/>
          <w:marRight w:val="0"/>
          <w:marTop w:val="0"/>
          <w:marBottom w:val="0"/>
          <w:divBdr>
            <w:top w:val="none" w:sz="0" w:space="0" w:color="auto"/>
            <w:left w:val="none" w:sz="0" w:space="0" w:color="auto"/>
            <w:bottom w:val="none" w:sz="0" w:space="0" w:color="auto"/>
            <w:right w:val="none" w:sz="0" w:space="0" w:color="auto"/>
          </w:divBdr>
        </w:div>
        <w:div w:id="961422172">
          <w:marLeft w:val="0"/>
          <w:marRight w:val="0"/>
          <w:marTop w:val="0"/>
          <w:marBottom w:val="0"/>
          <w:divBdr>
            <w:top w:val="none" w:sz="0" w:space="0" w:color="auto"/>
            <w:left w:val="none" w:sz="0" w:space="0" w:color="auto"/>
            <w:bottom w:val="none" w:sz="0" w:space="0" w:color="auto"/>
            <w:right w:val="none" w:sz="0" w:space="0" w:color="auto"/>
          </w:divBdr>
        </w:div>
        <w:div w:id="1060903358">
          <w:marLeft w:val="0"/>
          <w:marRight w:val="0"/>
          <w:marTop w:val="0"/>
          <w:marBottom w:val="0"/>
          <w:divBdr>
            <w:top w:val="none" w:sz="0" w:space="0" w:color="auto"/>
            <w:left w:val="none" w:sz="0" w:space="0" w:color="auto"/>
            <w:bottom w:val="none" w:sz="0" w:space="0" w:color="auto"/>
            <w:right w:val="none" w:sz="0" w:space="0" w:color="auto"/>
          </w:divBdr>
        </w:div>
        <w:div w:id="1073315398">
          <w:marLeft w:val="0"/>
          <w:marRight w:val="0"/>
          <w:marTop w:val="0"/>
          <w:marBottom w:val="0"/>
          <w:divBdr>
            <w:top w:val="none" w:sz="0" w:space="0" w:color="auto"/>
            <w:left w:val="none" w:sz="0" w:space="0" w:color="auto"/>
            <w:bottom w:val="none" w:sz="0" w:space="0" w:color="auto"/>
            <w:right w:val="none" w:sz="0" w:space="0" w:color="auto"/>
          </w:divBdr>
        </w:div>
        <w:div w:id="1084960473">
          <w:marLeft w:val="0"/>
          <w:marRight w:val="0"/>
          <w:marTop w:val="0"/>
          <w:marBottom w:val="0"/>
          <w:divBdr>
            <w:top w:val="none" w:sz="0" w:space="0" w:color="auto"/>
            <w:left w:val="none" w:sz="0" w:space="0" w:color="auto"/>
            <w:bottom w:val="none" w:sz="0" w:space="0" w:color="auto"/>
            <w:right w:val="none" w:sz="0" w:space="0" w:color="auto"/>
          </w:divBdr>
        </w:div>
        <w:div w:id="1156998214">
          <w:marLeft w:val="0"/>
          <w:marRight w:val="0"/>
          <w:marTop w:val="0"/>
          <w:marBottom w:val="0"/>
          <w:divBdr>
            <w:top w:val="none" w:sz="0" w:space="0" w:color="auto"/>
            <w:left w:val="none" w:sz="0" w:space="0" w:color="auto"/>
            <w:bottom w:val="none" w:sz="0" w:space="0" w:color="auto"/>
            <w:right w:val="none" w:sz="0" w:space="0" w:color="auto"/>
          </w:divBdr>
        </w:div>
        <w:div w:id="1177813453">
          <w:marLeft w:val="0"/>
          <w:marRight w:val="0"/>
          <w:marTop w:val="0"/>
          <w:marBottom w:val="0"/>
          <w:divBdr>
            <w:top w:val="none" w:sz="0" w:space="0" w:color="auto"/>
            <w:left w:val="none" w:sz="0" w:space="0" w:color="auto"/>
            <w:bottom w:val="none" w:sz="0" w:space="0" w:color="auto"/>
            <w:right w:val="none" w:sz="0" w:space="0" w:color="auto"/>
          </w:divBdr>
        </w:div>
        <w:div w:id="1189024533">
          <w:marLeft w:val="0"/>
          <w:marRight w:val="0"/>
          <w:marTop w:val="0"/>
          <w:marBottom w:val="0"/>
          <w:divBdr>
            <w:top w:val="none" w:sz="0" w:space="0" w:color="auto"/>
            <w:left w:val="none" w:sz="0" w:space="0" w:color="auto"/>
            <w:bottom w:val="none" w:sz="0" w:space="0" w:color="auto"/>
            <w:right w:val="none" w:sz="0" w:space="0" w:color="auto"/>
          </w:divBdr>
        </w:div>
        <w:div w:id="1211919773">
          <w:marLeft w:val="0"/>
          <w:marRight w:val="0"/>
          <w:marTop w:val="0"/>
          <w:marBottom w:val="0"/>
          <w:divBdr>
            <w:top w:val="none" w:sz="0" w:space="0" w:color="auto"/>
            <w:left w:val="none" w:sz="0" w:space="0" w:color="auto"/>
            <w:bottom w:val="none" w:sz="0" w:space="0" w:color="auto"/>
            <w:right w:val="none" w:sz="0" w:space="0" w:color="auto"/>
          </w:divBdr>
        </w:div>
        <w:div w:id="1222910254">
          <w:marLeft w:val="0"/>
          <w:marRight w:val="0"/>
          <w:marTop w:val="0"/>
          <w:marBottom w:val="0"/>
          <w:divBdr>
            <w:top w:val="none" w:sz="0" w:space="0" w:color="auto"/>
            <w:left w:val="none" w:sz="0" w:space="0" w:color="auto"/>
            <w:bottom w:val="none" w:sz="0" w:space="0" w:color="auto"/>
            <w:right w:val="none" w:sz="0" w:space="0" w:color="auto"/>
          </w:divBdr>
        </w:div>
        <w:div w:id="1316765955">
          <w:marLeft w:val="0"/>
          <w:marRight w:val="0"/>
          <w:marTop w:val="0"/>
          <w:marBottom w:val="0"/>
          <w:divBdr>
            <w:top w:val="none" w:sz="0" w:space="0" w:color="auto"/>
            <w:left w:val="none" w:sz="0" w:space="0" w:color="auto"/>
            <w:bottom w:val="none" w:sz="0" w:space="0" w:color="auto"/>
            <w:right w:val="none" w:sz="0" w:space="0" w:color="auto"/>
          </w:divBdr>
          <w:divsChild>
            <w:div w:id="130758227">
              <w:marLeft w:val="0"/>
              <w:marRight w:val="0"/>
              <w:marTop w:val="0"/>
              <w:marBottom w:val="0"/>
              <w:divBdr>
                <w:top w:val="none" w:sz="0" w:space="0" w:color="auto"/>
                <w:left w:val="none" w:sz="0" w:space="0" w:color="auto"/>
                <w:bottom w:val="none" w:sz="0" w:space="0" w:color="auto"/>
                <w:right w:val="none" w:sz="0" w:space="0" w:color="auto"/>
              </w:divBdr>
            </w:div>
            <w:div w:id="693044433">
              <w:marLeft w:val="0"/>
              <w:marRight w:val="0"/>
              <w:marTop w:val="0"/>
              <w:marBottom w:val="0"/>
              <w:divBdr>
                <w:top w:val="none" w:sz="0" w:space="0" w:color="auto"/>
                <w:left w:val="none" w:sz="0" w:space="0" w:color="auto"/>
                <w:bottom w:val="none" w:sz="0" w:space="0" w:color="auto"/>
                <w:right w:val="none" w:sz="0" w:space="0" w:color="auto"/>
              </w:divBdr>
            </w:div>
            <w:div w:id="1265575023">
              <w:marLeft w:val="0"/>
              <w:marRight w:val="0"/>
              <w:marTop w:val="0"/>
              <w:marBottom w:val="0"/>
              <w:divBdr>
                <w:top w:val="none" w:sz="0" w:space="0" w:color="auto"/>
                <w:left w:val="none" w:sz="0" w:space="0" w:color="auto"/>
                <w:bottom w:val="none" w:sz="0" w:space="0" w:color="auto"/>
                <w:right w:val="none" w:sz="0" w:space="0" w:color="auto"/>
              </w:divBdr>
            </w:div>
          </w:divsChild>
        </w:div>
        <w:div w:id="1322854542">
          <w:marLeft w:val="0"/>
          <w:marRight w:val="0"/>
          <w:marTop w:val="0"/>
          <w:marBottom w:val="0"/>
          <w:divBdr>
            <w:top w:val="none" w:sz="0" w:space="0" w:color="auto"/>
            <w:left w:val="none" w:sz="0" w:space="0" w:color="auto"/>
            <w:bottom w:val="none" w:sz="0" w:space="0" w:color="auto"/>
            <w:right w:val="none" w:sz="0" w:space="0" w:color="auto"/>
          </w:divBdr>
        </w:div>
        <w:div w:id="1329215280">
          <w:marLeft w:val="0"/>
          <w:marRight w:val="0"/>
          <w:marTop w:val="0"/>
          <w:marBottom w:val="0"/>
          <w:divBdr>
            <w:top w:val="none" w:sz="0" w:space="0" w:color="auto"/>
            <w:left w:val="none" w:sz="0" w:space="0" w:color="auto"/>
            <w:bottom w:val="none" w:sz="0" w:space="0" w:color="auto"/>
            <w:right w:val="none" w:sz="0" w:space="0" w:color="auto"/>
          </w:divBdr>
          <w:divsChild>
            <w:div w:id="419447623">
              <w:marLeft w:val="0"/>
              <w:marRight w:val="0"/>
              <w:marTop w:val="0"/>
              <w:marBottom w:val="0"/>
              <w:divBdr>
                <w:top w:val="none" w:sz="0" w:space="0" w:color="auto"/>
                <w:left w:val="none" w:sz="0" w:space="0" w:color="auto"/>
                <w:bottom w:val="none" w:sz="0" w:space="0" w:color="auto"/>
                <w:right w:val="none" w:sz="0" w:space="0" w:color="auto"/>
              </w:divBdr>
            </w:div>
            <w:div w:id="574970053">
              <w:marLeft w:val="0"/>
              <w:marRight w:val="0"/>
              <w:marTop w:val="0"/>
              <w:marBottom w:val="0"/>
              <w:divBdr>
                <w:top w:val="none" w:sz="0" w:space="0" w:color="auto"/>
                <w:left w:val="none" w:sz="0" w:space="0" w:color="auto"/>
                <w:bottom w:val="none" w:sz="0" w:space="0" w:color="auto"/>
                <w:right w:val="none" w:sz="0" w:space="0" w:color="auto"/>
              </w:divBdr>
            </w:div>
            <w:div w:id="672029340">
              <w:marLeft w:val="0"/>
              <w:marRight w:val="0"/>
              <w:marTop w:val="0"/>
              <w:marBottom w:val="0"/>
              <w:divBdr>
                <w:top w:val="none" w:sz="0" w:space="0" w:color="auto"/>
                <w:left w:val="none" w:sz="0" w:space="0" w:color="auto"/>
                <w:bottom w:val="none" w:sz="0" w:space="0" w:color="auto"/>
                <w:right w:val="none" w:sz="0" w:space="0" w:color="auto"/>
              </w:divBdr>
            </w:div>
            <w:div w:id="1158574877">
              <w:marLeft w:val="0"/>
              <w:marRight w:val="0"/>
              <w:marTop w:val="0"/>
              <w:marBottom w:val="0"/>
              <w:divBdr>
                <w:top w:val="none" w:sz="0" w:space="0" w:color="auto"/>
                <w:left w:val="none" w:sz="0" w:space="0" w:color="auto"/>
                <w:bottom w:val="none" w:sz="0" w:space="0" w:color="auto"/>
                <w:right w:val="none" w:sz="0" w:space="0" w:color="auto"/>
              </w:divBdr>
            </w:div>
            <w:div w:id="1255936847">
              <w:marLeft w:val="0"/>
              <w:marRight w:val="0"/>
              <w:marTop w:val="0"/>
              <w:marBottom w:val="0"/>
              <w:divBdr>
                <w:top w:val="none" w:sz="0" w:space="0" w:color="auto"/>
                <w:left w:val="none" w:sz="0" w:space="0" w:color="auto"/>
                <w:bottom w:val="none" w:sz="0" w:space="0" w:color="auto"/>
                <w:right w:val="none" w:sz="0" w:space="0" w:color="auto"/>
              </w:divBdr>
            </w:div>
          </w:divsChild>
        </w:div>
        <w:div w:id="1335450317">
          <w:marLeft w:val="0"/>
          <w:marRight w:val="0"/>
          <w:marTop w:val="0"/>
          <w:marBottom w:val="0"/>
          <w:divBdr>
            <w:top w:val="none" w:sz="0" w:space="0" w:color="auto"/>
            <w:left w:val="none" w:sz="0" w:space="0" w:color="auto"/>
            <w:bottom w:val="none" w:sz="0" w:space="0" w:color="auto"/>
            <w:right w:val="none" w:sz="0" w:space="0" w:color="auto"/>
          </w:divBdr>
        </w:div>
        <w:div w:id="1342245054">
          <w:marLeft w:val="0"/>
          <w:marRight w:val="0"/>
          <w:marTop w:val="0"/>
          <w:marBottom w:val="0"/>
          <w:divBdr>
            <w:top w:val="none" w:sz="0" w:space="0" w:color="auto"/>
            <w:left w:val="none" w:sz="0" w:space="0" w:color="auto"/>
            <w:bottom w:val="none" w:sz="0" w:space="0" w:color="auto"/>
            <w:right w:val="none" w:sz="0" w:space="0" w:color="auto"/>
          </w:divBdr>
        </w:div>
        <w:div w:id="1345857568">
          <w:marLeft w:val="0"/>
          <w:marRight w:val="0"/>
          <w:marTop w:val="0"/>
          <w:marBottom w:val="0"/>
          <w:divBdr>
            <w:top w:val="none" w:sz="0" w:space="0" w:color="auto"/>
            <w:left w:val="none" w:sz="0" w:space="0" w:color="auto"/>
            <w:bottom w:val="none" w:sz="0" w:space="0" w:color="auto"/>
            <w:right w:val="none" w:sz="0" w:space="0" w:color="auto"/>
          </w:divBdr>
        </w:div>
        <w:div w:id="1383018517">
          <w:marLeft w:val="0"/>
          <w:marRight w:val="0"/>
          <w:marTop w:val="0"/>
          <w:marBottom w:val="0"/>
          <w:divBdr>
            <w:top w:val="none" w:sz="0" w:space="0" w:color="auto"/>
            <w:left w:val="none" w:sz="0" w:space="0" w:color="auto"/>
            <w:bottom w:val="none" w:sz="0" w:space="0" w:color="auto"/>
            <w:right w:val="none" w:sz="0" w:space="0" w:color="auto"/>
          </w:divBdr>
        </w:div>
        <w:div w:id="1391729151">
          <w:marLeft w:val="0"/>
          <w:marRight w:val="0"/>
          <w:marTop w:val="0"/>
          <w:marBottom w:val="0"/>
          <w:divBdr>
            <w:top w:val="none" w:sz="0" w:space="0" w:color="auto"/>
            <w:left w:val="none" w:sz="0" w:space="0" w:color="auto"/>
            <w:bottom w:val="none" w:sz="0" w:space="0" w:color="auto"/>
            <w:right w:val="none" w:sz="0" w:space="0" w:color="auto"/>
          </w:divBdr>
        </w:div>
        <w:div w:id="1422023714">
          <w:marLeft w:val="0"/>
          <w:marRight w:val="0"/>
          <w:marTop w:val="0"/>
          <w:marBottom w:val="0"/>
          <w:divBdr>
            <w:top w:val="none" w:sz="0" w:space="0" w:color="auto"/>
            <w:left w:val="none" w:sz="0" w:space="0" w:color="auto"/>
            <w:bottom w:val="none" w:sz="0" w:space="0" w:color="auto"/>
            <w:right w:val="none" w:sz="0" w:space="0" w:color="auto"/>
          </w:divBdr>
        </w:div>
        <w:div w:id="1424106178">
          <w:marLeft w:val="0"/>
          <w:marRight w:val="0"/>
          <w:marTop w:val="0"/>
          <w:marBottom w:val="0"/>
          <w:divBdr>
            <w:top w:val="none" w:sz="0" w:space="0" w:color="auto"/>
            <w:left w:val="none" w:sz="0" w:space="0" w:color="auto"/>
            <w:bottom w:val="none" w:sz="0" w:space="0" w:color="auto"/>
            <w:right w:val="none" w:sz="0" w:space="0" w:color="auto"/>
          </w:divBdr>
        </w:div>
        <w:div w:id="1440445273">
          <w:marLeft w:val="0"/>
          <w:marRight w:val="0"/>
          <w:marTop w:val="0"/>
          <w:marBottom w:val="0"/>
          <w:divBdr>
            <w:top w:val="none" w:sz="0" w:space="0" w:color="auto"/>
            <w:left w:val="none" w:sz="0" w:space="0" w:color="auto"/>
            <w:bottom w:val="none" w:sz="0" w:space="0" w:color="auto"/>
            <w:right w:val="none" w:sz="0" w:space="0" w:color="auto"/>
          </w:divBdr>
        </w:div>
        <w:div w:id="1459570200">
          <w:marLeft w:val="0"/>
          <w:marRight w:val="0"/>
          <w:marTop w:val="0"/>
          <w:marBottom w:val="0"/>
          <w:divBdr>
            <w:top w:val="none" w:sz="0" w:space="0" w:color="auto"/>
            <w:left w:val="none" w:sz="0" w:space="0" w:color="auto"/>
            <w:bottom w:val="none" w:sz="0" w:space="0" w:color="auto"/>
            <w:right w:val="none" w:sz="0" w:space="0" w:color="auto"/>
          </w:divBdr>
        </w:div>
        <w:div w:id="1471708172">
          <w:marLeft w:val="0"/>
          <w:marRight w:val="0"/>
          <w:marTop w:val="0"/>
          <w:marBottom w:val="0"/>
          <w:divBdr>
            <w:top w:val="none" w:sz="0" w:space="0" w:color="auto"/>
            <w:left w:val="none" w:sz="0" w:space="0" w:color="auto"/>
            <w:bottom w:val="none" w:sz="0" w:space="0" w:color="auto"/>
            <w:right w:val="none" w:sz="0" w:space="0" w:color="auto"/>
          </w:divBdr>
        </w:div>
        <w:div w:id="1509910324">
          <w:marLeft w:val="0"/>
          <w:marRight w:val="0"/>
          <w:marTop w:val="0"/>
          <w:marBottom w:val="0"/>
          <w:divBdr>
            <w:top w:val="none" w:sz="0" w:space="0" w:color="auto"/>
            <w:left w:val="none" w:sz="0" w:space="0" w:color="auto"/>
            <w:bottom w:val="none" w:sz="0" w:space="0" w:color="auto"/>
            <w:right w:val="none" w:sz="0" w:space="0" w:color="auto"/>
          </w:divBdr>
        </w:div>
        <w:div w:id="1518736331">
          <w:marLeft w:val="0"/>
          <w:marRight w:val="0"/>
          <w:marTop w:val="0"/>
          <w:marBottom w:val="0"/>
          <w:divBdr>
            <w:top w:val="none" w:sz="0" w:space="0" w:color="auto"/>
            <w:left w:val="none" w:sz="0" w:space="0" w:color="auto"/>
            <w:bottom w:val="none" w:sz="0" w:space="0" w:color="auto"/>
            <w:right w:val="none" w:sz="0" w:space="0" w:color="auto"/>
          </w:divBdr>
        </w:div>
        <w:div w:id="1526868588">
          <w:marLeft w:val="0"/>
          <w:marRight w:val="0"/>
          <w:marTop w:val="0"/>
          <w:marBottom w:val="0"/>
          <w:divBdr>
            <w:top w:val="none" w:sz="0" w:space="0" w:color="auto"/>
            <w:left w:val="none" w:sz="0" w:space="0" w:color="auto"/>
            <w:bottom w:val="none" w:sz="0" w:space="0" w:color="auto"/>
            <w:right w:val="none" w:sz="0" w:space="0" w:color="auto"/>
          </w:divBdr>
        </w:div>
        <w:div w:id="1559198404">
          <w:marLeft w:val="0"/>
          <w:marRight w:val="0"/>
          <w:marTop w:val="0"/>
          <w:marBottom w:val="0"/>
          <w:divBdr>
            <w:top w:val="none" w:sz="0" w:space="0" w:color="auto"/>
            <w:left w:val="none" w:sz="0" w:space="0" w:color="auto"/>
            <w:bottom w:val="none" w:sz="0" w:space="0" w:color="auto"/>
            <w:right w:val="none" w:sz="0" w:space="0" w:color="auto"/>
          </w:divBdr>
        </w:div>
        <w:div w:id="1576016476">
          <w:marLeft w:val="0"/>
          <w:marRight w:val="0"/>
          <w:marTop w:val="0"/>
          <w:marBottom w:val="0"/>
          <w:divBdr>
            <w:top w:val="none" w:sz="0" w:space="0" w:color="auto"/>
            <w:left w:val="none" w:sz="0" w:space="0" w:color="auto"/>
            <w:bottom w:val="none" w:sz="0" w:space="0" w:color="auto"/>
            <w:right w:val="none" w:sz="0" w:space="0" w:color="auto"/>
          </w:divBdr>
        </w:div>
        <w:div w:id="1576744997">
          <w:marLeft w:val="0"/>
          <w:marRight w:val="0"/>
          <w:marTop w:val="0"/>
          <w:marBottom w:val="0"/>
          <w:divBdr>
            <w:top w:val="none" w:sz="0" w:space="0" w:color="auto"/>
            <w:left w:val="none" w:sz="0" w:space="0" w:color="auto"/>
            <w:bottom w:val="none" w:sz="0" w:space="0" w:color="auto"/>
            <w:right w:val="none" w:sz="0" w:space="0" w:color="auto"/>
          </w:divBdr>
        </w:div>
        <w:div w:id="1653413581">
          <w:marLeft w:val="0"/>
          <w:marRight w:val="0"/>
          <w:marTop w:val="0"/>
          <w:marBottom w:val="0"/>
          <w:divBdr>
            <w:top w:val="none" w:sz="0" w:space="0" w:color="auto"/>
            <w:left w:val="none" w:sz="0" w:space="0" w:color="auto"/>
            <w:bottom w:val="none" w:sz="0" w:space="0" w:color="auto"/>
            <w:right w:val="none" w:sz="0" w:space="0" w:color="auto"/>
          </w:divBdr>
        </w:div>
        <w:div w:id="1734035602">
          <w:marLeft w:val="0"/>
          <w:marRight w:val="0"/>
          <w:marTop w:val="0"/>
          <w:marBottom w:val="0"/>
          <w:divBdr>
            <w:top w:val="none" w:sz="0" w:space="0" w:color="auto"/>
            <w:left w:val="none" w:sz="0" w:space="0" w:color="auto"/>
            <w:bottom w:val="none" w:sz="0" w:space="0" w:color="auto"/>
            <w:right w:val="none" w:sz="0" w:space="0" w:color="auto"/>
          </w:divBdr>
        </w:div>
        <w:div w:id="1747070928">
          <w:marLeft w:val="0"/>
          <w:marRight w:val="0"/>
          <w:marTop w:val="0"/>
          <w:marBottom w:val="0"/>
          <w:divBdr>
            <w:top w:val="none" w:sz="0" w:space="0" w:color="auto"/>
            <w:left w:val="none" w:sz="0" w:space="0" w:color="auto"/>
            <w:bottom w:val="none" w:sz="0" w:space="0" w:color="auto"/>
            <w:right w:val="none" w:sz="0" w:space="0" w:color="auto"/>
          </w:divBdr>
        </w:div>
        <w:div w:id="1753887425">
          <w:marLeft w:val="0"/>
          <w:marRight w:val="0"/>
          <w:marTop w:val="0"/>
          <w:marBottom w:val="0"/>
          <w:divBdr>
            <w:top w:val="none" w:sz="0" w:space="0" w:color="auto"/>
            <w:left w:val="none" w:sz="0" w:space="0" w:color="auto"/>
            <w:bottom w:val="none" w:sz="0" w:space="0" w:color="auto"/>
            <w:right w:val="none" w:sz="0" w:space="0" w:color="auto"/>
          </w:divBdr>
        </w:div>
        <w:div w:id="1765880050">
          <w:marLeft w:val="0"/>
          <w:marRight w:val="0"/>
          <w:marTop w:val="0"/>
          <w:marBottom w:val="0"/>
          <w:divBdr>
            <w:top w:val="none" w:sz="0" w:space="0" w:color="auto"/>
            <w:left w:val="none" w:sz="0" w:space="0" w:color="auto"/>
            <w:bottom w:val="none" w:sz="0" w:space="0" w:color="auto"/>
            <w:right w:val="none" w:sz="0" w:space="0" w:color="auto"/>
          </w:divBdr>
        </w:div>
        <w:div w:id="1798715703">
          <w:marLeft w:val="0"/>
          <w:marRight w:val="0"/>
          <w:marTop w:val="0"/>
          <w:marBottom w:val="0"/>
          <w:divBdr>
            <w:top w:val="none" w:sz="0" w:space="0" w:color="auto"/>
            <w:left w:val="none" w:sz="0" w:space="0" w:color="auto"/>
            <w:bottom w:val="none" w:sz="0" w:space="0" w:color="auto"/>
            <w:right w:val="none" w:sz="0" w:space="0" w:color="auto"/>
          </w:divBdr>
        </w:div>
        <w:div w:id="1829707575">
          <w:marLeft w:val="0"/>
          <w:marRight w:val="0"/>
          <w:marTop w:val="0"/>
          <w:marBottom w:val="0"/>
          <w:divBdr>
            <w:top w:val="none" w:sz="0" w:space="0" w:color="auto"/>
            <w:left w:val="none" w:sz="0" w:space="0" w:color="auto"/>
            <w:bottom w:val="none" w:sz="0" w:space="0" w:color="auto"/>
            <w:right w:val="none" w:sz="0" w:space="0" w:color="auto"/>
          </w:divBdr>
        </w:div>
        <w:div w:id="1899583957">
          <w:marLeft w:val="0"/>
          <w:marRight w:val="0"/>
          <w:marTop w:val="0"/>
          <w:marBottom w:val="0"/>
          <w:divBdr>
            <w:top w:val="none" w:sz="0" w:space="0" w:color="auto"/>
            <w:left w:val="none" w:sz="0" w:space="0" w:color="auto"/>
            <w:bottom w:val="none" w:sz="0" w:space="0" w:color="auto"/>
            <w:right w:val="none" w:sz="0" w:space="0" w:color="auto"/>
          </w:divBdr>
        </w:div>
        <w:div w:id="1906531230">
          <w:marLeft w:val="0"/>
          <w:marRight w:val="0"/>
          <w:marTop w:val="0"/>
          <w:marBottom w:val="0"/>
          <w:divBdr>
            <w:top w:val="none" w:sz="0" w:space="0" w:color="auto"/>
            <w:left w:val="none" w:sz="0" w:space="0" w:color="auto"/>
            <w:bottom w:val="none" w:sz="0" w:space="0" w:color="auto"/>
            <w:right w:val="none" w:sz="0" w:space="0" w:color="auto"/>
          </w:divBdr>
        </w:div>
        <w:div w:id="1954089442">
          <w:marLeft w:val="0"/>
          <w:marRight w:val="0"/>
          <w:marTop w:val="0"/>
          <w:marBottom w:val="0"/>
          <w:divBdr>
            <w:top w:val="none" w:sz="0" w:space="0" w:color="auto"/>
            <w:left w:val="none" w:sz="0" w:space="0" w:color="auto"/>
            <w:bottom w:val="none" w:sz="0" w:space="0" w:color="auto"/>
            <w:right w:val="none" w:sz="0" w:space="0" w:color="auto"/>
          </w:divBdr>
        </w:div>
        <w:div w:id="1993674794">
          <w:marLeft w:val="0"/>
          <w:marRight w:val="0"/>
          <w:marTop w:val="0"/>
          <w:marBottom w:val="0"/>
          <w:divBdr>
            <w:top w:val="none" w:sz="0" w:space="0" w:color="auto"/>
            <w:left w:val="none" w:sz="0" w:space="0" w:color="auto"/>
            <w:bottom w:val="none" w:sz="0" w:space="0" w:color="auto"/>
            <w:right w:val="none" w:sz="0" w:space="0" w:color="auto"/>
          </w:divBdr>
        </w:div>
        <w:div w:id="2023241443">
          <w:marLeft w:val="0"/>
          <w:marRight w:val="0"/>
          <w:marTop w:val="0"/>
          <w:marBottom w:val="0"/>
          <w:divBdr>
            <w:top w:val="none" w:sz="0" w:space="0" w:color="auto"/>
            <w:left w:val="none" w:sz="0" w:space="0" w:color="auto"/>
            <w:bottom w:val="none" w:sz="0" w:space="0" w:color="auto"/>
            <w:right w:val="none" w:sz="0" w:space="0" w:color="auto"/>
          </w:divBdr>
        </w:div>
        <w:div w:id="2025210110">
          <w:marLeft w:val="0"/>
          <w:marRight w:val="0"/>
          <w:marTop w:val="0"/>
          <w:marBottom w:val="0"/>
          <w:divBdr>
            <w:top w:val="none" w:sz="0" w:space="0" w:color="auto"/>
            <w:left w:val="none" w:sz="0" w:space="0" w:color="auto"/>
            <w:bottom w:val="none" w:sz="0" w:space="0" w:color="auto"/>
            <w:right w:val="none" w:sz="0" w:space="0" w:color="auto"/>
          </w:divBdr>
        </w:div>
        <w:div w:id="2057780811">
          <w:marLeft w:val="0"/>
          <w:marRight w:val="0"/>
          <w:marTop w:val="0"/>
          <w:marBottom w:val="0"/>
          <w:divBdr>
            <w:top w:val="none" w:sz="0" w:space="0" w:color="auto"/>
            <w:left w:val="none" w:sz="0" w:space="0" w:color="auto"/>
            <w:bottom w:val="none" w:sz="0" w:space="0" w:color="auto"/>
            <w:right w:val="none" w:sz="0" w:space="0" w:color="auto"/>
          </w:divBdr>
        </w:div>
        <w:div w:id="2076312852">
          <w:marLeft w:val="0"/>
          <w:marRight w:val="0"/>
          <w:marTop w:val="0"/>
          <w:marBottom w:val="0"/>
          <w:divBdr>
            <w:top w:val="none" w:sz="0" w:space="0" w:color="auto"/>
            <w:left w:val="none" w:sz="0" w:space="0" w:color="auto"/>
            <w:bottom w:val="none" w:sz="0" w:space="0" w:color="auto"/>
            <w:right w:val="none" w:sz="0" w:space="0" w:color="auto"/>
          </w:divBdr>
          <w:divsChild>
            <w:div w:id="1832211255">
              <w:marLeft w:val="0"/>
              <w:marRight w:val="0"/>
              <w:marTop w:val="0"/>
              <w:marBottom w:val="0"/>
              <w:divBdr>
                <w:top w:val="none" w:sz="0" w:space="0" w:color="auto"/>
                <w:left w:val="none" w:sz="0" w:space="0" w:color="auto"/>
                <w:bottom w:val="none" w:sz="0" w:space="0" w:color="auto"/>
                <w:right w:val="none" w:sz="0" w:space="0" w:color="auto"/>
              </w:divBdr>
            </w:div>
          </w:divsChild>
        </w:div>
        <w:div w:id="2078089203">
          <w:marLeft w:val="0"/>
          <w:marRight w:val="0"/>
          <w:marTop w:val="0"/>
          <w:marBottom w:val="0"/>
          <w:divBdr>
            <w:top w:val="none" w:sz="0" w:space="0" w:color="auto"/>
            <w:left w:val="none" w:sz="0" w:space="0" w:color="auto"/>
            <w:bottom w:val="none" w:sz="0" w:space="0" w:color="auto"/>
            <w:right w:val="none" w:sz="0" w:space="0" w:color="auto"/>
          </w:divBdr>
        </w:div>
        <w:div w:id="2083218114">
          <w:marLeft w:val="0"/>
          <w:marRight w:val="0"/>
          <w:marTop w:val="0"/>
          <w:marBottom w:val="0"/>
          <w:divBdr>
            <w:top w:val="none" w:sz="0" w:space="0" w:color="auto"/>
            <w:left w:val="none" w:sz="0" w:space="0" w:color="auto"/>
            <w:bottom w:val="none" w:sz="0" w:space="0" w:color="auto"/>
            <w:right w:val="none" w:sz="0" w:space="0" w:color="auto"/>
          </w:divBdr>
        </w:div>
        <w:div w:id="2094428259">
          <w:marLeft w:val="0"/>
          <w:marRight w:val="0"/>
          <w:marTop w:val="0"/>
          <w:marBottom w:val="0"/>
          <w:divBdr>
            <w:top w:val="none" w:sz="0" w:space="0" w:color="auto"/>
            <w:left w:val="none" w:sz="0" w:space="0" w:color="auto"/>
            <w:bottom w:val="none" w:sz="0" w:space="0" w:color="auto"/>
            <w:right w:val="none" w:sz="0" w:space="0" w:color="auto"/>
          </w:divBdr>
        </w:div>
        <w:div w:id="2116049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flying-flags-a-plain-english-gui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uidance/designated-days-for-union-flag-fly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06789E-F7D5-4EA8-8886-2E939189E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397AD-AA02-4F0A-A915-1FF30964BBDC}">
  <ds:schemaRefs>
    <ds:schemaRef ds:uri="http://schemas.microsoft.com/sharepoint/v3/contenttype/forms"/>
  </ds:schemaRefs>
</ds:datastoreItem>
</file>

<file path=customXml/itemProps3.xml><?xml version="1.0" encoding="utf-8"?>
<ds:datastoreItem xmlns:ds="http://schemas.openxmlformats.org/officeDocument/2006/customXml" ds:itemID="{CF8E11AC-CC01-467F-BCCA-721E9EA2C870}">
  <ds:schemaRefs>
    <ds:schemaRef ds:uri="http://schemas.microsoft.com/office/2006/metadata/properties"/>
    <ds:schemaRef ds:uri="http://schemas.microsoft.com/office/infopath/2007/PartnerControls"/>
    <ds:schemaRef ds:uri="efb95eb6-10d0-495e-b728-5ca1e07a44f0"/>
    <ds:schemaRef ds:uri="0b80b7af-6ebf-4f1f-b9e8-001363b82b0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Adams</dc:creator>
  <cp:keywords/>
  <dc:description/>
  <cp:lastModifiedBy>Elisa Mullen</cp:lastModifiedBy>
  <cp:revision>43</cp:revision>
  <dcterms:created xsi:type="dcterms:W3CDTF">2021-06-02T15:39:00Z</dcterms:created>
  <dcterms:modified xsi:type="dcterms:W3CDTF">2022-07-18T09:48:00Z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