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49A336C5" w:rsidR="00C06C61" w:rsidRPr="00126099" w:rsidRDefault="004040E5" w:rsidP="00C06C61">
      <w:pPr>
        <w:autoSpaceDE w:val="0"/>
        <w:autoSpaceDN w:val="0"/>
        <w:adjustRightInd w:val="0"/>
        <w:spacing w:after="0" w:line="240" w:lineRule="auto"/>
        <w:jc w:val="center"/>
        <w:rPr>
          <w:rFonts w:ascii="Calibri-Bold" w:hAnsi="Calibri-Bold" w:cs="Calibri-Bold"/>
          <w:b/>
          <w:bCs/>
          <w:sz w:val="26"/>
          <w:szCs w:val="26"/>
        </w:rPr>
      </w:pPr>
      <w:r w:rsidRPr="00126099">
        <w:rPr>
          <w:rFonts w:ascii="Calibri-Bold" w:hAnsi="Calibri-Bold" w:cs="Calibri-Bold"/>
          <w:b/>
          <w:bCs/>
          <w:sz w:val="26"/>
          <w:szCs w:val="26"/>
        </w:rPr>
        <w:t>11/07/2022 at 7:30pm/19:30</w:t>
      </w:r>
      <w:r w:rsidR="00C06C61" w:rsidRPr="00126099">
        <w:rPr>
          <w:rFonts w:ascii="Calibri-Bold" w:hAnsi="Calibri-Bold" w:cs="Calibri-Bold"/>
          <w:b/>
          <w:bCs/>
          <w:sz w:val="26"/>
          <w:szCs w:val="26"/>
        </w:rPr>
        <w:t>.</w:t>
      </w:r>
    </w:p>
    <w:p w14:paraId="28D8807C" w14:textId="77777777" w:rsidR="001A7A3B" w:rsidRPr="00126099"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Pr="00126099" w:rsidRDefault="001A7A3B" w:rsidP="008A360A">
      <w:pPr>
        <w:autoSpaceDE w:val="0"/>
        <w:autoSpaceDN w:val="0"/>
        <w:adjustRightInd w:val="0"/>
        <w:spacing w:after="0" w:line="240" w:lineRule="auto"/>
        <w:rPr>
          <w:rFonts w:ascii="Calibri-Bold" w:hAnsi="Calibri-Bold" w:cs="Calibri-Bold"/>
          <w:b/>
          <w:bCs/>
          <w:sz w:val="26"/>
          <w:szCs w:val="26"/>
        </w:rPr>
      </w:pPr>
      <w:r w:rsidRPr="00126099">
        <w:rPr>
          <w:rFonts w:ascii="Calibri-Bold" w:hAnsi="Calibri-Bold" w:cs="Calibri-Bold"/>
          <w:b/>
          <w:bCs/>
          <w:sz w:val="26"/>
          <w:szCs w:val="26"/>
        </w:rPr>
        <w:t>Present</w:t>
      </w:r>
    </w:p>
    <w:p w14:paraId="1AD8AC00" w14:textId="01D85626" w:rsidR="001A7A3B" w:rsidRPr="00126099" w:rsidRDefault="001A7A3B" w:rsidP="00755358">
      <w:pPr>
        <w:pStyle w:val="BodyText"/>
        <w:spacing w:before="120"/>
        <w:rPr>
          <w:rFonts w:ascii="Calibri" w:hAnsi="Calibri" w:cs="Calibri"/>
          <w:sz w:val="26"/>
          <w:szCs w:val="26"/>
        </w:rPr>
      </w:pPr>
      <w:r w:rsidRPr="00126099">
        <w:rPr>
          <w:rFonts w:ascii="Calibri" w:hAnsi="Calibri" w:cs="Calibri"/>
          <w:sz w:val="26"/>
          <w:szCs w:val="26"/>
        </w:rPr>
        <w:t>Councillors</w:t>
      </w:r>
      <w:r w:rsidR="00433AAF" w:rsidRPr="00126099">
        <w:rPr>
          <w:rFonts w:ascii="Calibri" w:hAnsi="Calibri" w:cs="Calibri"/>
          <w:sz w:val="26"/>
          <w:szCs w:val="26"/>
        </w:rPr>
        <w:t xml:space="preserve">; </w:t>
      </w:r>
      <w:r w:rsidR="00755358" w:rsidRPr="00126099">
        <w:rPr>
          <w:rFonts w:ascii="Calibri" w:hAnsi="Calibri"/>
          <w:sz w:val="26"/>
          <w:szCs w:val="26"/>
        </w:rPr>
        <w:t xml:space="preserve">Nigel Foot (Chairperson); Jeff Beck; Jo Day; </w:t>
      </w:r>
      <w:r w:rsidR="008058FB" w:rsidRPr="00126099">
        <w:rPr>
          <w:rFonts w:ascii="Calibri" w:hAnsi="Calibri"/>
          <w:sz w:val="26"/>
          <w:szCs w:val="26"/>
        </w:rPr>
        <w:t xml:space="preserve">Jon gage; </w:t>
      </w:r>
      <w:r w:rsidR="00755358" w:rsidRPr="00126099">
        <w:rPr>
          <w:rFonts w:ascii="Calibri" w:hAnsi="Calibri"/>
          <w:sz w:val="26"/>
          <w:szCs w:val="26"/>
        </w:rPr>
        <w:t>Roger Hunneman; David Marsh; Andy Moore; and Tony Vickers</w:t>
      </w:r>
    </w:p>
    <w:p w14:paraId="54610F37" w14:textId="77777777" w:rsidR="001A7A3B" w:rsidRPr="00126099" w:rsidRDefault="001A7A3B" w:rsidP="008A360A">
      <w:pPr>
        <w:contextualSpacing/>
        <w:rPr>
          <w:rFonts w:ascii="Calibri" w:hAnsi="Calibri" w:cs="Calibri"/>
          <w:sz w:val="26"/>
          <w:szCs w:val="26"/>
        </w:rPr>
      </w:pPr>
    </w:p>
    <w:p w14:paraId="35A18EA1" w14:textId="43AB7086" w:rsidR="001A7A3B" w:rsidRPr="00126099" w:rsidRDefault="001A7A3B" w:rsidP="00225096">
      <w:pPr>
        <w:contextualSpacing/>
        <w:rPr>
          <w:rFonts w:ascii="Calibri-Bold" w:hAnsi="Calibri-Bold" w:cs="Calibri-Bold"/>
          <w:b/>
          <w:bCs/>
          <w:sz w:val="26"/>
          <w:szCs w:val="26"/>
        </w:rPr>
      </w:pPr>
      <w:r w:rsidRPr="00126099">
        <w:rPr>
          <w:rFonts w:ascii="Calibri-Bold" w:hAnsi="Calibri-Bold" w:cs="Calibri-Bold"/>
          <w:b/>
          <w:bCs/>
          <w:sz w:val="26"/>
          <w:szCs w:val="26"/>
        </w:rPr>
        <w:t>In Attendance</w:t>
      </w:r>
    </w:p>
    <w:p w14:paraId="2308AE08" w14:textId="6EF7A537" w:rsidR="001A7A3B" w:rsidRPr="00126099" w:rsidRDefault="00C5345F" w:rsidP="00225096">
      <w:pPr>
        <w:contextualSpacing/>
        <w:rPr>
          <w:rFonts w:ascii="Calibri-Bold" w:hAnsi="Calibri-Bold" w:cs="Calibri-Bold"/>
          <w:sz w:val="26"/>
          <w:szCs w:val="26"/>
        </w:rPr>
      </w:pPr>
      <w:r w:rsidRPr="00126099">
        <w:rPr>
          <w:rFonts w:ascii="Calibri-Bold" w:hAnsi="Calibri-Bold" w:cs="Calibri-Bold"/>
          <w:sz w:val="26"/>
          <w:szCs w:val="26"/>
        </w:rPr>
        <w:t>Darius Zarazel, Democratic Services Officer</w:t>
      </w:r>
      <w:r w:rsidR="00D05703" w:rsidRPr="00126099">
        <w:rPr>
          <w:rFonts w:ascii="Calibri-Bold" w:hAnsi="Calibri-Bold" w:cs="Calibri-Bold"/>
          <w:sz w:val="26"/>
          <w:szCs w:val="26"/>
        </w:rPr>
        <w:t xml:space="preserve"> (DSO)</w:t>
      </w:r>
    </w:p>
    <w:p w14:paraId="30401668" w14:textId="77777777" w:rsidR="0024085A" w:rsidRPr="00126099" w:rsidRDefault="0024085A" w:rsidP="00225096">
      <w:pPr>
        <w:contextualSpacing/>
        <w:rPr>
          <w:rFonts w:ascii="Calibri-Bold" w:hAnsi="Calibri-Bold" w:cs="Calibri-Bold"/>
          <w:sz w:val="26"/>
          <w:szCs w:val="26"/>
        </w:rPr>
      </w:pPr>
    </w:p>
    <w:p w14:paraId="46072686" w14:textId="0C574107" w:rsidR="0024085A" w:rsidRPr="00126099" w:rsidRDefault="0024085A" w:rsidP="00225096">
      <w:pPr>
        <w:contextualSpacing/>
        <w:rPr>
          <w:rFonts w:ascii="Calibri-Bold" w:hAnsi="Calibri-Bold" w:cs="Calibri-Bold"/>
          <w:b/>
          <w:bCs/>
          <w:sz w:val="26"/>
          <w:szCs w:val="26"/>
        </w:rPr>
      </w:pPr>
      <w:r w:rsidRPr="00126099">
        <w:rPr>
          <w:rFonts w:ascii="Calibri-Bold" w:hAnsi="Calibri-Bold" w:cs="Calibri-Bold"/>
          <w:b/>
          <w:bCs/>
          <w:sz w:val="26"/>
          <w:szCs w:val="26"/>
        </w:rPr>
        <w:t>Present Virtually</w:t>
      </w:r>
    </w:p>
    <w:p w14:paraId="1436788D" w14:textId="6F4B39F9" w:rsidR="0024085A" w:rsidRPr="00126099" w:rsidRDefault="002F303B" w:rsidP="00225096">
      <w:pPr>
        <w:contextualSpacing/>
        <w:rPr>
          <w:rFonts w:ascii="Calibri-Bold" w:hAnsi="Calibri-Bold" w:cs="Calibri-Bold"/>
          <w:sz w:val="26"/>
          <w:szCs w:val="26"/>
        </w:rPr>
      </w:pPr>
      <w:r w:rsidRPr="00126099">
        <w:rPr>
          <w:rFonts w:ascii="Calibri-Bold" w:hAnsi="Calibri-Bold" w:cs="Calibri-Bold"/>
          <w:sz w:val="26"/>
          <w:szCs w:val="26"/>
        </w:rPr>
        <w:t>Councillor Phil Barnett</w:t>
      </w:r>
      <w:r w:rsidR="00D16E29">
        <w:rPr>
          <w:rFonts w:ascii="Calibri-Bold" w:hAnsi="Calibri-Bold" w:cs="Calibri-Bold"/>
          <w:sz w:val="26"/>
          <w:szCs w:val="26"/>
        </w:rPr>
        <w:t xml:space="preserve"> and </w:t>
      </w:r>
      <w:r w:rsidR="00D16E29" w:rsidRPr="00D16E29">
        <w:rPr>
          <w:rFonts w:ascii="Calibri-Bold" w:hAnsi="Calibri-Bold" w:cs="Calibri-Bold"/>
          <w:sz w:val="26"/>
          <w:szCs w:val="26"/>
        </w:rPr>
        <w:t>Pam Lusby Taylor</w:t>
      </w:r>
      <w:r w:rsidR="00D16E29">
        <w:rPr>
          <w:rFonts w:ascii="Calibri-Bold" w:hAnsi="Calibri-Bold" w:cs="Calibri-Bold"/>
          <w:sz w:val="26"/>
          <w:szCs w:val="26"/>
        </w:rPr>
        <w:t>.</w:t>
      </w:r>
    </w:p>
    <w:p w14:paraId="7CF09451" w14:textId="77777777" w:rsidR="00C5345F" w:rsidRPr="00126099" w:rsidRDefault="00C5345F" w:rsidP="00225096">
      <w:pPr>
        <w:contextualSpacing/>
        <w:rPr>
          <w:rFonts w:ascii="Calibri-Bold" w:hAnsi="Calibri-Bold" w:cs="Calibri-Bold"/>
          <w:sz w:val="26"/>
          <w:szCs w:val="26"/>
        </w:rPr>
      </w:pPr>
    </w:p>
    <w:p w14:paraId="3DCBD3AB" w14:textId="2CFF8364" w:rsidR="001A7A3B" w:rsidRPr="00126099" w:rsidRDefault="0036426C" w:rsidP="00225096">
      <w:pPr>
        <w:contextualSpacing/>
        <w:rPr>
          <w:rFonts w:ascii="Calibri-Bold" w:hAnsi="Calibri-Bold" w:cs="Calibri-Bold"/>
          <w:b/>
          <w:bCs/>
          <w:sz w:val="26"/>
          <w:szCs w:val="26"/>
        </w:rPr>
      </w:pPr>
      <w:r w:rsidRPr="00126099">
        <w:rPr>
          <w:rFonts w:ascii="Calibri-Bold" w:hAnsi="Calibri-Bold" w:cs="Calibri-Bold"/>
          <w:b/>
          <w:bCs/>
          <w:sz w:val="26"/>
          <w:szCs w:val="26"/>
        </w:rPr>
        <w:t>31</w:t>
      </w:r>
      <w:r w:rsidR="00EC296D" w:rsidRPr="00126099">
        <w:rPr>
          <w:rFonts w:ascii="Calibri-Bold" w:hAnsi="Calibri-Bold" w:cs="Calibri-Bold"/>
          <w:b/>
          <w:bCs/>
          <w:sz w:val="26"/>
          <w:szCs w:val="26"/>
        </w:rPr>
        <w:t>.</w:t>
      </w:r>
      <w:r w:rsidR="00EC296D" w:rsidRPr="00126099">
        <w:rPr>
          <w:rFonts w:ascii="Calibri-Bold" w:hAnsi="Calibri-Bold" w:cs="Calibri-Bold"/>
          <w:b/>
          <w:bCs/>
          <w:sz w:val="26"/>
          <w:szCs w:val="26"/>
        </w:rPr>
        <w:tab/>
      </w:r>
      <w:r w:rsidR="00857321" w:rsidRPr="00126099">
        <w:rPr>
          <w:rFonts w:ascii="Calibri-Bold" w:hAnsi="Calibri-Bold" w:cs="Calibri-Bold"/>
          <w:b/>
          <w:bCs/>
          <w:sz w:val="26"/>
          <w:szCs w:val="26"/>
        </w:rPr>
        <w:t>Apologies</w:t>
      </w:r>
    </w:p>
    <w:p w14:paraId="64F5837D" w14:textId="180F0411" w:rsidR="00857321" w:rsidRDefault="004040E5" w:rsidP="00225096">
      <w:pPr>
        <w:ind w:left="720"/>
        <w:contextualSpacing/>
        <w:rPr>
          <w:rFonts w:ascii="Calibri-Bold" w:hAnsi="Calibri-Bold" w:cs="Calibri-Bold"/>
          <w:sz w:val="26"/>
          <w:szCs w:val="26"/>
        </w:rPr>
      </w:pPr>
      <w:r w:rsidRPr="00126099">
        <w:rPr>
          <w:rFonts w:ascii="Calibri-Bold" w:hAnsi="Calibri-Bold" w:cs="Calibri-Bold"/>
          <w:sz w:val="26"/>
          <w:szCs w:val="26"/>
        </w:rPr>
        <w:t xml:space="preserve">Apologies were received from </w:t>
      </w:r>
      <w:r w:rsidR="002F303B" w:rsidRPr="00126099">
        <w:rPr>
          <w:rFonts w:ascii="Calibri-Bold" w:hAnsi="Calibri-Bold" w:cs="Calibri-Bold"/>
          <w:sz w:val="26"/>
          <w:szCs w:val="26"/>
        </w:rPr>
        <w:t>Councillor</w:t>
      </w:r>
      <w:r w:rsidR="00AC2F9B" w:rsidRPr="00126099">
        <w:rPr>
          <w:rFonts w:ascii="Calibri-Bold" w:hAnsi="Calibri-Bold" w:cs="Calibri-Bold"/>
          <w:sz w:val="26"/>
          <w:szCs w:val="26"/>
        </w:rPr>
        <w:t>s</w:t>
      </w:r>
      <w:r w:rsidR="002F303B" w:rsidRPr="00126099">
        <w:rPr>
          <w:rFonts w:ascii="Calibri-Bold" w:hAnsi="Calibri-Bold" w:cs="Calibri-Bold"/>
          <w:sz w:val="26"/>
          <w:szCs w:val="26"/>
        </w:rPr>
        <w:t xml:space="preserve"> Phil Barnett</w:t>
      </w:r>
      <w:r w:rsidR="0088778B">
        <w:rPr>
          <w:rFonts w:ascii="Calibri-Bold" w:hAnsi="Calibri-Bold" w:cs="Calibri-Bold"/>
          <w:sz w:val="26"/>
          <w:szCs w:val="26"/>
        </w:rPr>
        <w:t>, Vaughan Miller,</w:t>
      </w:r>
      <w:r w:rsidR="004E02EE" w:rsidRPr="00126099">
        <w:rPr>
          <w:rFonts w:ascii="Calibri-Bold" w:hAnsi="Calibri-Bold" w:cs="Calibri-Bold"/>
          <w:sz w:val="26"/>
          <w:szCs w:val="26"/>
        </w:rPr>
        <w:t xml:space="preserve"> Gary Norman</w:t>
      </w:r>
      <w:r w:rsidR="00545CE2">
        <w:rPr>
          <w:rFonts w:ascii="Calibri-Bold" w:hAnsi="Calibri-Bold" w:cs="Calibri-Bold"/>
          <w:sz w:val="26"/>
          <w:szCs w:val="26"/>
        </w:rPr>
        <w:t xml:space="preserve">, </w:t>
      </w:r>
      <w:r w:rsidR="009878FE" w:rsidRPr="009878FE">
        <w:rPr>
          <w:rFonts w:ascii="Calibri-Bold" w:hAnsi="Calibri-Bold" w:cs="Calibri-Bold"/>
          <w:sz w:val="26"/>
          <w:szCs w:val="26"/>
        </w:rPr>
        <w:t>Pam Lusby Taylor</w:t>
      </w:r>
      <w:r w:rsidR="009878FE">
        <w:rPr>
          <w:rFonts w:ascii="Calibri-Bold" w:hAnsi="Calibri-Bold" w:cs="Calibri-Bold"/>
          <w:sz w:val="26"/>
          <w:szCs w:val="26"/>
        </w:rPr>
        <w:t xml:space="preserve">, </w:t>
      </w:r>
      <w:r w:rsidR="00545CE2">
        <w:rPr>
          <w:rFonts w:ascii="Calibri-Bold" w:hAnsi="Calibri-Bold" w:cs="Calibri-Bold"/>
          <w:sz w:val="26"/>
          <w:szCs w:val="26"/>
        </w:rPr>
        <w:t xml:space="preserve">and </w:t>
      </w:r>
      <w:r w:rsidR="00545CE2" w:rsidRPr="00126099">
        <w:rPr>
          <w:rFonts w:ascii="Calibri" w:hAnsi="Calibri"/>
          <w:sz w:val="26"/>
          <w:szCs w:val="26"/>
        </w:rPr>
        <w:t>Billy Drummond</w:t>
      </w:r>
      <w:r w:rsidR="002002C8">
        <w:rPr>
          <w:rFonts w:ascii="Calibri-Bold" w:hAnsi="Calibri-Bold" w:cs="Calibri-Bold"/>
          <w:sz w:val="26"/>
          <w:szCs w:val="26"/>
        </w:rPr>
        <w:t xml:space="preserve"> </w:t>
      </w:r>
      <w:r w:rsidR="004E02EE" w:rsidRPr="00126099">
        <w:rPr>
          <w:rFonts w:ascii="Calibri-Bold" w:hAnsi="Calibri-Bold" w:cs="Calibri-Bold"/>
          <w:sz w:val="26"/>
          <w:szCs w:val="26"/>
        </w:rPr>
        <w:t>who is substituted with Councillor Jon Gage</w:t>
      </w:r>
      <w:r w:rsidR="002F303B" w:rsidRPr="00126099">
        <w:rPr>
          <w:rFonts w:ascii="Calibri-Bold" w:hAnsi="Calibri-Bold" w:cs="Calibri-Bold"/>
          <w:sz w:val="26"/>
          <w:szCs w:val="26"/>
        </w:rPr>
        <w:t>.</w:t>
      </w:r>
    </w:p>
    <w:p w14:paraId="045A450E" w14:textId="77777777" w:rsidR="00E26DCF" w:rsidRDefault="00E26DCF" w:rsidP="00225096">
      <w:pPr>
        <w:ind w:left="720"/>
        <w:contextualSpacing/>
        <w:rPr>
          <w:rFonts w:ascii="Calibri-Bold" w:hAnsi="Calibri-Bold" w:cs="Calibri-Bold"/>
          <w:sz w:val="26"/>
          <w:szCs w:val="26"/>
        </w:rPr>
      </w:pPr>
    </w:p>
    <w:p w14:paraId="2A31AACB" w14:textId="19760D00" w:rsidR="00E26DCF" w:rsidRPr="00126099" w:rsidRDefault="00E26DCF" w:rsidP="00225096">
      <w:pPr>
        <w:ind w:left="720"/>
        <w:contextualSpacing/>
        <w:rPr>
          <w:rFonts w:ascii="Calibri-Bold" w:hAnsi="Calibri-Bold" w:cs="Calibri-Bold"/>
          <w:sz w:val="26"/>
          <w:szCs w:val="26"/>
        </w:rPr>
      </w:pPr>
      <w:r>
        <w:rPr>
          <w:rFonts w:ascii="Calibri-Bold" w:hAnsi="Calibri-Bold" w:cs="Calibri-Bold"/>
          <w:sz w:val="26"/>
          <w:szCs w:val="26"/>
        </w:rPr>
        <w:t xml:space="preserve">Councillor Jon Gage apologies for arriving late to the meeting, at </w:t>
      </w:r>
      <w:r w:rsidR="00CC48C1">
        <w:rPr>
          <w:rFonts w:ascii="Calibri-Bold" w:hAnsi="Calibri-Bold" w:cs="Calibri-Bold"/>
          <w:sz w:val="26"/>
          <w:szCs w:val="26"/>
        </w:rPr>
        <w:t>19:48</w:t>
      </w:r>
    </w:p>
    <w:p w14:paraId="10D51520" w14:textId="77777777" w:rsidR="00C5345F" w:rsidRPr="00126099" w:rsidRDefault="00C5345F" w:rsidP="00225096">
      <w:pPr>
        <w:contextualSpacing/>
        <w:rPr>
          <w:rFonts w:ascii="Calibri-Bold" w:hAnsi="Calibri-Bold" w:cs="Calibri-Bold"/>
          <w:sz w:val="26"/>
          <w:szCs w:val="26"/>
        </w:rPr>
      </w:pPr>
    </w:p>
    <w:p w14:paraId="6BAC47F3" w14:textId="44A850E1" w:rsidR="00857321" w:rsidRPr="00126099" w:rsidRDefault="0036426C" w:rsidP="00225096">
      <w:pPr>
        <w:contextualSpacing/>
        <w:rPr>
          <w:rFonts w:ascii="Calibri-Bold" w:hAnsi="Calibri-Bold" w:cs="Calibri-Bold"/>
          <w:b/>
          <w:bCs/>
          <w:sz w:val="26"/>
          <w:szCs w:val="26"/>
        </w:rPr>
      </w:pPr>
      <w:r w:rsidRPr="00126099">
        <w:rPr>
          <w:rFonts w:ascii="Calibri-Bold" w:hAnsi="Calibri-Bold" w:cs="Calibri-Bold"/>
          <w:b/>
          <w:bCs/>
          <w:sz w:val="26"/>
          <w:szCs w:val="26"/>
        </w:rPr>
        <w:t>32</w:t>
      </w:r>
      <w:r w:rsidR="00EC296D" w:rsidRPr="00126099">
        <w:rPr>
          <w:rFonts w:ascii="Calibri-Bold" w:hAnsi="Calibri-Bold" w:cs="Calibri-Bold"/>
          <w:b/>
          <w:bCs/>
          <w:sz w:val="26"/>
          <w:szCs w:val="26"/>
        </w:rPr>
        <w:t>.</w:t>
      </w:r>
      <w:r w:rsidR="00EC296D" w:rsidRPr="00126099">
        <w:rPr>
          <w:rFonts w:ascii="Calibri-Bold" w:hAnsi="Calibri-Bold" w:cs="Calibri-Bold"/>
          <w:b/>
          <w:bCs/>
          <w:sz w:val="26"/>
          <w:szCs w:val="26"/>
        </w:rPr>
        <w:tab/>
      </w:r>
      <w:r w:rsidR="00857321" w:rsidRPr="00126099">
        <w:rPr>
          <w:rFonts w:ascii="Calibri-Bold" w:hAnsi="Calibri-Bold" w:cs="Calibri-Bold"/>
          <w:b/>
          <w:bCs/>
          <w:sz w:val="26"/>
          <w:szCs w:val="26"/>
        </w:rPr>
        <w:t xml:space="preserve">Declarations of </w:t>
      </w:r>
      <w:r w:rsidR="00894FBF" w:rsidRPr="00126099">
        <w:rPr>
          <w:rFonts w:ascii="Calibri-Bold" w:hAnsi="Calibri-Bold" w:cs="Calibri-Bold"/>
          <w:b/>
          <w:bCs/>
          <w:sz w:val="26"/>
          <w:szCs w:val="26"/>
        </w:rPr>
        <w:t>I</w:t>
      </w:r>
      <w:r w:rsidR="00857321" w:rsidRPr="00126099">
        <w:rPr>
          <w:rFonts w:ascii="Calibri-Bold" w:hAnsi="Calibri-Bold" w:cs="Calibri-Bold"/>
          <w:b/>
          <w:bCs/>
          <w:sz w:val="26"/>
          <w:szCs w:val="26"/>
        </w:rPr>
        <w:t>nterest</w:t>
      </w:r>
      <w:r w:rsidR="005C5326" w:rsidRPr="00126099">
        <w:rPr>
          <w:rFonts w:ascii="Calibri-Bold" w:hAnsi="Calibri-Bold" w:cs="Calibri-Bold"/>
          <w:b/>
          <w:bCs/>
          <w:sz w:val="26"/>
          <w:szCs w:val="26"/>
        </w:rPr>
        <w:t xml:space="preserve"> and Dispensations</w:t>
      </w:r>
    </w:p>
    <w:p w14:paraId="50C8A3E5" w14:textId="6703DFE6" w:rsidR="008B36DF" w:rsidRPr="00E625AA" w:rsidRDefault="008B36DF" w:rsidP="00225096">
      <w:pPr>
        <w:ind w:left="720"/>
        <w:contextualSpacing/>
        <w:rPr>
          <w:rFonts w:ascii="Calibri-Bold" w:hAnsi="Calibri-Bold" w:cs="Calibri-Bold"/>
          <w:sz w:val="26"/>
          <w:szCs w:val="26"/>
        </w:rPr>
      </w:pPr>
      <w:r w:rsidRPr="00126099">
        <w:rPr>
          <w:rFonts w:ascii="Calibri-Bold" w:hAnsi="Calibri-Bold" w:cs="Calibri-Bold"/>
          <w:sz w:val="26"/>
          <w:szCs w:val="26"/>
        </w:rPr>
        <w:t xml:space="preserve">The Democratic Services Officer </w:t>
      </w:r>
      <w:r w:rsidRPr="00E625AA">
        <w:rPr>
          <w:rFonts w:ascii="Calibri-Bold" w:hAnsi="Calibri-Bold" w:cs="Calibri-Bold"/>
          <w:sz w:val="26"/>
          <w:szCs w:val="26"/>
        </w:rPr>
        <w:t xml:space="preserve">declared that Councillors Jeff Beck, David Marsh, Andy Moore, and Tony Vickers are also Members of West Berkshire Council, which is declared as a general interest on their behalf and a dispensation is in place to allow them to partake in discussions relating to West Berkshire Council business. </w:t>
      </w:r>
    </w:p>
    <w:p w14:paraId="3C4466E7" w14:textId="77777777" w:rsidR="008B36DF" w:rsidRPr="00E625AA" w:rsidRDefault="008B36DF" w:rsidP="00225096">
      <w:pPr>
        <w:ind w:left="720"/>
        <w:contextualSpacing/>
        <w:rPr>
          <w:rFonts w:ascii="Calibri-Bold" w:hAnsi="Calibri-Bold" w:cs="Calibri-Bold"/>
          <w:sz w:val="26"/>
          <w:szCs w:val="26"/>
        </w:rPr>
      </w:pPr>
    </w:p>
    <w:p w14:paraId="43206F14" w14:textId="477BFF19" w:rsidR="00EE2D4C" w:rsidRDefault="008B36DF" w:rsidP="00225096">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made the following statement on behalf of Councillor</w:t>
      </w:r>
      <w:r w:rsidR="0096277B">
        <w:rPr>
          <w:rFonts w:ascii="Calibri-Bold" w:hAnsi="Calibri-Bold" w:cs="Calibri-Bold"/>
          <w:sz w:val="26"/>
          <w:szCs w:val="26"/>
        </w:rPr>
        <w:t xml:space="preserve"> </w:t>
      </w:r>
      <w:r w:rsidRPr="00E625AA">
        <w:rPr>
          <w:rFonts w:ascii="Calibri-Bold" w:hAnsi="Calibri-Bold" w:cs="Calibri-Bold"/>
          <w:sz w:val="26"/>
          <w:szCs w:val="26"/>
        </w:rPr>
        <w:t xml:space="preserve">Tony Vickers who </w:t>
      </w:r>
      <w:r w:rsidR="0096277B">
        <w:rPr>
          <w:rFonts w:ascii="Calibri-Bold" w:hAnsi="Calibri-Bold" w:cs="Calibri-Bold"/>
          <w:sz w:val="26"/>
          <w:szCs w:val="26"/>
        </w:rPr>
        <w:t>is a</w:t>
      </w:r>
      <w:r w:rsidRPr="00E625AA">
        <w:rPr>
          <w:rFonts w:ascii="Calibri-Bold" w:hAnsi="Calibri-Bold" w:cs="Calibri-Bold"/>
          <w:sz w:val="26"/>
          <w:szCs w:val="26"/>
        </w:rPr>
        <w:t xml:space="preserve"> Member of West Berkshire Council</w:t>
      </w:r>
      <w:r w:rsidR="0096277B">
        <w:rPr>
          <w:rFonts w:ascii="Calibri-Bold" w:hAnsi="Calibri-Bold" w:cs="Calibri-Bold"/>
          <w:sz w:val="26"/>
          <w:szCs w:val="26"/>
        </w:rPr>
        <w:t>’s</w:t>
      </w:r>
      <w:r w:rsidRPr="00E625AA">
        <w:rPr>
          <w:rFonts w:ascii="Calibri-Bold" w:hAnsi="Calibri-Bold" w:cs="Calibri-Bold"/>
          <w:sz w:val="26"/>
          <w:szCs w:val="26"/>
        </w:rPr>
        <w:t xml:space="preserve"> Planning Committee and Jeff Beck and Andy Moore who are Substitute Members of West Berkshire Council</w:t>
      </w:r>
      <w:r w:rsidR="0096277B">
        <w:rPr>
          <w:rFonts w:ascii="Calibri-Bold" w:hAnsi="Calibri-Bold" w:cs="Calibri-Bold"/>
          <w:sz w:val="26"/>
          <w:szCs w:val="26"/>
        </w:rPr>
        <w:t>’s</w:t>
      </w:r>
      <w:r w:rsidRPr="00E625AA">
        <w:rPr>
          <w:rFonts w:ascii="Calibri-Bold" w:hAnsi="Calibri-Bold" w:cs="Calibri-Bold"/>
          <w:sz w:val="26"/>
          <w:szCs w:val="26"/>
        </w:rPr>
        <w:t xml:space="preserve">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54CA0E5E" w14:textId="77777777" w:rsidR="001E3182" w:rsidRDefault="001E3182" w:rsidP="00225096">
      <w:pPr>
        <w:ind w:left="720"/>
        <w:contextualSpacing/>
        <w:rPr>
          <w:rFonts w:ascii="Calibri-Bold" w:hAnsi="Calibri-Bold" w:cs="Calibri-Bold"/>
          <w:sz w:val="26"/>
          <w:szCs w:val="26"/>
        </w:rPr>
      </w:pPr>
    </w:p>
    <w:p w14:paraId="284D6018" w14:textId="77777777" w:rsidR="001E3182" w:rsidRDefault="001E3182" w:rsidP="00225096">
      <w:pPr>
        <w:ind w:left="720"/>
        <w:contextualSpacing/>
        <w:rPr>
          <w:rFonts w:ascii="Calibri-Bold" w:hAnsi="Calibri-Bold" w:cs="Calibri-Bold"/>
          <w:sz w:val="26"/>
          <w:szCs w:val="26"/>
        </w:rPr>
      </w:pPr>
    </w:p>
    <w:p w14:paraId="45DBC74B" w14:textId="77777777" w:rsidR="001E3182" w:rsidRDefault="001E3182" w:rsidP="00225096">
      <w:pPr>
        <w:ind w:left="720"/>
        <w:contextualSpacing/>
        <w:rPr>
          <w:rFonts w:ascii="Calibri-Bold" w:hAnsi="Calibri-Bold" w:cs="Calibri-Bold"/>
          <w:sz w:val="26"/>
          <w:szCs w:val="26"/>
        </w:rPr>
      </w:pPr>
    </w:p>
    <w:p w14:paraId="0D830E1A" w14:textId="77777777" w:rsidR="00EE2D4C" w:rsidRPr="004303B1" w:rsidRDefault="00EE2D4C" w:rsidP="00225096">
      <w:pPr>
        <w:contextualSpacing/>
        <w:rPr>
          <w:rFonts w:ascii="Calibri-Bold" w:hAnsi="Calibri-Bold" w:cs="Calibri-Bold"/>
          <w:b/>
          <w:bCs/>
          <w:color w:val="C00000"/>
          <w:sz w:val="26"/>
          <w:szCs w:val="26"/>
        </w:rPr>
      </w:pPr>
    </w:p>
    <w:p w14:paraId="65B0A5F2" w14:textId="034C7A85" w:rsidR="007116DD" w:rsidRDefault="0036426C" w:rsidP="00225096">
      <w:pPr>
        <w:contextualSpacing/>
        <w:rPr>
          <w:rFonts w:ascii="Calibri-Bold" w:hAnsi="Calibri-Bold" w:cs="Calibri-Bold"/>
          <w:b/>
          <w:bCs/>
          <w:sz w:val="26"/>
          <w:szCs w:val="26"/>
        </w:rPr>
      </w:pPr>
      <w:r>
        <w:rPr>
          <w:rFonts w:ascii="Calibri-Bold" w:hAnsi="Calibri-Bold" w:cs="Calibri-Bold"/>
          <w:b/>
          <w:bCs/>
          <w:sz w:val="26"/>
          <w:szCs w:val="26"/>
        </w:rPr>
        <w:lastRenderedPageBreak/>
        <w:t>33</w:t>
      </w:r>
      <w:r w:rsidR="00EC296D" w:rsidRPr="0036426C">
        <w:rPr>
          <w:rFonts w:ascii="Calibri-Bold" w:hAnsi="Calibri-Bold" w:cs="Calibri-Bold"/>
          <w:b/>
          <w:bCs/>
          <w:sz w:val="26"/>
          <w:szCs w:val="26"/>
        </w:rPr>
        <w:t>.</w:t>
      </w:r>
      <w:r w:rsidR="00EC296D">
        <w:rPr>
          <w:rFonts w:ascii="Calibri-Bold" w:hAnsi="Calibri-Bold" w:cs="Calibri-Bold"/>
          <w:b/>
          <w:bCs/>
          <w:sz w:val="26"/>
          <w:szCs w:val="26"/>
        </w:rPr>
        <w:tab/>
      </w:r>
      <w:r w:rsidR="007116DD">
        <w:rPr>
          <w:rFonts w:ascii="Calibri-Bold" w:hAnsi="Calibri-Bold" w:cs="Calibri-Bold"/>
          <w:b/>
          <w:bCs/>
          <w:sz w:val="26"/>
          <w:szCs w:val="26"/>
        </w:rPr>
        <w:t>Minutes</w:t>
      </w:r>
    </w:p>
    <w:p w14:paraId="56926A7F" w14:textId="57B770D3" w:rsidR="007116DD" w:rsidRPr="005A4609" w:rsidRDefault="0036426C" w:rsidP="00225096">
      <w:pPr>
        <w:autoSpaceDE w:val="0"/>
        <w:autoSpaceDN w:val="0"/>
        <w:adjustRightInd w:val="0"/>
        <w:spacing w:after="0" w:line="240" w:lineRule="auto"/>
        <w:ind w:left="720"/>
        <w:contextualSpacing/>
        <w:rPr>
          <w:rFonts w:ascii="Calibri" w:hAnsi="Calibri" w:cs="Calibri"/>
          <w:sz w:val="26"/>
          <w:szCs w:val="26"/>
        </w:rPr>
      </w:pPr>
      <w:r w:rsidRPr="005A4609">
        <w:rPr>
          <w:rFonts w:ascii="Calibri-Bold" w:hAnsi="Calibri-Bold" w:cs="Calibri-Bold"/>
          <w:b/>
          <w:bCs/>
          <w:sz w:val="26"/>
          <w:szCs w:val="26"/>
        </w:rPr>
        <w:t>33</w:t>
      </w:r>
      <w:r w:rsidR="00721C30" w:rsidRPr="005A4609">
        <w:rPr>
          <w:rFonts w:ascii="Calibri-Bold" w:hAnsi="Calibri-Bold" w:cs="Calibri-Bold"/>
          <w:b/>
          <w:bCs/>
          <w:sz w:val="26"/>
          <w:szCs w:val="26"/>
        </w:rPr>
        <w:t>.1</w:t>
      </w:r>
      <w:r w:rsidR="00721C30" w:rsidRPr="005A4609">
        <w:rPr>
          <w:rFonts w:ascii="Calibri-Bold" w:hAnsi="Calibri-Bold" w:cs="Calibri-Bold"/>
          <w:b/>
          <w:bCs/>
          <w:sz w:val="26"/>
          <w:szCs w:val="26"/>
        </w:rPr>
        <w:tab/>
      </w:r>
      <w:r w:rsidR="007116DD" w:rsidRPr="005A4609">
        <w:rPr>
          <w:rFonts w:ascii="Calibri-Bold" w:hAnsi="Calibri-Bold" w:cs="Calibri-Bold"/>
          <w:b/>
          <w:bCs/>
          <w:sz w:val="26"/>
          <w:szCs w:val="26"/>
        </w:rPr>
        <w:t xml:space="preserve">Proposed: </w:t>
      </w:r>
      <w:r w:rsidR="007116DD" w:rsidRPr="005A4609">
        <w:rPr>
          <w:rFonts w:ascii="Calibri" w:hAnsi="Calibri" w:cs="Calibri"/>
          <w:sz w:val="26"/>
          <w:szCs w:val="26"/>
        </w:rPr>
        <w:t>Councillor</w:t>
      </w:r>
      <w:r w:rsidR="00CA5BB9">
        <w:rPr>
          <w:rFonts w:ascii="Calibri" w:hAnsi="Calibri" w:cs="Calibri"/>
          <w:sz w:val="26"/>
          <w:szCs w:val="26"/>
        </w:rPr>
        <w:t xml:space="preserve"> Roger Hunneman</w:t>
      </w:r>
    </w:p>
    <w:p w14:paraId="4A0C6759" w14:textId="0FC1D4D3" w:rsidR="007116DD" w:rsidRPr="005A4609" w:rsidRDefault="007116DD" w:rsidP="00225096">
      <w:pPr>
        <w:autoSpaceDE w:val="0"/>
        <w:autoSpaceDN w:val="0"/>
        <w:adjustRightInd w:val="0"/>
        <w:spacing w:after="0" w:line="240" w:lineRule="auto"/>
        <w:ind w:left="720" w:firstLine="720"/>
        <w:contextualSpacing/>
        <w:rPr>
          <w:rFonts w:ascii="Calibri" w:hAnsi="Calibri" w:cs="Calibri"/>
          <w:sz w:val="26"/>
          <w:szCs w:val="26"/>
        </w:rPr>
      </w:pPr>
      <w:r w:rsidRPr="005A4609">
        <w:rPr>
          <w:rFonts w:ascii="Calibri-Bold" w:hAnsi="Calibri-Bold" w:cs="Calibri-Bold"/>
          <w:b/>
          <w:bCs/>
          <w:sz w:val="26"/>
          <w:szCs w:val="26"/>
        </w:rPr>
        <w:t xml:space="preserve">Seconded: </w:t>
      </w:r>
      <w:r w:rsidRPr="005A4609">
        <w:rPr>
          <w:rFonts w:ascii="Calibri" w:hAnsi="Calibri" w:cs="Calibri"/>
          <w:sz w:val="26"/>
          <w:szCs w:val="26"/>
        </w:rPr>
        <w:t xml:space="preserve">Councillor </w:t>
      </w:r>
      <w:r w:rsidR="00CA5BB9">
        <w:rPr>
          <w:rFonts w:ascii="Calibri" w:hAnsi="Calibri" w:cs="Calibri"/>
          <w:sz w:val="26"/>
          <w:szCs w:val="26"/>
        </w:rPr>
        <w:t>Jo Day</w:t>
      </w:r>
    </w:p>
    <w:p w14:paraId="55DDB693" w14:textId="11520897" w:rsidR="007116DD" w:rsidRPr="005A4609" w:rsidRDefault="007116DD" w:rsidP="00225096">
      <w:pPr>
        <w:autoSpaceDE w:val="0"/>
        <w:autoSpaceDN w:val="0"/>
        <w:adjustRightInd w:val="0"/>
        <w:spacing w:after="0" w:line="240" w:lineRule="auto"/>
        <w:ind w:left="1440"/>
        <w:contextualSpacing/>
        <w:rPr>
          <w:rFonts w:ascii="Calibri" w:hAnsi="Calibri" w:cs="Calibri"/>
          <w:sz w:val="26"/>
          <w:szCs w:val="26"/>
        </w:rPr>
      </w:pPr>
      <w:r w:rsidRPr="005A4609">
        <w:rPr>
          <w:rFonts w:ascii="Calibri-Bold" w:hAnsi="Calibri-Bold" w:cs="Calibri-Bold"/>
          <w:b/>
          <w:bCs/>
          <w:sz w:val="26"/>
          <w:szCs w:val="26"/>
        </w:rPr>
        <w:t xml:space="preserve">Resolved: </w:t>
      </w:r>
      <w:r w:rsidRPr="005A4609">
        <w:rPr>
          <w:rFonts w:ascii="Calibri" w:hAnsi="Calibri" w:cs="Calibri"/>
          <w:sz w:val="26"/>
          <w:szCs w:val="26"/>
        </w:rPr>
        <w:t>That the minutes of the meeting of the Planning &amp; Highways Committee</w:t>
      </w:r>
      <w:r w:rsidR="00644268" w:rsidRPr="005A4609">
        <w:rPr>
          <w:rFonts w:ascii="Calibri" w:hAnsi="Calibri" w:cs="Calibri"/>
          <w:sz w:val="26"/>
          <w:szCs w:val="26"/>
        </w:rPr>
        <w:t xml:space="preserve"> </w:t>
      </w:r>
      <w:r w:rsidRPr="005A4609">
        <w:rPr>
          <w:rFonts w:ascii="Calibri" w:hAnsi="Calibri" w:cs="Calibri"/>
          <w:sz w:val="26"/>
          <w:szCs w:val="26"/>
        </w:rPr>
        <w:t xml:space="preserve">held on </w:t>
      </w:r>
      <w:r w:rsidR="00843CA9" w:rsidRPr="005A4609">
        <w:rPr>
          <w:rFonts w:ascii="Calibri" w:hAnsi="Calibri" w:cs="Calibri"/>
          <w:sz w:val="26"/>
          <w:szCs w:val="26"/>
        </w:rPr>
        <w:t>20/06/2022</w:t>
      </w:r>
      <w:r w:rsidRPr="005A4609">
        <w:rPr>
          <w:rFonts w:ascii="Calibri" w:hAnsi="Calibri" w:cs="Calibri"/>
          <w:sz w:val="26"/>
          <w:szCs w:val="26"/>
        </w:rPr>
        <w:t>, be approved, and signed by the Chairperson.</w:t>
      </w:r>
    </w:p>
    <w:p w14:paraId="394A4776" w14:textId="47EBD92A" w:rsidR="008E17A2" w:rsidRPr="005A4609" w:rsidRDefault="008E17A2" w:rsidP="00225096">
      <w:pPr>
        <w:contextualSpacing/>
        <w:rPr>
          <w:rFonts w:ascii="Calibri-Bold" w:hAnsi="Calibri-Bold" w:cs="Calibri-Bold"/>
          <w:sz w:val="26"/>
          <w:szCs w:val="26"/>
        </w:rPr>
      </w:pPr>
    </w:p>
    <w:p w14:paraId="213FA4BF" w14:textId="5BD66B1B" w:rsidR="00795BC5" w:rsidRPr="005A4609" w:rsidRDefault="0036426C" w:rsidP="00225096">
      <w:pPr>
        <w:ind w:firstLine="720"/>
        <w:contextualSpacing/>
        <w:rPr>
          <w:rFonts w:ascii="Calibri-Bold" w:hAnsi="Calibri-Bold" w:cs="Calibri-Bold"/>
          <w:b/>
          <w:bCs/>
          <w:sz w:val="26"/>
          <w:szCs w:val="26"/>
        </w:rPr>
      </w:pPr>
      <w:r w:rsidRPr="005A4609">
        <w:rPr>
          <w:rFonts w:ascii="Calibri-Bold" w:hAnsi="Calibri-Bold" w:cs="Calibri-Bold"/>
          <w:b/>
          <w:bCs/>
          <w:sz w:val="26"/>
          <w:szCs w:val="26"/>
        </w:rPr>
        <w:t>33</w:t>
      </w:r>
      <w:r w:rsidR="00721C30" w:rsidRPr="005A4609">
        <w:rPr>
          <w:rFonts w:ascii="Calibri-Bold" w:hAnsi="Calibri-Bold" w:cs="Calibri-Bold"/>
          <w:b/>
          <w:bCs/>
          <w:sz w:val="26"/>
          <w:szCs w:val="26"/>
        </w:rPr>
        <w:t>.2</w:t>
      </w:r>
      <w:r w:rsidR="00721C30" w:rsidRPr="005A4609">
        <w:rPr>
          <w:rFonts w:ascii="Calibri-Bold" w:hAnsi="Calibri-Bold" w:cs="Calibri-Bold"/>
          <w:b/>
          <w:bCs/>
          <w:sz w:val="26"/>
          <w:szCs w:val="26"/>
        </w:rPr>
        <w:tab/>
      </w:r>
      <w:r w:rsidR="00583CD4" w:rsidRPr="005A4609">
        <w:rPr>
          <w:rFonts w:ascii="Calibri-Bold" w:hAnsi="Calibri-Bold" w:cs="Calibri-Bold"/>
          <w:b/>
          <w:bCs/>
          <w:sz w:val="26"/>
          <w:szCs w:val="26"/>
        </w:rPr>
        <w:t>Officer</w:t>
      </w:r>
      <w:r w:rsidR="00740D96" w:rsidRPr="005A4609">
        <w:rPr>
          <w:rFonts w:ascii="Calibri-Bold" w:hAnsi="Calibri-Bold" w:cs="Calibri-Bold"/>
          <w:b/>
          <w:bCs/>
          <w:sz w:val="26"/>
          <w:szCs w:val="26"/>
        </w:rPr>
        <w:t>’</w:t>
      </w:r>
      <w:r w:rsidR="00583CD4" w:rsidRPr="005A4609">
        <w:rPr>
          <w:rFonts w:ascii="Calibri-Bold" w:hAnsi="Calibri-Bold" w:cs="Calibri-Bold"/>
          <w:b/>
          <w:bCs/>
          <w:sz w:val="26"/>
          <w:szCs w:val="26"/>
        </w:rPr>
        <w:t xml:space="preserve">s </w:t>
      </w:r>
      <w:r w:rsidR="00894FBF" w:rsidRPr="005A4609">
        <w:rPr>
          <w:rFonts w:ascii="Calibri-Bold" w:hAnsi="Calibri-Bold" w:cs="Calibri-Bold"/>
          <w:b/>
          <w:bCs/>
          <w:sz w:val="26"/>
          <w:szCs w:val="26"/>
        </w:rPr>
        <w:t>R</w:t>
      </w:r>
      <w:r w:rsidR="00583CD4" w:rsidRPr="005A4609">
        <w:rPr>
          <w:rFonts w:ascii="Calibri-Bold" w:hAnsi="Calibri-Bold" w:cs="Calibri-Bold"/>
          <w:b/>
          <w:bCs/>
          <w:sz w:val="26"/>
          <w:szCs w:val="26"/>
        </w:rPr>
        <w:t xml:space="preserve">eport on </w:t>
      </w:r>
      <w:r w:rsidR="00894FBF" w:rsidRPr="005A4609">
        <w:rPr>
          <w:rFonts w:ascii="Calibri-Bold" w:hAnsi="Calibri-Bold" w:cs="Calibri-Bold"/>
          <w:b/>
          <w:bCs/>
          <w:sz w:val="26"/>
          <w:szCs w:val="26"/>
        </w:rPr>
        <w:t>A</w:t>
      </w:r>
      <w:r w:rsidR="00583CD4" w:rsidRPr="005A4609">
        <w:rPr>
          <w:rFonts w:ascii="Calibri-Bold" w:hAnsi="Calibri-Bold" w:cs="Calibri-Bold"/>
          <w:b/>
          <w:bCs/>
          <w:sz w:val="26"/>
          <w:szCs w:val="26"/>
        </w:rPr>
        <w:t xml:space="preserve">ction from </w:t>
      </w:r>
      <w:r w:rsidR="00894FBF" w:rsidRPr="005A4609">
        <w:rPr>
          <w:rFonts w:ascii="Calibri-Bold" w:hAnsi="Calibri-Bold" w:cs="Calibri-Bold"/>
          <w:b/>
          <w:bCs/>
          <w:sz w:val="26"/>
          <w:szCs w:val="26"/>
        </w:rPr>
        <w:t>P</w:t>
      </w:r>
      <w:r w:rsidR="00583CD4" w:rsidRPr="005A4609">
        <w:rPr>
          <w:rFonts w:ascii="Calibri-Bold" w:hAnsi="Calibri-Bold" w:cs="Calibri-Bold"/>
          <w:b/>
          <w:bCs/>
          <w:sz w:val="26"/>
          <w:szCs w:val="26"/>
        </w:rPr>
        <w:t xml:space="preserve">revious </w:t>
      </w:r>
      <w:r w:rsidR="00894FBF" w:rsidRPr="005A4609">
        <w:rPr>
          <w:rFonts w:ascii="Calibri-Bold" w:hAnsi="Calibri-Bold" w:cs="Calibri-Bold"/>
          <w:b/>
          <w:bCs/>
          <w:sz w:val="26"/>
          <w:szCs w:val="26"/>
        </w:rPr>
        <w:t>M</w:t>
      </w:r>
      <w:r w:rsidR="00583CD4" w:rsidRPr="005A4609">
        <w:rPr>
          <w:rFonts w:ascii="Calibri-Bold" w:hAnsi="Calibri-Bold" w:cs="Calibri-Bold"/>
          <w:b/>
          <w:bCs/>
          <w:sz w:val="26"/>
          <w:szCs w:val="26"/>
        </w:rPr>
        <w:t>eeting</w:t>
      </w:r>
      <w:r w:rsidR="00956CF0" w:rsidRPr="005A4609">
        <w:rPr>
          <w:rFonts w:ascii="Calibri-Bold" w:hAnsi="Calibri-Bold" w:cs="Calibri-Bold"/>
          <w:b/>
          <w:bCs/>
          <w:sz w:val="26"/>
          <w:szCs w:val="26"/>
        </w:rPr>
        <w:t>:</w:t>
      </w:r>
    </w:p>
    <w:p w14:paraId="592B748D" w14:textId="7B82A9E6" w:rsidR="005121DA" w:rsidRPr="005A4609" w:rsidRDefault="005121DA" w:rsidP="00225096">
      <w:pPr>
        <w:ind w:left="1440"/>
        <w:contextualSpacing/>
        <w:rPr>
          <w:rFonts w:ascii="Calibri-Bold" w:hAnsi="Calibri-Bold" w:cs="Calibri-Bold"/>
          <w:sz w:val="26"/>
          <w:szCs w:val="26"/>
        </w:rPr>
      </w:pPr>
      <w:r w:rsidRPr="005A4609">
        <w:rPr>
          <w:rFonts w:ascii="Calibri-Bold" w:hAnsi="Calibri-Bold" w:cs="Calibri-Bold"/>
          <w:sz w:val="26"/>
          <w:szCs w:val="26"/>
        </w:rPr>
        <w:t>In response to the requests at the last P&amp;H Committee meeting for 1) the Planning Authority to require that proposed and existing plans be present in the same document and 2) to inquire with WBC about applications requiring a schedule of amendments/key information in all larger applications</w:t>
      </w:r>
      <w:r w:rsidR="00BB4AAC" w:rsidRPr="005A4609">
        <w:rPr>
          <w:rFonts w:ascii="Calibri-Bold" w:hAnsi="Calibri-Bold" w:cs="Calibri-Bold"/>
          <w:sz w:val="26"/>
          <w:szCs w:val="26"/>
        </w:rPr>
        <w:t>,</w:t>
      </w:r>
      <w:r w:rsidRPr="005A4609">
        <w:rPr>
          <w:rFonts w:ascii="Calibri-Bold" w:hAnsi="Calibri-Bold" w:cs="Calibri-Bold"/>
          <w:sz w:val="26"/>
          <w:szCs w:val="26"/>
        </w:rPr>
        <w:t xml:space="preserve"> </w:t>
      </w:r>
      <w:r w:rsidR="005D1451" w:rsidRPr="005A4609">
        <w:rPr>
          <w:rFonts w:ascii="Calibri-Bold" w:hAnsi="Calibri-Bold" w:cs="Calibri-Bold"/>
          <w:sz w:val="26"/>
          <w:szCs w:val="26"/>
        </w:rPr>
        <w:t xml:space="preserve">I received a response from the WBC Development &amp; Regulations Department, circulated to members, which stated </w:t>
      </w:r>
      <w:r w:rsidR="00BB4AAC" w:rsidRPr="005A4609">
        <w:rPr>
          <w:rFonts w:ascii="Calibri-Bold" w:hAnsi="Calibri-Bold" w:cs="Calibri-Bold"/>
          <w:sz w:val="26"/>
          <w:szCs w:val="26"/>
        </w:rPr>
        <w:t xml:space="preserve">that, </w:t>
      </w:r>
      <w:r w:rsidR="005D1451" w:rsidRPr="005A4609">
        <w:rPr>
          <w:rFonts w:ascii="Calibri-Bold" w:hAnsi="Calibri-Bold" w:cs="Calibri-Bold"/>
          <w:sz w:val="26"/>
          <w:szCs w:val="26"/>
        </w:rPr>
        <w:t xml:space="preserve">for point 1. the legislation does not permit any LPA under either national or local validation requirements to make such a request mandatory, and for point 2. that this request </w:t>
      </w:r>
      <w:r w:rsidR="00BB4AAC" w:rsidRPr="005A4609">
        <w:rPr>
          <w:rFonts w:ascii="Calibri-Bold" w:hAnsi="Calibri-Bold" w:cs="Calibri-Bold"/>
          <w:sz w:val="26"/>
          <w:szCs w:val="26"/>
        </w:rPr>
        <w:t xml:space="preserve">also </w:t>
      </w:r>
      <w:r w:rsidR="005D1451" w:rsidRPr="005A4609">
        <w:rPr>
          <w:rFonts w:ascii="Calibri-Bold" w:hAnsi="Calibri-Bold" w:cs="Calibri-Bold"/>
          <w:sz w:val="26"/>
          <w:szCs w:val="26"/>
        </w:rPr>
        <w:t>cannot be mandatory</w:t>
      </w:r>
      <w:r w:rsidR="00BB4AAC" w:rsidRPr="005A4609">
        <w:rPr>
          <w:rFonts w:ascii="Calibri-Bold" w:hAnsi="Calibri-Bold" w:cs="Calibri-Bold"/>
          <w:sz w:val="26"/>
          <w:szCs w:val="26"/>
        </w:rPr>
        <w:t>. H</w:t>
      </w:r>
      <w:r w:rsidR="005D1451" w:rsidRPr="005A4609">
        <w:rPr>
          <w:rFonts w:ascii="Calibri-Bold" w:hAnsi="Calibri-Bold" w:cs="Calibri-Bold"/>
          <w:sz w:val="26"/>
          <w:szCs w:val="26"/>
        </w:rPr>
        <w:t>owever, the LPA have a statutory obligation to keep a planning register and regularly update</w:t>
      </w:r>
      <w:r w:rsidR="00DA1F6B">
        <w:rPr>
          <w:rFonts w:ascii="Calibri-Bold" w:hAnsi="Calibri-Bold" w:cs="Calibri-Bold"/>
          <w:sz w:val="26"/>
          <w:szCs w:val="26"/>
        </w:rPr>
        <w:t xml:space="preserve"> it,</w:t>
      </w:r>
      <w:r w:rsidR="005D1451" w:rsidRPr="005A4609">
        <w:rPr>
          <w:rFonts w:ascii="Calibri-Bold" w:hAnsi="Calibri-Bold" w:cs="Calibri-Bold"/>
          <w:sz w:val="26"/>
          <w:szCs w:val="26"/>
        </w:rPr>
        <w:t xml:space="preserve"> so if this is produced it will be made available.</w:t>
      </w:r>
    </w:p>
    <w:p w14:paraId="4C61FCC6" w14:textId="77777777" w:rsidR="005121DA" w:rsidRDefault="005121DA" w:rsidP="00225096">
      <w:pPr>
        <w:ind w:left="1440"/>
        <w:contextualSpacing/>
        <w:rPr>
          <w:rFonts w:ascii="Calibri-Bold" w:hAnsi="Calibri-Bold" w:cs="Calibri-Bold"/>
          <w:sz w:val="26"/>
          <w:szCs w:val="26"/>
        </w:rPr>
      </w:pPr>
    </w:p>
    <w:p w14:paraId="0C48642A" w14:textId="713B88D9" w:rsidR="00E4795F" w:rsidRPr="00D773EF" w:rsidRDefault="0036426C" w:rsidP="00225096">
      <w:pPr>
        <w:ind w:left="720" w:hanging="720"/>
        <w:contextualSpacing/>
        <w:rPr>
          <w:rFonts w:ascii="Calibri" w:hAnsi="Calibri" w:cs="Calibri"/>
          <w:bCs/>
          <w:snapToGrid w:val="0"/>
          <w:sz w:val="26"/>
          <w:szCs w:val="26"/>
        </w:rPr>
      </w:pPr>
      <w:r w:rsidRPr="00D773EF">
        <w:rPr>
          <w:rFonts w:ascii="Calibri" w:hAnsi="Calibri" w:cs="Calibri"/>
          <w:b/>
          <w:snapToGrid w:val="0"/>
          <w:sz w:val="26"/>
          <w:szCs w:val="26"/>
        </w:rPr>
        <w:t>34</w:t>
      </w:r>
      <w:r w:rsidR="00EC296D" w:rsidRPr="00D773EF">
        <w:rPr>
          <w:rFonts w:ascii="Calibri" w:hAnsi="Calibri" w:cs="Calibri"/>
          <w:b/>
          <w:snapToGrid w:val="0"/>
          <w:sz w:val="26"/>
          <w:szCs w:val="26"/>
        </w:rPr>
        <w:t>.</w:t>
      </w:r>
      <w:r w:rsidR="00EC296D" w:rsidRPr="00D773EF">
        <w:rPr>
          <w:rFonts w:ascii="Calibri" w:hAnsi="Calibri" w:cs="Calibri"/>
          <w:b/>
          <w:snapToGrid w:val="0"/>
          <w:sz w:val="26"/>
          <w:szCs w:val="26"/>
        </w:rPr>
        <w:tab/>
      </w:r>
      <w:r w:rsidR="00E4795F" w:rsidRPr="00D773EF">
        <w:rPr>
          <w:rFonts w:ascii="Calibri" w:hAnsi="Calibri" w:cs="Calibri"/>
          <w:b/>
          <w:snapToGrid w:val="0"/>
          <w:sz w:val="26"/>
          <w:szCs w:val="26"/>
        </w:rPr>
        <w:t xml:space="preserve">Questions and Petitions from Members of the Public </w:t>
      </w:r>
      <w:r w:rsidR="00E4795F" w:rsidRPr="00D773EF">
        <w:rPr>
          <w:rFonts w:ascii="Calibri" w:hAnsi="Calibri" w:cs="Calibri"/>
          <w:b/>
          <w:snapToGrid w:val="0"/>
          <w:sz w:val="26"/>
          <w:szCs w:val="26"/>
        </w:rPr>
        <w:br/>
      </w:r>
      <w:r w:rsidR="00707584" w:rsidRPr="00D773EF">
        <w:rPr>
          <w:rFonts w:ascii="Calibri" w:hAnsi="Calibri" w:cs="Calibri"/>
          <w:bCs/>
          <w:snapToGrid w:val="0"/>
          <w:sz w:val="26"/>
          <w:szCs w:val="26"/>
        </w:rPr>
        <w:t>There were none.</w:t>
      </w:r>
    </w:p>
    <w:p w14:paraId="5037665D" w14:textId="77777777" w:rsidR="00E4795F" w:rsidRPr="00D773EF" w:rsidRDefault="00E4795F" w:rsidP="00225096">
      <w:pPr>
        <w:ind w:left="720" w:hanging="720"/>
        <w:contextualSpacing/>
        <w:rPr>
          <w:rFonts w:ascii="Calibri-Bold" w:hAnsi="Calibri-Bold" w:cs="Calibri-Bold"/>
          <w:b/>
          <w:bCs/>
          <w:sz w:val="26"/>
          <w:szCs w:val="26"/>
        </w:rPr>
      </w:pPr>
    </w:p>
    <w:p w14:paraId="400F604D" w14:textId="5058DBB7" w:rsidR="00E4795F" w:rsidRPr="00D773EF" w:rsidRDefault="0036426C" w:rsidP="00225096">
      <w:pPr>
        <w:ind w:left="720" w:hanging="720"/>
        <w:contextualSpacing/>
        <w:rPr>
          <w:rFonts w:ascii="Calibri-Bold" w:hAnsi="Calibri-Bold" w:cs="Calibri-Bold"/>
          <w:sz w:val="26"/>
          <w:szCs w:val="26"/>
        </w:rPr>
      </w:pPr>
      <w:r w:rsidRPr="00D773EF">
        <w:rPr>
          <w:rFonts w:ascii="Calibri" w:hAnsi="Calibri" w:cs="Calibri"/>
          <w:b/>
          <w:snapToGrid w:val="0"/>
          <w:sz w:val="26"/>
          <w:szCs w:val="26"/>
        </w:rPr>
        <w:t>35</w:t>
      </w:r>
      <w:r w:rsidR="00EC296D" w:rsidRPr="00D773EF">
        <w:rPr>
          <w:rFonts w:ascii="Calibri" w:hAnsi="Calibri" w:cs="Calibri"/>
          <w:b/>
          <w:snapToGrid w:val="0"/>
          <w:sz w:val="26"/>
          <w:szCs w:val="26"/>
        </w:rPr>
        <w:t>.</w:t>
      </w:r>
      <w:r w:rsidR="00EC296D" w:rsidRPr="00D773EF">
        <w:rPr>
          <w:rFonts w:ascii="Calibri" w:hAnsi="Calibri" w:cs="Calibri"/>
          <w:b/>
          <w:snapToGrid w:val="0"/>
          <w:sz w:val="26"/>
          <w:szCs w:val="26"/>
        </w:rPr>
        <w:tab/>
      </w:r>
      <w:r w:rsidR="00E4795F" w:rsidRPr="00D773EF">
        <w:rPr>
          <w:rFonts w:ascii="Calibri" w:hAnsi="Calibri" w:cs="Calibri"/>
          <w:b/>
          <w:snapToGrid w:val="0"/>
          <w:sz w:val="26"/>
          <w:szCs w:val="26"/>
        </w:rPr>
        <w:t>Members’ Questions and Petitions</w:t>
      </w:r>
      <w:r w:rsidR="00E4795F" w:rsidRPr="00D773EF">
        <w:rPr>
          <w:rFonts w:ascii="Calibri" w:hAnsi="Calibri" w:cs="Calibri"/>
          <w:b/>
          <w:snapToGrid w:val="0"/>
          <w:sz w:val="26"/>
          <w:szCs w:val="26"/>
        </w:rPr>
        <w:br/>
      </w:r>
      <w:r w:rsidR="00707584" w:rsidRPr="00D773EF">
        <w:rPr>
          <w:rFonts w:ascii="Calibri" w:hAnsi="Calibri" w:cs="Calibri"/>
          <w:bCs/>
          <w:snapToGrid w:val="0"/>
          <w:sz w:val="26"/>
          <w:szCs w:val="26"/>
        </w:rPr>
        <w:t>There were none.</w:t>
      </w:r>
    </w:p>
    <w:p w14:paraId="28EE4AB5" w14:textId="77777777" w:rsidR="00E4795F" w:rsidRPr="00D773EF" w:rsidRDefault="00E4795F" w:rsidP="00225096">
      <w:pPr>
        <w:ind w:left="720" w:hanging="720"/>
        <w:contextualSpacing/>
        <w:rPr>
          <w:rFonts w:ascii="Calibri-Bold" w:hAnsi="Calibri-Bold" w:cs="Calibri-Bold"/>
          <w:sz w:val="26"/>
          <w:szCs w:val="26"/>
        </w:rPr>
      </w:pPr>
    </w:p>
    <w:p w14:paraId="58B4C856" w14:textId="273EEC66" w:rsidR="00E4795F" w:rsidRPr="00D773EF" w:rsidRDefault="0036426C" w:rsidP="00225096">
      <w:pPr>
        <w:ind w:left="720" w:hanging="720"/>
        <w:contextualSpacing/>
        <w:rPr>
          <w:rFonts w:ascii="Calibri-Bold" w:hAnsi="Calibri-Bold" w:cs="Calibri-Bold"/>
          <w:b/>
          <w:bCs/>
          <w:sz w:val="26"/>
          <w:szCs w:val="26"/>
        </w:rPr>
      </w:pPr>
      <w:r w:rsidRPr="00D773EF">
        <w:rPr>
          <w:rFonts w:ascii="Calibri-Bold" w:hAnsi="Calibri-Bold" w:cs="Calibri-Bold"/>
          <w:b/>
          <w:bCs/>
          <w:sz w:val="26"/>
          <w:szCs w:val="26"/>
        </w:rPr>
        <w:t>36</w:t>
      </w:r>
      <w:r w:rsidR="00EC296D" w:rsidRPr="00D773EF">
        <w:rPr>
          <w:rFonts w:ascii="Calibri-Bold" w:hAnsi="Calibri-Bold" w:cs="Calibri-Bold"/>
          <w:b/>
          <w:bCs/>
          <w:sz w:val="26"/>
          <w:szCs w:val="26"/>
        </w:rPr>
        <w:t>.</w:t>
      </w:r>
      <w:r w:rsidR="00EC296D" w:rsidRPr="00D773EF">
        <w:rPr>
          <w:rFonts w:ascii="Calibri-Bold" w:hAnsi="Calibri-Bold" w:cs="Calibri-Bold"/>
          <w:b/>
          <w:bCs/>
          <w:sz w:val="26"/>
          <w:szCs w:val="26"/>
        </w:rPr>
        <w:tab/>
      </w:r>
      <w:r w:rsidR="00E4795F" w:rsidRPr="00D773EF">
        <w:rPr>
          <w:rFonts w:ascii="Calibri-Bold" w:hAnsi="Calibri-Bold" w:cs="Calibri-Bold"/>
          <w:b/>
          <w:bCs/>
          <w:sz w:val="26"/>
          <w:szCs w:val="26"/>
        </w:rPr>
        <w:t>Schedule of Planning Applications</w:t>
      </w:r>
    </w:p>
    <w:p w14:paraId="0A07DD0B" w14:textId="37D52356" w:rsidR="00571B16" w:rsidRPr="00D773EF" w:rsidRDefault="00571B16" w:rsidP="00225096">
      <w:pPr>
        <w:ind w:left="720"/>
        <w:contextualSpacing/>
        <w:rPr>
          <w:rFonts w:ascii="Calibri" w:hAnsi="Calibri" w:cs="Calibri"/>
          <w:bCs/>
          <w:sz w:val="26"/>
          <w:szCs w:val="26"/>
        </w:rPr>
      </w:pPr>
      <w:r w:rsidRPr="00D773EF">
        <w:rPr>
          <w:rFonts w:ascii="Calibri-Bold" w:hAnsi="Calibri-Bold" w:cs="Calibri-Bold"/>
          <w:sz w:val="26"/>
          <w:szCs w:val="26"/>
        </w:rPr>
        <w:t>Resolved that the observations recorded as Appendix 1 to these minutes be submitted to the Planning Authority.</w:t>
      </w:r>
    </w:p>
    <w:p w14:paraId="48666F6F" w14:textId="77777777" w:rsidR="00A6176D" w:rsidRDefault="00A6176D" w:rsidP="00225096">
      <w:pPr>
        <w:spacing w:after="0" w:line="240" w:lineRule="auto"/>
        <w:contextualSpacing/>
        <w:rPr>
          <w:rFonts w:ascii="Calibri" w:hAnsi="Calibri" w:cs="Calibri"/>
          <w:bCs/>
          <w:sz w:val="26"/>
          <w:szCs w:val="26"/>
        </w:rPr>
      </w:pPr>
    </w:p>
    <w:p w14:paraId="62140EB6" w14:textId="2B648297" w:rsidR="009B79D0" w:rsidRPr="005E5EBA" w:rsidRDefault="00A6176D" w:rsidP="00225096">
      <w:pPr>
        <w:spacing w:after="0" w:line="240" w:lineRule="auto"/>
        <w:contextualSpacing/>
        <w:rPr>
          <w:rFonts w:ascii="Calibri" w:hAnsi="Calibri" w:cs="Calibri"/>
          <w:b/>
          <w:sz w:val="26"/>
          <w:szCs w:val="26"/>
        </w:rPr>
      </w:pPr>
      <w:r w:rsidRPr="00A6176D">
        <w:rPr>
          <w:rFonts w:ascii="Calibri" w:hAnsi="Calibri" w:cs="Calibri"/>
          <w:b/>
          <w:sz w:val="26"/>
          <w:szCs w:val="26"/>
        </w:rPr>
        <w:t>37.</w:t>
      </w:r>
      <w:r w:rsidRPr="00A6176D">
        <w:rPr>
          <w:rFonts w:ascii="Calibri" w:hAnsi="Calibri" w:cs="Calibri"/>
          <w:b/>
          <w:sz w:val="26"/>
          <w:szCs w:val="26"/>
        </w:rPr>
        <w:tab/>
      </w:r>
      <w:r w:rsidR="009B79D0" w:rsidRPr="005E5EBA">
        <w:rPr>
          <w:rFonts w:ascii="Calibri" w:hAnsi="Calibri" w:cs="Calibri"/>
          <w:b/>
          <w:sz w:val="26"/>
          <w:szCs w:val="26"/>
        </w:rPr>
        <w:t>Schedule of Licensing Applications</w:t>
      </w:r>
    </w:p>
    <w:p w14:paraId="069C189B" w14:textId="6B1C5296" w:rsidR="00571B16" w:rsidRPr="00DA428D" w:rsidRDefault="00571B16" w:rsidP="00225096">
      <w:pPr>
        <w:ind w:left="720"/>
        <w:contextualSpacing/>
        <w:rPr>
          <w:rFonts w:ascii="Calibri" w:hAnsi="Calibri" w:cs="Calibri"/>
          <w:bCs/>
          <w:sz w:val="26"/>
          <w:szCs w:val="26"/>
        </w:rPr>
      </w:pPr>
      <w:r w:rsidRPr="00DA428D">
        <w:rPr>
          <w:rFonts w:ascii="Calibri-Bold" w:hAnsi="Calibri-Bold" w:cs="Calibri-Bold"/>
          <w:sz w:val="26"/>
          <w:szCs w:val="26"/>
        </w:rPr>
        <w:t xml:space="preserve">Resolved that the observations recorded as Appendix </w:t>
      </w:r>
      <w:r>
        <w:rPr>
          <w:rFonts w:ascii="Calibri-Bold" w:hAnsi="Calibri-Bold" w:cs="Calibri-Bold"/>
          <w:sz w:val="26"/>
          <w:szCs w:val="26"/>
        </w:rPr>
        <w:t xml:space="preserve">2 </w:t>
      </w:r>
      <w:r w:rsidRPr="00DA428D">
        <w:rPr>
          <w:rFonts w:ascii="Calibri-Bold" w:hAnsi="Calibri-Bold" w:cs="Calibri-Bold"/>
          <w:sz w:val="26"/>
          <w:szCs w:val="26"/>
        </w:rPr>
        <w:t xml:space="preserve">to these minutes be submitted to the </w:t>
      </w:r>
      <w:r>
        <w:rPr>
          <w:rFonts w:ascii="Calibri-Bold" w:hAnsi="Calibri-Bold" w:cs="Calibri-Bold"/>
          <w:sz w:val="26"/>
          <w:szCs w:val="26"/>
        </w:rPr>
        <w:t>Licencing A</w:t>
      </w:r>
      <w:r w:rsidRPr="00DA428D">
        <w:rPr>
          <w:rFonts w:ascii="Calibri-Bold" w:hAnsi="Calibri-Bold" w:cs="Calibri-Bold"/>
          <w:sz w:val="26"/>
          <w:szCs w:val="26"/>
        </w:rPr>
        <w:t>uthority.</w:t>
      </w:r>
    </w:p>
    <w:p w14:paraId="74F74439" w14:textId="77777777" w:rsidR="00A6176D" w:rsidRDefault="00A6176D" w:rsidP="00225096">
      <w:pPr>
        <w:contextualSpacing/>
        <w:rPr>
          <w:rFonts w:ascii="Calibri" w:hAnsi="Calibri" w:cs="Calibri"/>
          <w:i/>
          <w:color w:val="000000"/>
          <w:sz w:val="26"/>
          <w:szCs w:val="26"/>
        </w:rPr>
      </w:pPr>
    </w:p>
    <w:p w14:paraId="55FC0F65" w14:textId="3F3458DD" w:rsidR="009B79D0" w:rsidRPr="00A6176D" w:rsidRDefault="00A6176D" w:rsidP="00225096">
      <w:pPr>
        <w:contextualSpacing/>
        <w:rPr>
          <w:rFonts w:ascii="Calibri" w:hAnsi="Calibri" w:cs="Calibri"/>
          <w:b/>
          <w:sz w:val="26"/>
          <w:szCs w:val="26"/>
        </w:rPr>
      </w:pPr>
      <w:r w:rsidRPr="00A6176D">
        <w:rPr>
          <w:rFonts w:ascii="Calibri" w:hAnsi="Calibri" w:cs="Calibri"/>
          <w:b/>
          <w:bCs/>
          <w:iCs/>
          <w:color w:val="000000"/>
          <w:sz w:val="26"/>
          <w:szCs w:val="26"/>
        </w:rPr>
        <w:t>38.</w:t>
      </w:r>
      <w:r w:rsidRPr="00A6176D">
        <w:rPr>
          <w:rFonts w:ascii="Calibri" w:hAnsi="Calibri" w:cs="Calibri"/>
          <w:b/>
          <w:bCs/>
          <w:iCs/>
          <w:color w:val="000000"/>
          <w:sz w:val="26"/>
          <w:szCs w:val="26"/>
        </w:rPr>
        <w:tab/>
      </w:r>
      <w:r w:rsidR="009B79D0" w:rsidRPr="00A6176D">
        <w:rPr>
          <w:rFonts w:ascii="Calibri" w:hAnsi="Calibri" w:cs="Calibri"/>
          <w:b/>
          <w:bCs/>
          <w:sz w:val="26"/>
          <w:szCs w:val="26"/>
        </w:rPr>
        <w:t>‘Hedgehog Highways’ as a Planning Requirement</w:t>
      </w:r>
    </w:p>
    <w:p w14:paraId="390D101D" w14:textId="656B5ACB" w:rsidR="00123CD3" w:rsidRDefault="00123CD3" w:rsidP="00225096">
      <w:pPr>
        <w:ind w:left="720"/>
        <w:contextualSpacing/>
        <w:rPr>
          <w:rFonts w:ascii="Calibri" w:hAnsi="Calibri" w:cs="Calibri"/>
          <w:sz w:val="26"/>
          <w:szCs w:val="26"/>
          <w:lang w:eastAsia="en-GB"/>
        </w:rPr>
      </w:pPr>
      <w:r w:rsidRPr="00123CD3">
        <w:rPr>
          <w:rFonts w:ascii="Calibri" w:hAnsi="Calibri" w:cs="Calibri"/>
          <w:sz w:val="26"/>
          <w:szCs w:val="26"/>
          <w:lang w:eastAsia="en-GB"/>
        </w:rPr>
        <w:t xml:space="preserve">The Committee discussed the proposal to </w:t>
      </w:r>
      <w:r>
        <w:rPr>
          <w:rFonts w:ascii="Calibri" w:hAnsi="Calibri" w:cs="Calibri"/>
          <w:sz w:val="26"/>
          <w:szCs w:val="26"/>
          <w:lang w:eastAsia="en-GB"/>
        </w:rPr>
        <w:t>adopt</w:t>
      </w:r>
      <w:r w:rsidR="00CE018E">
        <w:rPr>
          <w:rFonts w:ascii="Calibri" w:hAnsi="Calibri" w:cs="Calibri"/>
          <w:sz w:val="26"/>
          <w:szCs w:val="26"/>
          <w:lang w:eastAsia="en-GB"/>
        </w:rPr>
        <w:t xml:space="preserve"> a policy of requiring hedgehog</w:t>
      </w:r>
      <w:r>
        <w:rPr>
          <w:rFonts w:ascii="Calibri" w:hAnsi="Calibri" w:cs="Calibri"/>
          <w:sz w:val="26"/>
          <w:szCs w:val="26"/>
          <w:lang w:eastAsia="en-GB"/>
        </w:rPr>
        <w:t xml:space="preserve"> friendly fencing</w:t>
      </w:r>
      <w:r w:rsidR="000E32A8">
        <w:rPr>
          <w:rFonts w:ascii="Calibri" w:hAnsi="Calibri" w:cs="Calibri"/>
          <w:sz w:val="26"/>
          <w:szCs w:val="26"/>
          <w:lang w:eastAsia="en-GB"/>
        </w:rPr>
        <w:t xml:space="preserve"> in new developments </w:t>
      </w:r>
      <w:r>
        <w:rPr>
          <w:rFonts w:ascii="Calibri" w:hAnsi="Calibri" w:cs="Calibri"/>
          <w:sz w:val="26"/>
          <w:szCs w:val="26"/>
          <w:lang w:eastAsia="en-GB"/>
        </w:rPr>
        <w:t xml:space="preserve">that </w:t>
      </w:r>
      <w:r w:rsidR="007525B7">
        <w:rPr>
          <w:rFonts w:ascii="Calibri" w:hAnsi="Calibri" w:cs="Calibri"/>
          <w:sz w:val="26"/>
          <w:szCs w:val="26"/>
          <w:lang w:eastAsia="en-GB"/>
        </w:rPr>
        <w:t xml:space="preserve">is being </w:t>
      </w:r>
      <w:r w:rsidR="00CE018E">
        <w:rPr>
          <w:rFonts w:ascii="Calibri" w:hAnsi="Calibri" w:cs="Calibri"/>
          <w:sz w:val="26"/>
          <w:szCs w:val="26"/>
          <w:lang w:eastAsia="en-GB"/>
        </w:rPr>
        <w:t>proposed</w:t>
      </w:r>
      <w:r w:rsidR="007525B7">
        <w:rPr>
          <w:rFonts w:ascii="Calibri" w:hAnsi="Calibri" w:cs="Calibri"/>
          <w:sz w:val="26"/>
          <w:szCs w:val="26"/>
          <w:lang w:eastAsia="en-GB"/>
        </w:rPr>
        <w:t xml:space="preserve"> in a national petition to Government</w:t>
      </w:r>
      <w:r w:rsidR="00CE018E">
        <w:rPr>
          <w:rFonts w:ascii="Calibri" w:hAnsi="Calibri" w:cs="Calibri"/>
          <w:sz w:val="26"/>
          <w:szCs w:val="26"/>
          <w:lang w:eastAsia="en-GB"/>
        </w:rPr>
        <w:t xml:space="preserve">, named </w:t>
      </w:r>
      <w:r w:rsidR="00CE018E">
        <w:rPr>
          <w:sz w:val="26"/>
          <w:szCs w:val="26"/>
        </w:rPr>
        <w:t>“</w:t>
      </w:r>
      <w:hyperlink r:id="rId8" w:history="1">
        <w:r w:rsidR="00CE018E" w:rsidRPr="00257EEF">
          <w:rPr>
            <w:rStyle w:val="Hyperlink"/>
            <w:sz w:val="26"/>
            <w:szCs w:val="26"/>
          </w:rPr>
          <w:t>Help save Britain’s hedgehogs with ‘hedgehog highways’!</w:t>
        </w:r>
      </w:hyperlink>
      <w:r w:rsidR="00CE018E">
        <w:rPr>
          <w:sz w:val="26"/>
          <w:szCs w:val="26"/>
        </w:rPr>
        <w:t>”</w:t>
      </w:r>
      <w:r w:rsidR="007525B7">
        <w:rPr>
          <w:rFonts w:ascii="Calibri" w:hAnsi="Calibri" w:cs="Calibri"/>
          <w:sz w:val="26"/>
          <w:szCs w:val="26"/>
          <w:lang w:eastAsia="en-GB"/>
        </w:rPr>
        <w:t xml:space="preserve">. </w:t>
      </w:r>
    </w:p>
    <w:p w14:paraId="22B2AED9" w14:textId="77777777" w:rsidR="007208D6" w:rsidRDefault="007208D6" w:rsidP="00225096">
      <w:pPr>
        <w:ind w:left="720"/>
        <w:contextualSpacing/>
        <w:rPr>
          <w:rFonts w:ascii="Calibri" w:hAnsi="Calibri" w:cs="Calibri"/>
          <w:sz w:val="26"/>
          <w:szCs w:val="26"/>
          <w:lang w:eastAsia="en-GB"/>
        </w:rPr>
      </w:pPr>
    </w:p>
    <w:p w14:paraId="455DC610" w14:textId="77777777" w:rsidR="002F5165" w:rsidRPr="00123CD3" w:rsidRDefault="002F5165" w:rsidP="00225096">
      <w:pPr>
        <w:ind w:left="720"/>
        <w:contextualSpacing/>
        <w:rPr>
          <w:rFonts w:ascii="Calibri" w:hAnsi="Calibri" w:cs="Calibri"/>
          <w:sz w:val="26"/>
          <w:szCs w:val="26"/>
          <w:lang w:eastAsia="en-GB"/>
        </w:rPr>
      </w:pPr>
    </w:p>
    <w:p w14:paraId="5E0AF4C7" w14:textId="35CFD8C3" w:rsidR="006B5F11" w:rsidRDefault="00A6176D" w:rsidP="00225096">
      <w:pPr>
        <w:autoSpaceDE w:val="0"/>
        <w:autoSpaceDN w:val="0"/>
        <w:adjustRightInd w:val="0"/>
        <w:spacing w:after="0" w:line="240" w:lineRule="auto"/>
        <w:ind w:left="720"/>
        <w:contextualSpacing/>
        <w:rPr>
          <w:rFonts w:ascii="Calibri" w:hAnsi="Calibri" w:cs="Calibri"/>
          <w:sz w:val="26"/>
          <w:szCs w:val="26"/>
        </w:rPr>
      </w:pPr>
      <w:r>
        <w:rPr>
          <w:rFonts w:ascii="Calibri" w:hAnsi="Calibri" w:cs="Calibri"/>
          <w:b/>
          <w:bCs/>
          <w:sz w:val="26"/>
          <w:szCs w:val="26"/>
          <w:lang w:eastAsia="en-GB"/>
        </w:rPr>
        <w:lastRenderedPageBreak/>
        <w:t>38</w:t>
      </w:r>
      <w:r w:rsidR="009B79D0">
        <w:rPr>
          <w:rFonts w:ascii="Calibri" w:hAnsi="Calibri" w:cs="Calibri"/>
          <w:b/>
          <w:bCs/>
          <w:sz w:val="26"/>
          <w:szCs w:val="26"/>
          <w:lang w:eastAsia="en-GB"/>
        </w:rPr>
        <w:t xml:space="preserve">.1 </w:t>
      </w:r>
      <w:r w:rsidR="009B79D0">
        <w:rPr>
          <w:rFonts w:ascii="Calibri" w:hAnsi="Calibri" w:cs="Calibri"/>
          <w:b/>
          <w:bCs/>
          <w:sz w:val="26"/>
          <w:szCs w:val="26"/>
          <w:lang w:eastAsia="en-GB"/>
        </w:rPr>
        <w:tab/>
      </w:r>
      <w:r w:rsidR="006B5F11">
        <w:rPr>
          <w:rFonts w:ascii="Calibri-Bold" w:hAnsi="Calibri-Bold" w:cs="Calibri-Bold"/>
          <w:b/>
          <w:bCs/>
          <w:sz w:val="26"/>
          <w:szCs w:val="26"/>
        </w:rPr>
        <w:t xml:space="preserve">Proposed: </w:t>
      </w:r>
      <w:r w:rsidR="006B5F11">
        <w:rPr>
          <w:rFonts w:ascii="Calibri" w:hAnsi="Calibri" w:cs="Calibri"/>
          <w:sz w:val="26"/>
          <w:szCs w:val="26"/>
        </w:rPr>
        <w:t>Councillor</w:t>
      </w:r>
      <w:r w:rsidR="001D1AE9">
        <w:rPr>
          <w:rFonts w:ascii="Calibri" w:hAnsi="Calibri" w:cs="Calibri"/>
          <w:sz w:val="26"/>
          <w:szCs w:val="26"/>
        </w:rPr>
        <w:t xml:space="preserve"> Jeff Beck</w:t>
      </w:r>
    </w:p>
    <w:p w14:paraId="655D6F4D" w14:textId="26E237C4" w:rsidR="006B5F11" w:rsidRDefault="006B5F11" w:rsidP="00225096">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1D1AE9">
        <w:rPr>
          <w:rFonts w:ascii="Calibri" w:hAnsi="Calibri" w:cs="Calibri"/>
          <w:sz w:val="26"/>
          <w:szCs w:val="26"/>
        </w:rPr>
        <w:t>Tony Vickers</w:t>
      </w:r>
    </w:p>
    <w:p w14:paraId="7498C9F1" w14:textId="38721425" w:rsidR="0062713F" w:rsidRDefault="006B5F11" w:rsidP="00225096">
      <w:pPr>
        <w:ind w:left="1440"/>
        <w:contextualSpacing/>
        <w:rPr>
          <w:rFonts w:ascii="Calibri" w:hAnsi="Calibri" w:cs="Calibri"/>
          <w:sz w:val="26"/>
          <w:szCs w:val="26"/>
          <w:lang w:eastAsia="en-GB"/>
        </w:rPr>
      </w:pPr>
      <w:r>
        <w:rPr>
          <w:rFonts w:ascii="Calibri-Bold" w:hAnsi="Calibri-Bold" w:cs="Calibri-Bold"/>
          <w:b/>
          <w:bCs/>
          <w:sz w:val="26"/>
          <w:szCs w:val="26"/>
        </w:rPr>
        <w:t xml:space="preserve">Resolved: </w:t>
      </w:r>
      <w:r w:rsidRPr="006B5F11">
        <w:rPr>
          <w:rFonts w:ascii="Calibri" w:hAnsi="Calibri" w:cs="Calibri"/>
          <w:sz w:val="26"/>
          <w:szCs w:val="26"/>
          <w:lang w:eastAsia="en-GB"/>
        </w:rPr>
        <w:t>T</w:t>
      </w:r>
      <w:r w:rsidR="009B79D0" w:rsidRPr="00A74406">
        <w:rPr>
          <w:rFonts w:ascii="Calibri" w:hAnsi="Calibri" w:cs="Calibri"/>
          <w:sz w:val="26"/>
          <w:szCs w:val="26"/>
          <w:lang w:eastAsia="en-GB"/>
        </w:rPr>
        <w:t>o adopt a policy of requiring hedgehog friendly fencing in all housing developments.</w:t>
      </w:r>
      <w:r w:rsidR="00EC609B">
        <w:rPr>
          <w:rFonts w:ascii="Calibri" w:hAnsi="Calibri" w:cs="Calibri"/>
          <w:sz w:val="26"/>
          <w:szCs w:val="26"/>
          <w:lang w:eastAsia="en-GB"/>
        </w:rPr>
        <w:t xml:space="preserve"> This fencing would include </w:t>
      </w:r>
      <w:r w:rsidR="00EC609B" w:rsidRPr="00EC609B">
        <w:rPr>
          <w:rFonts w:ascii="Calibri" w:hAnsi="Calibri" w:cs="Calibri"/>
          <w:sz w:val="26"/>
          <w:szCs w:val="26"/>
          <w:lang w:eastAsia="en-GB"/>
        </w:rPr>
        <w:t>a 13 cm hole in the bottom of a fence that allows hedgehogs to move freely between gardens to find food and find a mate.</w:t>
      </w:r>
    </w:p>
    <w:p w14:paraId="115769BB" w14:textId="77777777" w:rsidR="0062713F" w:rsidRPr="00EC609B" w:rsidRDefault="0062713F" w:rsidP="00225096">
      <w:pPr>
        <w:ind w:left="1440"/>
        <w:contextualSpacing/>
        <w:rPr>
          <w:rFonts w:ascii="Calibri" w:hAnsi="Calibri" w:cs="Calibri"/>
          <w:sz w:val="26"/>
          <w:szCs w:val="26"/>
          <w:lang w:eastAsia="en-GB"/>
        </w:rPr>
      </w:pPr>
    </w:p>
    <w:p w14:paraId="32BD66FC" w14:textId="7C57E120" w:rsidR="00C51762" w:rsidRDefault="00B71F45" w:rsidP="00225096">
      <w:pPr>
        <w:autoSpaceDE w:val="0"/>
        <w:autoSpaceDN w:val="0"/>
        <w:adjustRightInd w:val="0"/>
        <w:spacing w:after="0" w:line="240" w:lineRule="auto"/>
        <w:ind w:left="720"/>
        <w:contextualSpacing/>
        <w:rPr>
          <w:rFonts w:ascii="Calibri" w:hAnsi="Calibri" w:cs="Calibri"/>
          <w:sz w:val="26"/>
          <w:szCs w:val="26"/>
        </w:rPr>
      </w:pPr>
      <w:r>
        <w:rPr>
          <w:rFonts w:ascii="Calibri" w:hAnsi="Calibri" w:cs="Calibri"/>
          <w:b/>
          <w:bCs/>
          <w:sz w:val="26"/>
          <w:szCs w:val="26"/>
          <w:lang w:eastAsia="en-GB"/>
        </w:rPr>
        <w:t>3</w:t>
      </w:r>
      <w:r w:rsidR="009B79D0">
        <w:rPr>
          <w:rFonts w:ascii="Calibri" w:hAnsi="Calibri" w:cs="Calibri"/>
          <w:b/>
          <w:bCs/>
          <w:sz w:val="26"/>
          <w:szCs w:val="26"/>
          <w:lang w:eastAsia="en-GB"/>
        </w:rPr>
        <w:t>8.2</w:t>
      </w:r>
      <w:r w:rsidR="009B79D0">
        <w:rPr>
          <w:rFonts w:ascii="Calibri" w:hAnsi="Calibri" w:cs="Calibri"/>
          <w:b/>
          <w:bCs/>
          <w:sz w:val="26"/>
          <w:szCs w:val="26"/>
          <w:lang w:eastAsia="en-GB"/>
        </w:rPr>
        <w:tab/>
      </w:r>
      <w:r w:rsidR="00C51762">
        <w:rPr>
          <w:rFonts w:ascii="Calibri-Bold" w:hAnsi="Calibri-Bold" w:cs="Calibri-Bold"/>
          <w:b/>
          <w:bCs/>
          <w:sz w:val="26"/>
          <w:szCs w:val="26"/>
        </w:rPr>
        <w:t xml:space="preserve">Proposed: </w:t>
      </w:r>
      <w:r w:rsidR="00C51762">
        <w:rPr>
          <w:rFonts w:ascii="Calibri" w:hAnsi="Calibri" w:cs="Calibri"/>
          <w:sz w:val="26"/>
          <w:szCs w:val="26"/>
        </w:rPr>
        <w:t>Councillor</w:t>
      </w:r>
      <w:r w:rsidR="001D1AE9">
        <w:rPr>
          <w:rFonts w:ascii="Calibri" w:hAnsi="Calibri" w:cs="Calibri"/>
          <w:sz w:val="26"/>
          <w:szCs w:val="26"/>
        </w:rPr>
        <w:t xml:space="preserve"> Nigel Foot</w:t>
      </w:r>
    </w:p>
    <w:p w14:paraId="2724B068" w14:textId="6B41C217" w:rsidR="00C51762" w:rsidRDefault="00C51762" w:rsidP="00225096">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1D1AE9">
        <w:rPr>
          <w:rFonts w:ascii="Calibri" w:hAnsi="Calibri" w:cs="Calibri"/>
          <w:sz w:val="26"/>
          <w:szCs w:val="26"/>
        </w:rPr>
        <w:t>Jon Gage</w:t>
      </w:r>
    </w:p>
    <w:p w14:paraId="26F47408" w14:textId="45905DF9" w:rsidR="009B79D0" w:rsidRPr="00A74406" w:rsidRDefault="00C51762" w:rsidP="00225096">
      <w:pPr>
        <w:ind w:left="1440"/>
        <w:contextualSpacing/>
        <w:rPr>
          <w:rFonts w:ascii="Calibri" w:hAnsi="Calibri" w:cs="Calibri"/>
          <w:b/>
          <w:bCs/>
          <w:sz w:val="26"/>
          <w:szCs w:val="26"/>
          <w:lang w:eastAsia="en-GB"/>
        </w:rPr>
      </w:pPr>
      <w:r>
        <w:rPr>
          <w:rFonts w:ascii="Calibri-Bold" w:hAnsi="Calibri-Bold" w:cs="Calibri-Bold"/>
          <w:b/>
          <w:bCs/>
          <w:sz w:val="26"/>
          <w:szCs w:val="26"/>
        </w:rPr>
        <w:t xml:space="preserve">Resolved: </w:t>
      </w:r>
      <w:r w:rsidRPr="006B5F11">
        <w:rPr>
          <w:rFonts w:ascii="Calibri" w:hAnsi="Calibri" w:cs="Calibri"/>
          <w:sz w:val="26"/>
          <w:szCs w:val="26"/>
          <w:lang w:eastAsia="en-GB"/>
        </w:rPr>
        <w:t>T</w:t>
      </w:r>
      <w:r w:rsidRPr="00A74406">
        <w:rPr>
          <w:rFonts w:ascii="Calibri" w:hAnsi="Calibri" w:cs="Calibri"/>
          <w:sz w:val="26"/>
          <w:szCs w:val="26"/>
          <w:lang w:eastAsia="en-GB"/>
        </w:rPr>
        <w:t>o</w:t>
      </w:r>
      <w:r w:rsidR="009B79D0" w:rsidRPr="00A74406">
        <w:rPr>
          <w:rFonts w:ascii="Calibri" w:hAnsi="Calibri" w:cs="Calibri"/>
          <w:sz w:val="26"/>
          <w:szCs w:val="26"/>
          <w:lang w:eastAsia="en-GB"/>
        </w:rPr>
        <w:t xml:space="preserve"> lobby West Berkshire Council to make Hedgehog friendly fencing a specific condition of the granting of planning permission for housing developments and look to get the need for hedgehog highways identified in the </w:t>
      </w:r>
      <w:r w:rsidR="009B79D0">
        <w:rPr>
          <w:rFonts w:ascii="Calibri" w:hAnsi="Calibri" w:cs="Calibri"/>
          <w:sz w:val="26"/>
          <w:szCs w:val="26"/>
          <w:lang w:eastAsia="en-GB"/>
        </w:rPr>
        <w:t>L</w:t>
      </w:r>
      <w:r w:rsidR="009B79D0" w:rsidRPr="00A74406">
        <w:rPr>
          <w:rFonts w:ascii="Calibri" w:hAnsi="Calibri" w:cs="Calibri"/>
          <w:sz w:val="26"/>
          <w:szCs w:val="26"/>
          <w:lang w:eastAsia="en-GB"/>
        </w:rPr>
        <w:t xml:space="preserve">ocal </w:t>
      </w:r>
      <w:r w:rsidR="009B79D0">
        <w:rPr>
          <w:rFonts w:ascii="Calibri" w:hAnsi="Calibri" w:cs="Calibri"/>
          <w:sz w:val="26"/>
          <w:szCs w:val="26"/>
          <w:lang w:eastAsia="en-GB"/>
        </w:rPr>
        <w:t>P</w:t>
      </w:r>
      <w:r w:rsidR="009B79D0" w:rsidRPr="00A74406">
        <w:rPr>
          <w:rFonts w:ascii="Calibri" w:hAnsi="Calibri" w:cs="Calibri"/>
          <w:sz w:val="26"/>
          <w:szCs w:val="26"/>
          <w:lang w:eastAsia="en-GB"/>
        </w:rPr>
        <w:t>lan.</w:t>
      </w:r>
    </w:p>
    <w:p w14:paraId="1E497DCE" w14:textId="77777777" w:rsidR="00E04A85" w:rsidRDefault="00E04A85" w:rsidP="00225096">
      <w:pPr>
        <w:contextualSpacing/>
        <w:rPr>
          <w:rFonts w:ascii="Calibri" w:hAnsi="Calibri" w:cs="Calibri"/>
          <w:strike/>
          <w:sz w:val="26"/>
          <w:szCs w:val="26"/>
        </w:rPr>
      </w:pPr>
    </w:p>
    <w:p w14:paraId="4163B05B" w14:textId="55542F6D" w:rsidR="00BB3056" w:rsidRDefault="001D1AE9" w:rsidP="00225096">
      <w:pPr>
        <w:ind w:left="720"/>
        <w:contextualSpacing/>
        <w:rPr>
          <w:rFonts w:ascii="Calibri" w:hAnsi="Calibri" w:cs="Calibri"/>
          <w:sz w:val="26"/>
          <w:szCs w:val="26"/>
        </w:rPr>
      </w:pPr>
      <w:r>
        <w:rPr>
          <w:rFonts w:ascii="Calibri" w:hAnsi="Calibri" w:cs="Calibri"/>
          <w:sz w:val="26"/>
          <w:szCs w:val="26"/>
        </w:rPr>
        <w:t xml:space="preserve">It was also agreed that NTC would </w:t>
      </w:r>
      <w:r w:rsidR="001619CF">
        <w:rPr>
          <w:rFonts w:ascii="Calibri" w:hAnsi="Calibri" w:cs="Calibri"/>
          <w:sz w:val="26"/>
          <w:szCs w:val="26"/>
        </w:rPr>
        <w:t xml:space="preserve">publicise this decision and encourage residents to put </w:t>
      </w:r>
      <w:r w:rsidR="0069174E" w:rsidRPr="0069174E">
        <w:rPr>
          <w:rFonts w:ascii="Calibri" w:hAnsi="Calibri" w:cs="Calibri"/>
          <w:sz w:val="26"/>
          <w:szCs w:val="26"/>
        </w:rPr>
        <w:t xml:space="preserve">hedgehog </w:t>
      </w:r>
      <w:r w:rsidR="0069174E">
        <w:rPr>
          <w:rFonts w:ascii="Calibri" w:hAnsi="Calibri" w:cs="Calibri"/>
          <w:sz w:val="26"/>
          <w:szCs w:val="26"/>
        </w:rPr>
        <w:t xml:space="preserve">highway </w:t>
      </w:r>
      <w:r w:rsidR="001619CF">
        <w:rPr>
          <w:rFonts w:ascii="Calibri" w:hAnsi="Calibri" w:cs="Calibri"/>
          <w:sz w:val="26"/>
          <w:szCs w:val="26"/>
        </w:rPr>
        <w:t xml:space="preserve">holes in their existing fences. </w:t>
      </w:r>
    </w:p>
    <w:p w14:paraId="2317FD78" w14:textId="77777777" w:rsidR="00BB3056" w:rsidRDefault="00BB3056" w:rsidP="00225096">
      <w:pPr>
        <w:contextualSpacing/>
        <w:rPr>
          <w:rFonts w:ascii="Calibri" w:hAnsi="Calibri" w:cs="Calibri"/>
          <w:strike/>
          <w:sz w:val="26"/>
          <w:szCs w:val="26"/>
        </w:rPr>
      </w:pPr>
    </w:p>
    <w:p w14:paraId="203A4596" w14:textId="02374696" w:rsidR="009B79D0" w:rsidRPr="00E04A85" w:rsidRDefault="00E04A85" w:rsidP="00225096">
      <w:pPr>
        <w:contextualSpacing/>
        <w:rPr>
          <w:rFonts w:ascii="Calibri" w:hAnsi="Calibri" w:cs="Calibri"/>
          <w:b/>
          <w:bCs/>
          <w:sz w:val="26"/>
          <w:szCs w:val="26"/>
        </w:rPr>
      </w:pPr>
      <w:r w:rsidRPr="008312C1">
        <w:rPr>
          <w:rFonts w:ascii="Calibri" w:hAnsi="Calibri" w:cs="Calibri"/>
          <w:b/>
          <w:bCs/>
          <w:sz w:val="26"/>
          <w:szCs w:val="26"/>
        </w:rPr>
        <w:t>39.</w:t>
      </w:r>
      <w:r w:rsidRPr="008312C1">
        <w:rPr>
          <w:rFonts w:ascii="Calibri" w:hAnsi="Calibri" w:cs="Calibri"/>
          <w:b/>
          <w:bCs/>
          <w:sz w:val="26"/>
          <w:szCs w:val="26"/>
        </w:rPr>
        <w:tab/>
      </w:r>
      <w:r w:rsidR="009B79D0" w:rsidRPr="00E04A85">
        <w:rPr>
          <w:rFonts w:ascii="Calibri" w:hAnsi="Calibri" w:cs="Calibri"/>
          <w:b/>
          <w:bCs/>
          <w:sz w:val="26"/>
          <w:szCs w:val="26"/>
        </w:rPr>
        <w:t xml:space="preserve">Preapplication consultations: Proposed Telecommunications Development </w:t>
      </w:r>
    </w:p>
    <w:p w14:paraId="623008DA" w14:textId="28A53177" w:rsidR="009708D2" w:rsidRDefault="00225096" w:rsidP="00225096">
      <w:pPr>
        <w:pStyle w:val="ListParagraph"/>
        <w:ind w:left="720"/>
        <w:contextualSpacing/>
        <w:rPr>
          <w:rFonts w:ascii="Calibri" w:hAnsi="Calibri" w:cs="Calibri"/>
          <w:sz w:val="26"/>
          <w:szCs w:val="26"/>
        </w:rPr>
      </w:pPr>
      <w:r>
        <w:rPr>
          <w:rFonts w:ascii="Calibri" w:hAnsi="Calibri" w:cs="Calibri"/>
          <w:sz w:val="26"/>
          <w:szCs w:val="26"/>
        </w:rPr>
        <w:t xml:space="preserve">The Committee discussed the </w:t>
      </w:r>
      <w:r w:rsidR="009708D2">
        <w:rPr>
          <w:rFonts w:ascii="Calibri" w:hAnsi="Calibri" w:cs="Calibri"/>
          <w:sz w:val="26"/>
          <w:szCs w:val="26"/>
        </w:rPr>
        <w:t xml:space="preserve">three </w:t>
      </w:r>
      <w:r>
        <w:rPr>
          <w:rFonts w:ascii="Calibri" w:hAnsi="Calibri" w:cs="Calibri"/>
          <w:sz w:val="26"/>
          <w:szCs w:val="26"/>
        </w:rPr>
        <w:t xml:space="preserve">proposed </w:t>
      </w:r>
      <w:r w:rsidRPr="00225096">
        <w:rPr>
          <w:rFonts w:ascii="Calibri" w:hAnsi="Calibri" w:cs="Calibri"/>
          <w:sz w:val="26"/>
          <w:szCs w:val="26"/>
        </w:rPr>
        <w:t>5G telecommunications apparatus</w:t>
      </w:r>
      <w:r>
        <w:rPr>
          <w:rFonts w:ascii="Calibri" w:hAnsi="Calibri" w:cs="Calibri"/>
          <w:sz w:val="26"/>
          <w:szCs w:val="26"/>
        </w:rPr>
        <w:t xml:space="preserve"> at</w:t>
      </w:r>
      <w:r w:rsidR="009708D2">
        <w:rPr>
          <w:rFonts w:ascii="Calibri" w:hAnsi="Calibri" w:cs="Calibri"/>
          <w:sz w:val="26"/>
          <w:szCs w:val="26"/>
        </w:rPr>
        <w:t>:</w:t>
      </w:r>
    </w:p>
    <w:p w14:paraId="4ABCCF01" w14:textId="77777777" w:rsidR="009708D2" w:rsidRDefault="00225096" w:rsidP="00225096">
      <w:pPr>
        <w:pStyle w:val="ListParagraph"/>
        <w:ind w:left="720"/>
        <w:contextualSpacing/>
        <w:rPr>
          <w:rFonts w:ascii="Calibri" w:hAnsi="Calibri" w:cs="Calibri"/>
          <w:sz w:val="26"/>
          <w:szCs w:val="26"/>
        </w:rPr>
      </w:pPr>
      <w:r>
        <w:rPr>
          <w:rFonts w:ascii="Calibri" w:hAnsi="Calibri" w:cs="Calibri"/>
          <w:sz w:val="26"/>
          <w:szCs w:val="26"/>
        </w:rPr>
        <w:t xml:space="preserve">1) </w:t>
      </w:r>
      <w:r w:rsidRPr="00225096">
        <w:rPr>
          <w:rFonts w:ascii="Calibri" w:hAnsi="Calibri" w:cs="Calibri"/>
          <w:sz w:val="26"/>
          <w:szCs w:val="26"/>
        </w:rPr>
        <w:t>Kiln Road, Newbury, West Berkshire, RG14 2HE (E: 447809 N: 168081)</w:t>
      </w:r>
      <w:r>
        <w:rPr>
          <w:rFonts w:ascii="Calibri" w:hAnsi="Calibri" w:cs="Calibri"/>
          <w:sz w:val="26"/>
          <w:szCs w:val="26"/>
        </w:rPr>
        <w:t xml:space="preserve">, </w:t>
      </w:r>
    </w:p>
    <w:p w14:paraId="02802862" w14:textId="027F29E4" w:rsidR="00225096" w:rsidRDefault="00225096" w:rsidP="00225096">
      <w:pPr>
        <w:pStyle w:val="ListParagraph"/>
        <w:ind w:left="720"/>
        <w:contextualSpacing/>
        <w:rPr>
          <w:rFonts w:ascii="Calibri" w:hAnsi="Calibri" w:cs="Calibri"/>
          <w:sz w:val="26"/>
          <w:szCs w:val="26"/>
        </w:rPr>
      </w:pPr>
      <w:r>
        <w:rPr>
          <w:rFonts w:ascii="Calibri" w:hAnsi="Calibri" w:cs="Calibri"/>
          <w:sz w:val="26"/>
          <w:szCs w:val="26"/>
        </w:rPr>
        <w:t>2)</w:t>
      </w:r>
      <w:r w:rsidRPr="00225096">
        <w:t xml:space="preserve"> </w:t>
      </w:r>
      <w:r w:rsidRPr="00225096">
        <w:rPr>
          <w:rFonts w:ascii="Calibri" w:hAnsi="Calibri" w:cs="Calibri"/>
          <w:sz w:val="26"/>
          <w:szCs w:val="26"/>
        </w:rPr>
        <w:t>Turnpike Road, Newbury, West Berkshire, RG14 2ND (E: 448581 N: 168011)</w:t>
      </w:r>
      <w:r>
        <w:rPr>
          <w:rFonts w:ascii="Calibri" w:hAnsi="Calibri" w:cs="Calibri"/>
          <w:sz w:val="26"/>
          <w:szCs w:val="26"/>
        </w:rPr>
        <w:t xml:space="preserve">, 3) </w:t>
      </w:r>
      <w:r w:rsidR="00B26E24">
        <w:rPr>
          <w:rFonts w:ascii="Calibri" w:hAnsi="Calibri" w:cs="Calibri"/>
          <w:sz w:val="26"/>
          <w:szCs w:val="26"/>
        </w:rPr>
        <w:t>G</w:t>
      </w:r>
      <w:r w:rsidRPr="00225096">
        <w:rPr>
          <w:rFonts w:ascii="Calibri" w:hAnsi="Calibri" w:cs="Calibri"/>
          <w:sz w:val="26"/>
          <w:szCs w:val="26"/>
        </w:rPr>
        <w:t>reenlands Road, Greenham, Newbury, West Berkshire, RG14 7JS (E: 447775 N: 166051)</w:t>
      </w:r>
      <w:r>
        <w:rPr>
          <w:rFonts w:ascii="Calibri" w:hAnsi="Calibri" w:cs="Calibri"/>
          <w:sz w:val="26"/>
          <w:szCs w:val="26"/>
        </w:rPr>
        <w:t>.</w:t>
      </w:r>
    </w:p>
    <w:p w14:paraId="6145B3ED" w14:textId="77777777" w:rsidR="00225096" w:rsidRPr="00225096" w:rsidRDefault="00225096" w:rsidP="00225096">
      <w:pPr>
        <w:pStyle w:val="ListParagraph"/>
        <w:ind w:left="720"/>
        <w:contextualSpacing/>
        <w:rPr>
          <w:rFonts w:ascii="Calibri" w:hAnsi="Calibri" w:cs="Calibri"/>
          <w:sz w:val="26"/>
          <w:szCs w:val="26"/>
        </w:rPr>
      </w:pPr>
    </w:p>
    <w:p w14:paraId="11327F0B" w14:textId="5BE4C98C" w:rsidR="00BB3056" w:rsidRPr="00496C91" w:rsidRDefault="00AD5F10" w:rsidP="00496C91">
      <w:pPr>
        <w:pStyle w:val="ListParagraph"/>
        <w:ind w:left="720"/>
        <w:contextualSpacing/>
        <w:rPr>
          <w:rFonts w:ascii="Calibri" w:hAnsi="Calibri" w:cs="Calibri"/>
          <w:sz w:val="26"/>
          <w:szCs w:val="26"/>
        </w:rPr>
      </w:pPr>
      <w:r>
        <w:rPr>
          <w:rFonts w:ascii="Calibri" w:hAnsi="Calibri" w:cs="Calibri"/>
          <w:sz w:val="26"/>
          <w:szCs w:val="26"/>
        </w:rPr>
        <w:t xml:space="preserve">The committee </w:t>
      </w:r>
      <w:r w:rsidR="00E93223">
        <w:rPr>
          <w:rFonts w:ascii="Calibri" w:hAnsi="Calibri" w:cs="Calibri"/>
          <w:sz w:val="26"/>
          <w:szCs w:val="26"/>
        </w:rPr>
        <w:t>agreed to ask the developers why th</w:t>
      </w:r>
      <w:r>
        <w:rPr>
          <w:rFonts w:ascii="Calibri" w:hAnsi="Calibri" w:cs="Calibri"/>
          <w:sz w:val="26"/>
          <w:szCs w:val="26"/>
        </w:rPr>
        <w:t>ere is a need for a 5G mast at both Kiln Road and Turnpike Road</w:t>
      </w:r>
      <w:r w:rsidR="00E93223">
        <w:rPr>
          <w:rFonts w:ascii="Calibri" w:hAnsi="Calibri" w:cs="Calibri"/>
          <w:sz w:val="26"/>
          <w:szCs w:val="26"/>
        </w:rPr>
        <w:t>.</w:t>
      </w:r>
    </w:p>
    <w:p w14:paraId="19B7A259" w14:textId="77777777" w:rsidR="00BB3056" w:rsidRDefault="00BB3056" w:rsidP="00225096">
      <w:pPr>
        <w:contextualSpacing/>
        <w:rPr>
          <w:rFonts w:ascii="Calibri" w:hAnsi="Calibri" w:cs="Calibri"/>
          <w:b/>
          <w:bCs/>
          <w:sz w:val="26"/>
          <w:szCs w:val="26"/>
        </w:rPr>
      </w:pPr>
    </w:p>
    <w:p w14:paraId="1C484A44" w14:textId="7055BFF5" w:rsidR="009B79D0" w:rsidRPr="00207781" w:rsidRDefault="00207781" w:rsidP="00225096">
      <w:pPr>
        <w:contextualSpacing/>
        <w:rPr>
          <w:rFonts w:ascii="Calibri" w:hAnsi="Calibri" w:cs="Calibri"/>
          <w:b/>
          <w:bCs/>
          <w:sz w:val="26"/>
          <w:szCs w:val="26"/>
        </w:rPr>
      </w:pPr>
      <w:r>
        <w:rPr>
          <w:rFonts w:ascii="Calibri" w:hAnsi="Calibri" w:cs="Calibri"/>
          <w:b/>
          <w:bCs/>
          <w:sz w:val="26"/>
          <w:szCs w:val="26"/>
        </w:rPr>
        <w:t>40.</w:t>
      </w:r>
      <w:r>
        <w:rPr>
          <w:rFonts w:ascii="Calibri" w:hAnsi="Calibri" w:cs="Calibri"/>
          <w:b/>
          <w:bCs/>
          <w:sz w:val="26"/>
          <w:szCs w:val="26"/>
        </w:rPr>
        <w:tab/>
      </w:r>
      <w:r w:rsidR="009B79D0" w:rsidRPr="00207781">
        <w:rPr>
          <w:rFonts w:ascii="Calibri" w:hAnsi="Calibri" w:cs="Calibri"/>
          <w:b/>
          <w:sz w:val="26"/>
          <w:szCs w:val="26"/>
        </w:rPr>
        <w:t>Update on Newbury’s Neighbourhood Development Plan</w:t>
      </w:r>
    </w:p>
    <w:p w14:paraId="2AC24FD4" w14:textId="77777777" w:rsidR="00997F02" w:rsidRDefault="00453C1F" w:rsidP="00225096">
      <w:pPr>
        <w:spacing w:after="0" w:line="240" w:lineRule="auto"/>
        <w:ind w:left="720"/>
        <w:contextualSpacing/>
        <w:rPr>
          <w:rFonts w:ascii="Calibri" w:hAnsi="Calibri" w:cs="Calibri"/>
          <w:bCs/>
          <w:sz w:val="26"/>
          <w:szCs w:val="26"/>
        </w:rPr>
      </w:pPr>
      <w:r w:rsidRPr="007208D6">
        <w:rPr>
          <w:rFonts w:ascii="Calibri" w:hAnsi="Calibri" w:cs="Calibri"/>
          <w:bCs/>
          <w:sz w:val="26"/>
          <w:szCs w:val="26"/>
        </w:rPr>
        <w:t xml:space="preserve">The NDP Steering Group are running a pilot of the </w:t>
      </w:r>
      <w:r w:rsidR="00845FD8" w:rsidRPr="007208D6">
        <w:rPr>
          <w:rFonts w:ascii="Calibri" w:hAnsi="Calibri" w:cs="Calibri"/>
          <w:bCs/>
          <w:sz w:val="26"/>
          <w:szCs w:val="26"/>
        </w:rPr>
        <w:t>first</w:t>
      </w:r>
      <w:r w:rsidRPr="007208D6">
        <w:rPr>
          <w:rFonts w:ascii="Calibri" w:hAnsi="Calibri" w:cs="Calibri"/>
          <w:bCs/>
          <w:sz w:val="26"/>
          <w:szCs w:val="26"/>
        </w:rPr>
        <w:t xml:space="preserve"> public </w:t>
      </w:r>
      <w:r w:rsidR="00845FD8" w:rsidRPr="007208D6">
        <w:rPr>
          <w:rFonts w:ascii="Calibri" w:hAnsi="Calibri" w:cs="Calibri"/>
          <w:bCs/>
          <w:sz w:val="26"/>
          <w:szCs w:val="26"/>
        </w:rPr>
        <w:t>questionnaire</w:t>
      </w:r>
      <w:r w:rsidRPr="007208D6">
        <w:rPr>
          <w:rFonts w:ascii="Calibri" w:hAnsi="Calibri" w:cs="Calibri"/>
          <w:bCs/>
          <w:sz w:val="26"/>
          <w:szCs w:val="26"/>
        </w:rPr>
        <w:t xml:space="preserve">. The purpose of this pilot is to </w:t>
      </w:r>
      <w:r w:rsidR="00845FD8" w:rsidRPr="007208D6">
        <w:rPr>
          <w:rFonts w:ascii="Calibri" w:hAnsi="Calibri" w:cs="Calibri"/>
          <w:bCs/>
          <w:sz w:val="26"/>
          <w:szCs w:val="26"/>
        </w:rPr>
        <w:t>ensure</w:t>
      </w:r>
      <w:r w:rsidRPr="007208D6">
        <w:rPr>
          <w:rFonts w:ascii="Calibri" w:hAnsi="Calibri" w:cs="Calibri"/>
          <w:bCs/>
          <w:sz w:val="26"/>
          <w:szCs w:val="26"/>
        </w:rPr>
        <w:t xml:space="preserve"> the questions are understandable and t</w:t>
      </w:r>
      <w:r w:rsidR="007208D6" w:rsidRPr="007208D6">
        <w:rPr>
          <w:rFonts w:ascii="Calibri" w:hAnsi="Calibri" w:cs="Calibri"/>
          <w:bCs/>
          <w:sz w:val="26"/>
          <w:szCs w:val="26"/>
        </w:rPr>
        <w:t xml:space="preserve">hat the </w:t>
      </w:r>
      <w:r w:rsidR="00845FD8">
        <w:rPr>
          <w:rFonts w:ascii="Calibri" w:hAnsi="Calibri" w:cs="Calibri"/>
          <w:bCs/>
          <w:sz w:val="26"/>
          <w:szCs w:val="26"/>
        </w:rPr>
        <w:t xml:space="preserve">time to complete is not prohibitive. </w:t>
      </w:r>
      <w:r w:rsidR="00926ECC">
        <w:rPr>
          <w:rFonts w:ascii="Calibri" w:hAnsi="Calibri" w:cs="Calibri"/>
          <w:bCs/>
          <w:sz w:val="26"/>
          <w:szCs w:val="26"/>
        </w:rPr>
        <w:t xml:space="preserve">The results of this pilot will be </w:t>
      </w:r>
      <w:r w:rsidR="000A4078">
        <w:rPr>
          <w:rFonts w:ascii="Calibri" w:hAnsi="Calibri" w:cs="Calibri"/>
          <w:bCs/>
          <w:sz w:val="26"/>
          <w:szCs w:val="26"/>
        </w:rPr>
        <w:t xml:space="preserve">discussed at their next meeting, on the </w:t>
      </w:r>
      <w:r w:rsidR="003B5759">
        <w:rPr>
          <w:rFonts w:ascii="Calibri" w:hAnsi="Calibri" w:cs="Calibri"/>
          <w:bCs/>
          <w:sz w:val="26"/>
          <w:szCs w:val="26"/>
        </w:rPr>
        <w:t>20</w:t>
      </w:r>
      <w:r w:rsidR="003B5759" w:rsidRPr="003B5759">
        <w:rPr>
          <w:rFonts w:ascii="Calibri" w:hAnsi="Calibri" w:cs="Calibri"/>
          <w:bCs/>
          <w:sz w:val="26"/>
          <w:szCs w:val="26"/>
          <w:vertAlign w:val="superscript"/>
        </w:rPr>
        <w:t>th</w:t>
      </w:r>
      <w:r w:rsidR="003B5759">
        <w:rPr>
          <w:rFonts w:ascii="Calibri" w:hAnsi="Calibri" w:cs="Calibri"/>
          <w:bCs/>
          <w:sz w:val="26"/>
          <w:szCs w:val="26"/>
        </w:rPr>
        <w:t xml:space="preserve"> of July</w:t>
      </w:r>
      <w:r w:rsidR="00A00D80">
        <w:rPr>
          <w:rFonts w:ascii="Calibri" w:hAnsi="Calibri" w:cs="Calibri"/>
          <w:bCs/>
          <w:sz w:val="26"/>
          <w:szCs w:val="26"/>
        </w:rPr>
        <w:t xml:space="preserve"> at 7:00pm/19:00</w:t>
      </w:r>
      <w:r w:rsidR="003B5759">
        <w:rPr>
          <w:rFonts w:ascii="Calibri" w:hAnsi="Calibri" w:cs="Calibri"/>
          <w:bCs/>
          <w:sz w:val="26"/>
          <w:szCs w:val="26"/>
        </w:rPr>
        <w:t>.</w:t>
      </w:r>
      <w:r w:rsidR="00997F02">
        <w:rPr>
          <w:rFonts w:ascii="Calibri" w:hAnsi="Calibri" w:cs="Calibri"/>
          <w:bCs/>
          <w:sz w:val="26"/>
          <w:szCs w:val="26"/>
        </w:rPr>
        <w:t xml:space="preserve"> </w:t>
      </w:r>
    </w:p>
    <w:p w14:paraId="10656F8F" w14:textId="77777777" w:rsidR="00997F02" w:rsidRDefault="00997F02" w:rsidP="00225096">
      <w:pPr>
        <w:spacing w:after="0" w:line="240" w:lineRule="auto"/>
        <w:ind w:left="720"/>
        <w:contextualSpacing/>
        <w:rPr>
          <w:rFonts w:ascii="Calibri" w:hAnsi="Calibri" w:cs="Calibri"/>
          <w:bCs/>
          <w:sz w:val="26"/>
          <w:szCs w:val="26"/>
        </w:rPr>
      </w:pPr>
    </w:p>
    <w:p w14:paraId="2454F670" w14:textId="07F936F1" w:rsidR="00207781" w:rsidRPr="007208D6" w:rsidRDefault="00997F02" w:rsidP="00225096">
      <w:pPr>
        <w:spacing w:after="0" w:line="240" w:lineRule="auto"/>
        <w:ind w:left="720"/>
        <w:contextualSpacing/>
        <w:rPr>
          <w:rFonts w:ascii="Calibri" w:hAnsi="Calibri" w:cs="Calibri"/>
          <w:bCs/>
          <w:sz w:val="26"/>
          <w:szCs w:val="26"/>
        </w:rPr>
      </w:pPr>
      <w:r>
        <w:rPr>
          <w:rFonts w:ascii="Calibri" w:hAnsi="Calibri" w:cs="Calibri"/>
          <w:bCs/>
          <w:sz w:val="26"/>
          <w:szCs w:val="26"/>
        </w:rPr>
        <w:t xml:space="preserve">The Chairperson, Councillor Nigel Foot, thanked all the members of the </w:t>
      </w:r>
      <w:r w:rsidR="002234A7">
        <w:rPr>
          <w:rFonts w:ascii="Calibri" w:hAnsi="Calibri" w:cs="Calibri"/>
          <w:bCs/>
          <w:sz w:val="26"/>
          <w:szCs w:val="26"/>
        </w:rPr>
        <w:t xml:space="preserve">NDP </w:t>
      </w:r>
      <w:r>
        <w:rPr>
          <w:rFonts w:ascii="Calibri" w:hAnsi="Calibri" w:cs="Calibri"/>
          <w:bCs/>
          <w:sz w:val="26"/>
          <w:szCs w:val="26"/>
        </w:rPr>
        <w:t xml:space="preserve">Steering Group for their work on the questionnaire. </w:t>
      </w:r>
    </w:p>
    <w:p w14:paraId="6B58A233" w14:textId="77777777" w:rsidR="00BB3056" w:rsidRDefault="00BB3056" w:rsidP="00225096">
      <w:pPr>
        <w:spacing w:after="0" w:line="240" w:lineRule="auto"/>
        <w:contextualSpacing/>
        <w:rPr>
          <w:rFonts w:ascii="Calibri" w:hAnsi="Calibri" w:cs="Calibri"/>
          <w:b/>
          <w:sz w:val="26"/>
          <w:szCs w:val="26"/>
        </w:rPr>
      </w:pPr>
    </w:p>
    <w:p w14:paraId="147D085C" w14:textId="01FDC24E" w:rsidR="00BB3056" w:rsidRPr="00997F02" w:rsidRDefault="00997F02" w:rsidP="00997F02">
      <w:pPr>
        <w:spacing w:after="0" w:line="240" w:lineRule="auto"/>
        <w:ind w:left="720"/>
        <w:contextualSpacing/>
        <w:rPr>
          <w:rFonts w:ascii="Calibri" w:hAnsi="Calibri" w:cs="Calibri"/>
          <w:bCs/>
          <w:sz w:val="26"/>
          <w:szCs w:val="26"/>
        </w:rPr>
      </w:pPr>
      <w:r w:rsidRPr="00997F02">
        <w:rPr>
          <w:rFonts w:ascii="Calibri" w:hAnsi="Calibri" w:cs="Calibri"/>
          <w:bCs/>
          <w:sz w:val="26"/>
          <w:szCs w:val="26"/>
        </w:rPr>
        <w:t xml:space="preserve">The DSO to circulate the pilot questionnaire with members of the Committee, with any comments being sent back to the DSO, as the Secretary of the NDP Steering Group. </w:t>
      </w:r>
    </w:p>
    <w:p w14:paraId="42D8D43B" w14:textId="77777777" w:rsidR="00BB3056" w:rsidRDefault="00BB3056" w:rsidP="00225096">
      <w:pPr>
        <w:spacing w:after="0" w:line="240" w:lineRule="auto"/>
        <w:contextualSpacing/>
        <w:rPr>
          <w:rFonts w:ascii="Calibri" w:hAnsi="Calibri" w:cs="Calibri"/>
          <w:b/>
          <w:sz w:val="26"/>
          <w:szCs w:val="26"/>
        </w:rPr>
      </w:pPr>
    </w:p>
    <w:p w14:paraId="66A2345E" w14:textId="7F13D4AB" w:rsidR="00BB3056" w:rsidRDefault="00997F02" w:rsidP="00225096">
      <w:pPr>
        <w:spacing w:after="0" w:line="240" w:lineRule="auto"/>
        <w:contextualSpacing/>
        <w:rPr>
          <w:rFonts w:ascii="Calibri" w:hAnsi="Calibri" w:cs="Calibri"/>
          <w:b/>
          <w:sz w:val="26"/>
          <w:szCs w:val="26"/>
        </w:rPr>
      </w:pPr>
      <w:r>
        <w:rPr>
          <w:rFonts w:ascii="Calibri" w:hAnsi="Calibri" w:cs="Calibri"/>
          <w:b/>
          <w:sz w:val="26"/>
          <w:szCs w:val="26"/>
        </w:rPr>
        <w:tab/>
      </w:r>
    </w:p>
    <w:p w14:paraId="14C46D57" w14:textId="24B1FCD6" w:rsidR="009B79D0" w:rsidRPr="00C361D2" w:rsidRDefault="00207781" w:rsidP="00225096">
      <w:pPr>
        <w:spacing w:after="0" w:line="240" w:lineRule="auto"/>
        <w:contextualSpacing/>
        <w:rPr>
          <w:rFonts w:ascii="Calibri" w:hAnsi="Calibri" w:cs="Calibri"/>
          <w:b/>
          <w:sz w:val="26"/>
          <w:szCs w:val="26"/>
        </w:rPr>
      </w:pPr>
      <w:r>
        <w:rPr>
          <w:rFonts w:ascii="Calibri" w:hAnsi="Calibri" w:cs="Calibri"/>
          <w:b/>
          <w:sz w:val="26"/>
          <w:szCs w:val="26"/>
        </w:rPr>
        <w:lastRenderedPageBreak/>
        <w:t>41.</w:t>
      </w:r>
      <w:r>
        <w:rPr>
          <w:rFonts w:ascii="Calibri" w:hAnsi="Calibri" w:cs="Calibri"/>
          <w:b/>
          <w:sz w:val="26"/>
          <w:szCs w:val="26"/>
        </w:rPr>
        <w:tab/>
      </w:r>
      <w:r w:rsidR="009B79D0" w:rsidRPr="00C361D2">
        <w:rPr>
          <w:rFonts w:ascii="Calibri" w:hAnsi="Calibri" w:cs="Calibri"/>
          <w:b/>
          <w:sz w:val="26"/>
          <w:szCs w:val="26"/>
        </w:rPr>
        <w:t xml:space="preserve">Update from The Western Area Planning Committee </w:t>
      </w:r>
    </w:p>
    <w:p w14:paraId="61143039" w14:textId="73846002" w:rsidR="00AA2293" w:rsidRDefault="00BB3056" w:rsidP="00AA2293">
      <w:pPr>
        <w:ind w:left="720"/>
        <w:contextualSpacing/>
        <w:rPr>
          <w:rFonts w:ascii="Calibri-Bold" w:hAnsi="Calibri-Bold" w:cs="Calibri-Bold"/>
          <w:sz w:val="26"/>
          <w:szCs w:val="26"/>
        </w:rPr>
      </w:pPr>
      <w:r w:rsidRPr="00672713">
        <w:rPr>
          <w:rFonts w:ascii="Calibri-Bold" w:hAnsi="Calibri-Bold" w:cs="Calibri-Bold"/>
          <w:sz w:val="26"/>
          <w:szCs w:val="26"/>
        </w:rPr>
        <w:t xml:space="preserve">The </w:t>
      </w:r>
      <w:r w:rsidR="00AA2293">
        <w:rPr>
          <w:rFonts w:ascii="Calibri-Bold" w:hAnsi="Calibri-Bold" w:cs="Calibri-Bold"/>
          <w:sz w:val="26"/>
          <w:szCs w:val="26"/>
        </w:rPr>
        <w:t xml:space="preserve">Committee received and noted an update from the </w:t>
      </w:r>
      <w:r w:rsidRPr="00672713">
        <w:rPr>
          <w:rFonts w:ascii="Calibri-Bold" w:hAnsi="Calibri-Bold" w:cs="Calibri-Bold"/>
          <w:sz w:val="26"/>
          <w:szCs w:val="26"/>
        </w:rPr>
        <w:t>WAP Committee</w:t>
      </w:r>
      <w:r>
        <w:rPr>
          <w:rFonts w:ascii="Calibri-Bold" w:hAnsi="Calibri-Bold" w:cs="Calibri-Bold"/>
          <w:sz w:val="26"/>
          <w:szCs w:val="26"/>
        </w:rPr>
        <w:t>.</w:t>
      </w:r>
    </w:p>
    <w:p w14:paraId="1116AF92" w14:textId="77777777" w:rsidR="00AA2293" w:rsidRDefault="00AA2293" w:rsidP="00AA2293">
      <w:pPr>
        <w:ind w:left="720"/>
        <w:contextualSpacing/>
        <w:rPr>
          <w:rFonts w:ascii="Calibri-Bold" w:hAnsi="Calibri-Bold" w:cs="Calibri-Bold"/>
          <w:sz w:val="26"/>
          <w:szCs w:val="26"/>
        </w:rPr>
      </w:pPr>
    </w:p>
    <w:p w14:paraId="51731FDA" w14:textId="5461B593" w:rsidR="00CE3A42" w:rsidRDefault="00BA7097" w:rsidP="00AA2293">
      <w:pPr>
        <w:ind w:left="720"/>
        <w:contextualSpacing/>
        <w:rPr>
          <w:rFonts w:ascii="Calibri-Bold" w:hAnsi="Calibri-Bold" w:cs="Calibri-Bold"/>
          <w:sz w:val="26"/>
          <w:szCs w:val="26"/>
        </w:rPr>
      </w:pPr>
      <w:r>
        <w:rPr>
          <w:rFonts w:ascii="Calibri-Bold" w:hAnsi="Calibri-Bold" w:cs="Calibri-Bold"/>
          <w:sz w:val="26"/>
          <w:szCs w:val="26"/>
        </w:rPr>
        <w:t>Some k</w:t>
      </w:r>
      <w:r w:rsidR="00CE3A42">
        <w:rPr>
          <w:rFonts w:ascii="Calibri-Bold" w:hAnsi="Calibri-Bold" w:cs="Calibri-Bold"/>
          <w:sz w:val="26"/>
          <w:szCs w:val="26"/>
        </w:rPr>
        <w:t xml:space="preserve">ey discussions from the last WAP Committee meeting </w:t>
      </w:r>
      <w:r>
        <w:rPr>
          <w:rFonts w:ascii="Calibri-Bold" w:hAnsi="Calibri-Bold" w:cs="Calibri-Bold"/>
          <w:sz w:val="26"/>
          <w:szCs w:val="26"/>
        </w:rPr>
        <w:t>were over</w:t>
      </w:r>
      <w:r w:rsidR="00CE3A42">
        <w:rPr>
          <w:rFonts w:ascii="Calibri-Bold" w:hAnsi="Calibri-Bold" w:cs="Calibri-Bold"/>
          <w:sz w:val="26"/>
          <w:szCs w:val="26"/>
        </w:rPr>
        <w:t xml:space="preserve"> the discussion over parking in planning policy</w:t>
      </w:r>
      <w:r w:rsidR="00043D84">
        <w:rPr>
          <w:rFonts w:ascii="Calibri-Bold" w:hAnsi="Calibri-Bold" w:cs="Calibri-Bold"/>
          <w:sz w:val="26"/>
          <w:szCs w:val="26"/>
        </w:rPr>
        <w:t xml:space="preserve">, especially in regard to the policy requiring parking spaces for town centre developments – it was mentioned that this could be </w:t>
      </w:r>
      <w:r w:rsidR="00B1482F">
        <w:rPr>
          <w:rFonts w:ascii="Calibri-Bold" w:hAnsi="Calibri-Bold" w:cs="Calibri-Bold"/>
          <w:sz w:val="26"/>
          <w:szCs w:val="26"/>
        </w:rPr>
        <w:t>examined</w:t>
      </w:r>
      <w:r w:rsidR="00043D84">
        <w:rPr>
          <w:rFonts w:ascii="Calibri-Bold" w:hAnsi="Calibri-Bold" w:cs="Calibri-Bold"/>
          <w:sz w:val="26"/>
          <w:szCs w:val="26"/>
        </w:rPr>
        <w:t xml:space="preserve"> in the NDP. </w:t>
      </w:r>
    </w:p>
    <w:p w14:paraId="1446B646" w14:textId="77777777" w:rsidR="00CE3A42" w:rsidRDefault="00CE3A42" w:rsidP="00AA2293">
      <w:pPr>
        <w:ind w:left="720"/>
        <w:contextualSpacing/>
        <w:rPr>
          <w:rFonts w:ascii="Calibri-Bold" w:hAnsi="Calibri-Bold" w:cs="Calibri-Bold"/>
          <w:sz w:val="26"/>
          <w:szCs w:val="26"/>
        </w:rPr>
      </w:pPr>
    </w:p>
    <w:p w14:paraId="24756EC5" w14:textId="7F3E14FD" w:rsidR="00BB3056" w:rsidRDefault="002B4B40" w:rsidP="001365BF">
      <w:pPr>
        <w:ind w:left="720"/>
        <w:contextualSpacing/>
        <w:rPr>
          <w:rFonts w:ascii="Calibri" w:hAnsi="Calibri" w:cs="Calibri"/>
          <w:bCs/>
          <w:sz w:val="26"/>
          <w:szCs w:val="26"/>
        </w:rPr>
      </w:pPr>
      <w:r>
        <w:rPr>
          <w:rFonts w:ascii="Calibri" w:hAnsi="Calibri" w:cs="Calibri"/>
          <w:bCs/>
          <w:sz w:val="26"/>
          <w:szCs w:val="26"/>
        </w:rPr>
        <w:t>T</w:t>
      </w:r>
      <w:r w:rsidR="00A72CA0">
        <w:rPr>
          <w:rFonts w:ascii="Calibri" w:hAnsi="Calibri" w:cs="Calibri"/>
          <w:bCs/>
          <w:sz w:val="26"/>
          <w:szCs w:val="26"/>
        </w:rPr>
        <w:t>he next WAP Committee meeting is scheduled to discuss</w:t>
      </w:r>
      <w:r w:rsidR="001365BF">
        <w:rPr>
          <w:rFonts w:ascii="Calibri" w:hAnsi="Calibri" w:cs="Calibri"/>
          <w:bCs/>
          <w:sz w:val="26"/>
          <w:szCs w:val="26"/>
        </w:rPr>
        <w:t xml:space="preserve"> the </w:t>
      </w:r>
      <w:r w:rsidR="003A154D">
        <w:rPr>
          <w:rFonts w:ascii="Calibri" w:hAnsi="Calibri" w:cs="Calibri"/>
          <w:bCs/>
          <w:sz w:val="26"/>
          <w:szCs w:val="26"/>
        </w:rPr>
        <w:t xml:space="preserve">93 + 11 homes at the </w:t>
      </w:r>
      <w:r w:rsidR="001365BF" w:rsidRPr="001365BF">
        <w:rPr>
          <w:rFonts w:ascii="Calibri" w:hAnsi="Calibri" w:cs="Calibri"/>
          <w:bCs/>
          <w:sz w:val="26"/>
          <w:szCs w:val="26"/>
        </w:rPr>
        <w:t>Covered Reservoir, Bath Road, Speen, Newbury</w:t>
      </w:r>
      <w:r w:rsidR="001365BF">
        <w:rPr>
          <w:rFonts w:ascii="Calibri" w:hAnsi="Calibri" w:cs="Calibri"/>
          <w:bCs/>
          <w:sz w:val="26"/>
          <w:szCs w:val="26"/>
        </w:rPr>
        <w:t xml:space="preserve"> application and the </w:t>
      </w:r>
      <w:r w:rsidR="003A154D">
        <w:rPr>
          <w:rFonts w:ascii="Calibri" w:hAnsi="Calibri" w:cs="Calibri"/>
          <w:bCs/>
          <w:sz w:val="26"/>
          <w:szCs w:val="26"/>
        </w:rPr>
        <w:t>Christmas Carnival application at Newbury Racecourse.</w:t>
      </w:r>
    </w:p>
    <w:p w14:paraId="335525B7" w14:textId="77777777" w:rsidR="002B4B40" w:rsidRDefault="002B4B40" w:rsidP="001365BF">
      <w:pPr>
        <w:ind w:left="720"/>
        <w:contextualSpacing/>
        <w:rPr>
          <w:rFonts w:ascii="Calibri" w:hAnsi="Calibri" w:cs="Calibri"/>
          <w:bCs/>
          <w:sz w:val="26"/>
          <w:szCs w:val="26"/>
        </w:rPr>
      </w:pPr>
    </w:p>
    <w:p w14:paraId="36750B8B" w14:textId="7267D686" w:rsidR="002B4B40" w:rsidRDefault="002B4B40" w:rsidP="001365BF">
      <w:pPr>
        <w:ind w:left="720"/>
        <w:contextualSpacing/>
        <w:rPr>
          <w:rFonts w:ascii="Calibri" w:hAnsi="Calibri" w:cs="Calibri"/>
          <w:bCs/>
          <w:sz w:val="26"/>
          <w:szCs w:val="26"/>
        </w:rPr>
      </w:pPr>
      <w:r>
        <w:rPr>
          <w:rFonts w:ascii="Calibri" w:hAnsi="Calibri" w:cs="Calibri"/>
          <w:bCs/>
          <w:sz w:val="26"/>
          <w:szCs w:val="26"/>
        </w:rPr>
        <w:t xml:space="preserve">In addition, it was </w:t>
      </w:r>
      <w:r w:rsidR="00942B34">
        <w:rPr>
          <w:rFonts w:ascii="Calibri" w:hAnsi="Calibri" w:cs="Calibri"/>
          <w:bCs/>
          <w:sz w:val="26"/>
          <w:szCs w:val="26"/>
        </w:rPr>
        <w:t>believed</w:t>
      </w:r>
      <w:r>
        <w:rPr>
          <w:rFonts w:ascii="Calibri" w:hAnsi="Calibri" w:cs="Calibri"/>
          <w:bCs/>
          <w:sz w:val="26"/>
          <w:szCs w:val="26"/>
        </w:rPr>
        <w:t xml:space="preserve"> that the Eagle Quarter </w:t>
      </w:r>
      <w:r w:rsidR="00332925">
        <w:rPr>
          <w:rFonts w:ascii="Calibri" w:hAnsi="Calibri" w:cs="Calibri"/>
          <w:bCs/>
          <w:sz w:val="26"/>
          <w:szCs w:val="26"/>
        </w:rPr>
        <w:t xml:space="preserve">application (the </w:t>
      </w:r>
      <w:r>
        <w:rPr>
          <w:rFonts w:ascii="Calibri" w:hAnsi="Calibri" w:cs="Calibri"/>
          <w:bCs/>
          <w:sz w:val="26"/>
          <w:szCs w:val="26"/>
        </w:rPr>
        <w:t>Kennet Centre Redevelopment</w:t>
      </w:r>
      <w:r w:rsidR="00332925">
        <w:rPr>
          <w:rFonts w:ascii="Calibri" w:hAnsi="Calibri" w:cs="Calibri"/>
          <w:bCs/>
          <w:sz w:val="26"/>
          <w:szCs w:val="26"/>
        </w:rPr>
        <w:t>)</w:t>
      </w:r>
      <w:r>
        <w:rPr>
          <w:rFonts w:ascii="Calibri" w:hAnsi="Calibri" w:cs="Calibri"/>
          <w:bCs/>
          <w:sz w:val="26"/>
          <w:szCs w:val="26"/>
        </w:rPr>
        <w:t xml:space="preserve"> is due to come to the WAP Committee in </w:t>
      </w:r>
      <w:r w:rsidR="00942B34">
        <w:rPr>
          <w:rFonts w:ascii="Calibri" w:hAnsi="Calibri" w:cs="Calibri"/>
          <w:bCs/>
          <w:sz w:val="26"/>
          <w:szCs w:val="26"/>
        </w:rPr>
        <w:t xml:space="preserve">August. </w:t>
      </w:r>
    </w:p>
    <w:p w14:paraId="36B54F13" w14:textId="77777777" w:rsidR="00BB3056" w:rsidRDefault="00BB3056" w:rsidP="00225096">
      <w:pPr>
        <w:contextualSpacing/>
        <w:rPr>
          <w:rFonts w:ascii="Calibri" w:hAnsi="Calibri" w:cs="Calibri"/>
          <w:bCs/>
          <w:sz w:val="26"/>
          <w:szCs w:val="26"/>
        </w:rPr>
      </w:pPr>
    </w:p>
    <w:p w14:paraId="34FD162E" w14:textId="13CF7680" w:rsidR="009B79D0" w:rsidRPr="00207781" w:rsidRDefault="00207781" w:rsidP="00225096">
      <w:pPr>
        <w:contextualSpacing/>
        <w:rPr>
          <w:rFonts w:ascii="Calibri" w:hAnsi="Calibri" w:cs="Calibri"/>
          <w:b/>
          <w:sz w:val="26"/>
          <w:szCs w:val="26"/>
        </w:rPr>
      </w:pPr>
      <w:r w:rsidRPr="00207781">
        <w:rPr>
          <w:rFonts w:ascii="Calibri" w:hAnsi="Calibri" w:cs="Calibri"/>
          <w:b/>
          <w:sz w:val="26"/>
          <w:szCs w:val="26"/>
        </w:rPr>
        <w:t>42.</w:t>
      </w:r>
      <w:r w:rsidRPr="00207781">
        <w:rPr>
          <w:rFonts w:ascii="Calibri" w:hAnsi="Calibri" w:cs="Calibri"/>
          <w:b/>
          <w:sz w:val="26"/>
          <w:szCs w:val="26"/>
        </w:rPr>
        <w:tab/>
      </w:r>
      <w:r w:rsidR="009B79D0" w:rsidRPr="00207781">
        <w:rPr>
          <w:rFonts w:ascii="Calibri" w:hAnsi="Calibri" w:cs="Calibri"/>
          <w:b/>
          <w:sz w:val="26"/>
          <w:szCs w:val="26"/>
        </w:rPr>
        <w:t>To Affix the Council’s Seal</w:t>
      </w:r>
    </w:p>
    <w:p w14:paraId="6336A8B9" w14:textId="5B2958C0" w:rsidR="00207781" w:rsidRDefault="00207781" w:rsidP="00225096">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EA7C43">
        <w:rPr>
          <w:rFonts w:ascii="Calibri" w:hAnsi="Calibri" w:cs="Calibri"/>
          <w:sz w:val="26"/>
          <w:szCs w:val="26"/>
        </w:rPr>
        <w:t xml:space="preserve"> Nigel Foot</w:t>
      </w:r>
    </w:p>
    <w:p w14:paraId="42F3B7D2" w14:textId="1E2F74F9" w:rsidR="00207781" w:rsidRDefault="00207781" w:rsidP="00225096">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EA7C43">
        <w:rPr>
          <w:rFonts w:ascii="Calibri" w:hAnsi="Calibri" w:cs="Calibri"/>
          <w:sz w:val="26"/>
          <w:szCs w:val="26"/>
        </w:rPr>
        <w:t>Jon Gage</w:t>
      </w:r>
    </w:p>
    <w:p w14:paraId="3A73E18E" w14:textId="0E47FBDE" w:rsidR="009B79D0" w:rsidRPr="003F7346" w:rsidRDefault="00207781" w:rsidP="00225096">
      <w:pPr>
        <w:pStyle w:val="ListParagraph"/>
        <w:ind w:left="720"/>
        <w:contextualSpacing/>
        <w:rPr>
          <w:rFonts w:ascii="Calibri" w:hAnsi="Calibri" w:cs="Calibri"/>
          <w:bCs/>
          <w:sz w:val="26"/>
          <w:szCs w:val="26"/>
        </w:rPr>
      </w:pPr>
      <w:r>
        <w:rPr>
          <w:rFonts w:ascii="Calibri-Bold" w:hAnsi="Calibri-Bold" w:cs="Calibri-Bold"/>
          <w:b/>
          <w:bCs/>
          <w:sz w:val="26"/>
          <w:szCs w:val="26"/>
        </w:rPr>
        <w:t xml:space="preserve">Resolved: </w:t>
      </w:r>
      <w:r>
        <w:rPr>
          <w:rFonts w:ascii="Calibri" w:hAnsi="Calibri" w:cs="Calibri"/>
          <w:bCs/>
          <w:sz w:val="26"/>
          <w:szCs w:val="26"/>
        </w:rPr>
        <w:t>T</w:t>
      </w:r>
      <w:r w:rsidR="009B79D0" w:rsidRPr="003F7346">
        <w:rPr>
          <w:rFonts w:ascii="Calibri" w:hAnsi="Calibri" w:cs="Calibri"/>
          <w:bCs/>
          <w:sz w:val="26"/>
          <w:szCs w:val="26"/>
        </w:rPr>
        <w:t xml:space="preserve">hat the Council </w:t>
      </w:r>
      <w:r w:rsidR="009B79D0">
        <w:rPr>
          <w:rFonts w:ascii="Calibri" w:hAnsi="Calibri" w:cs="Calibri"/>
          <w:bCs/>
          <w:sz w:val="26"/>
          <w:szCs w:val="26"/>
        </w:rPr>
        <w:t>signs and seals the lease of land at Lock Island.</w:t>
      </w:r>
    </w:p>
    <w:p w14:paraId="33B32EC6" w14:textId="605BBF0C" w:rsidR="00F44B83" w:rsidRPr="007E1605" w:rsidRDefault="009B79D0" w:rsidP="00225096">
      <w:pPr>
        <w:contextualSpacing/>
        <w:rPr>
          <w:rFonts w:ascii="Calibri" w:hAnsi="Calibri" w:cs="Calibri"/>
          <w:b/>
          <w:bCs/>
          <w:sz w:val="26"/>
          <w:szCs w:val="26"/>
        </w:rPr>
      </w:pPr>
      <w:r w:rsidRPr="00C361D2">
        <w:rPr>
          <w:rFonts w:ascii="Calibri" w:hAnsi="Calibri" w:cs="Calibri"/>
          <w:b/>
          <w:bCs/>
          <w:sz w:val="26"/>
          <w:szCs w:val="26"/>
        </w:rPr>
        <w:tab/>
      </w:r>
    </w:p>
    <w:p w14:paraId="22B96F0D" w14:textId="6AA9D4BB" w:rsidR="00FB6635" w:rsidRDefault="00DE6A38" w:rsidP="00225096">
      <w:pPr>
        <w:contextualSpacing/>
        <w:rPr>
          <w:rFonts w:ascii="Calibri" w:hAnsi="Calibri" w:cs="Calibri"/>
          <w:b/>
          <w:sz w:val="26"/>
          <w:szCs w:val="26"/>
        </w:rPr>
      </w:pPr>
      <w:r>
        <w:rPr>
          <w:rFonts w:ascii="Calibri" w:hAnsi="Calibri" w:cs="Calibri"/>
          <w:b/>
          <w:sz w:val="26"/>
          <w:szCs w:val="26"/>
        </w:rPr>
        <w:t>43.</w:t>
      </w:r>
      <w:r>
        <w:rPr>
          <w:rFonts w:ascii="Calibri" w:hAnsi="Calibri" w:cs="Calibri"/>
          <w:b/>
          <w:sz w:val="26"/>
          <w:szCs w:val="26"/>
        </w:rPr>
        <w:tab/>
      </w:r>
      <w:r w:rsidR="009B79D0" w:rsidRPr="00C361D2">
        <w:rPr>
          <w:rFonts w:ascii="Calibri" w:hAnsi="Calibri" w:cs="Calibri"/>
          <w:b/>
          <w:sz w:val="26"/>
          <w:szCs w:val="26"/>
        </w:rPr>
        <w:t xml:space="preserve">Forward Work Programme for Planning </w:t>
      </w:r>
      <w:r w:rsidR="009B79D0">
        <w:rPr>
          <w:rFonts w:ascii="Calibri" w:hAnsi="Calibri" w:cs="Calibri"/>
          <w:b/>
          <w:sz w:val="26"/>
          <w:szCs w:val="26"/>
        </w:rPr>
        <w:t>&amp;</w:t>
      </w:r>
      <w:r w:rsidR="009B79D0" w:rsidRPr="00C361D2">
        <w:rPr>
          <w:rFonts w:ascii="Calibri" w:hAnsi="Calibri" w:cs="Calibri"/>
          <w:b/>
          <w:sz w:val="26"/>
          <w:szCs w:val="26"/>
        </w:rPr>
        <w:t xml:space="preserve"> Highways Committee</w:t>
      </w:r>
    </w:p>
    <w:p w14:paraId="705A32FE" w14:textId="12C3E75A" w:rsidR="009B79D0" w:rsidRPr="002968C2" w:rsidRDefault="001C2D0E" w:rsidP="00225096">
      <w:pPr>
        <w:contextualSpacing/>
        <w:rPr>
          <w:rFonts w:ascii="Calibri-Bold" w:hAnsi="Calibri-Bold" w:cs="Calibri-Bold"/>
          <w:sz w:val="26"/>
          <w:szCs w:val="26"/>
        </w:rPr>
      </w:pPr>
      <w:r>
        <w:rPr>
          <w:rFonts w:ascii="Calibri" w:hAnsi="Calibri" w:cs="Calibri"/>
          <w:b/>
          <w:sz w:val="26"/>
          <w:szCs w:val="26"/>
        </w:rPr>
        <w:tab/>
      </w:r>
      <w:r w:rsidR="002968C2" w:rsidRPr="00672713">
        <w:rPr>
          <w:rFonts w:ascii="Calibri-Bold" w:hAnsi="Calibri-Bold" w:cs="Calibri-Bold"/>
          <w:sz w:val="26"/>
          <w:szCs w:val="26"/>
        </w:rPr>
        <w:t>No further items were added to the Forward Work Programme.</w:t>
      </w:r>
    </w:p>
    <w:p w14:paraId="7B0B7F79" w14:textId="77777777" w:rsidR="000C6F55" w:rsidRDefault="000C6F55" w:rsidP="007208D6">
      <w:pPr>
        <w:contextualSpacing/>
        <w:rPr>
          <w:rFonts w:ascii="Calibri" w:hAnsi="Calibri" w:cs="Calibri"/>
          <w:b/>
          <w:sz w:val="26"/>
          <w:szCs w:val="26"/>
        </w:rPr>
      </w:pPr>
    </w:p>
    <w:p w14:paraId="0F588B8B" w14:textId="77777777" w:rsidR="009B79D0" w:rsidRDefault="009B79D0" w:rsidP="007208D6">
      <w:pPr>
        <w:contextualSpacing/>
        <w:rPr>
          <w:rFonts w:ascii="Calibri-Bold" w:hAnsi="Calibri-Bold" w:cs="Calibri-Bold"/>
          <w:b/>
          <w:bCs/>
          <w:sz w:val="26"/>
          <w:szCs w:val="26"/>
        </w:rPr>
      </w:pPr>
    </w:p>
    <w:p w14:paraId="51564CE3" w14:textId="6D785C4F" w:rsidR="007116DD" w:rsidRDefault="00056B8F" w:rsidP="007208D6">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7E1605" w:rsidRPr="007E1605">
        <w:rPr>
          <w:rFonts w:ascii="Calibri-Bold" w:hAnsi="Calibri-Bold" w:cs="Calibri-Bold"/>
          <w:b/>
          <w:bCs/>
          <w:sz w:val="26"/>
          <w:szCs w:val="26"/>
        </w:rPr>
        <w:t>21:20</w:t>
      </w:r>
      <w:r w:rsidRPr="007E1605">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7208D6">
      <w:pPr>
        <w:contextualSpacing/>
        <w:rPr>
          <w:rFonts w:ascii="Calibri-Bold" w:hAnsi="Calibri-Bold" w:cs="Calibri-Bold"/>
          <w:b/>
          <w:bCs/>
          <w:sz w:val="26"/>
          <w:szCs w:val="26"/>
        </w:rPr>
      </w:pPr>
    </w:p>
    <w:p w14:paraId="15E27059" w14:textId="77777777" w:rsidR="0093271A" w:rsidRPr="0093271A" w:rsidRDefault="0093271A" w:rsidP="007208D6">
      <w:pPr>
        <w:contextualSpacing/>
        <w:rPr>
          <w:rFonts w:ascii="Calibri-Bold" w:hAnsi="Calibri-Bold" w:cs="Calibri-Bold"/>
          <w:b/>
          <w:bCs/>
          <w:sz w:val="26"/>
          <w:szCs w:val="26"/>
        </w:rPr>
      </w:pPr>
    </w:p>
    <w:p w14:paraId="2AFCC772" w14:textId="77777777" w:rsidR="0093271A" w:rsidRPr="0093271A" w:rsidRDefault="0093271A" w:rsidP="007208D6">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7208D6">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7BBC941F" w14:textId="77777777" w:rsidR="00307CA1" w:rsidRDefault="00307CA1" w:rsidP="0093271A">
      <w:pPr>
        <w:contextualSpacing/>
        <w:rPr>
          <w:rFonts w:ascii="Calibri-Bold" w:hAnsi="Calibri-Bold" w:cs="Calibri-Bold"/>
          <w:b/>
          <w:bCs/>
          <w:sz w:val="26"/>
          <w:szCs w:val="26"/>
        </w:rPr>
        <w:sectPr w:rsidR="00307CA1">
          <w:pgSz w:w="11906" w:h="16838"/>
          <w:pgMar w:top="1440" w:right="1440" w:bottom="1440" w:left="1440" w:header="708" w:footer="708" w:gutter="0"/>
          <w:cols w:space="708"/>
          <w:docGrid w:linePitch="360"/>
        </w:sectPr>
      </w:pPr>
    </w:p>
    <w:p w14:paraId="7BECA744" w14:textId="763C211B" w:rsidR="00B90878" w:rsidRPr="00406F42" w:rsidRDefault="00B90878" w:rsidP="00B90878">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40D9D5E9" w14:textId="77777777" w:rsidR="00B90878" w:rsidRPr="00406F42" w:rsidRDefault="00B90878" w:rsidP="00B90878">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7FF02F5F" w14:textId="77777777" w:rsidR="00B90878" w:rsidRDefault="00B90878" w:rsidP="00B90878">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3C5646A6" w14:textId="77777777" w:rsidR="00B90878" w:rsidRPr="00F859B7" w:rsidRDefault="00B90878" w:rsidP="00B90878">
      <w:pPr>
        <w:spacing w:after="0" w:line="240" w:lineRule="auto"/>
        <w:jc w:val="center"/>
        <w:textAlignment w:val="baseline"/>
        <w:rPr>
          <w:rFonts w:ascii="Segoe UI" w:eastAsia="Times New Roman" w:hAnsi="Segoe UI" w:cs="Segoe UI"/>
          <w:sz w:val="18"/>
          <w:szCs w:val="18"/>
          <w:lang w:eastAsia="en-GB"/>
        </w:rPr>
      </w:pPr>
      <w:r w:rsidRPr="00F859B7">
        <w:rPr>
          <w:rFonts w:ascii="Calibri" w:eastAsia="Times New Roman" w:hAnsi="Calibri" w:cs="Calibri"/>
          <w:b/>
          <w:bCs/>
          <w:sz w:val="26"/>
          <w:szCs w:val="26"/>
          <w:lang w:eastAsia="en-GB"/>
        </w:rPr>
        <w:t>11/07/2022</w:t>
      </w:r>
    </w:p>
    <w:p w14:paraId="54E120F3" w14:textId="77777777" w:rsidR="00B90878" w:rsidRPr="00406F42" w:rsidRDefault="00B90878" w:rsidP="00B90878">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5BB9F187" w14:textId="77777777" w:rsidR="00B90878" w:rsidRPr="00406F42" w:rsidRDefault="00B90878" w:rsidP="00B90878">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
        <w:gridCol w:w="4061"/>
        <w:gridCol w:w="1034"/>
        <w:gridCol w:w="1982"/>
        <w:gridCol w:w="2017"/>
        <w:gridCol w:w="3955"/>
      </w:tblGrid>
      <w:tr w:rsidR="00B90878" w:rsidRPr="00406F42" w14:paraId="76701078" w14:textId="77777777" w:rsidTr="0096199B">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773AD6D"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4061" w:type="dxa"/>
            <w:tcBorders>
              <w:top w:val="single" w:sz="6" w:space="0" w:color="auto"/>
              <w:left w:val="single" w:sz="6" w:space="0" w:color="auto"/>
              <w:bottom w:val="single" w:sz="6" w:space="0" w:color="auto"/>
              <w:right w:val="single" w:sz="6" w:space="0" w:color="auto"/>
            </w:tcBorders>
            <w:shd w:val="clear" w:color="auto" w:fill="auto"/>
            <w:hideMark/>
          </w:tcPr>
          <w:p w14:paraId="7BD0D8DB"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034" w:type="dxa"/>
            <w:tcBorders>
              <w:top w:val="single" w:sz="6" w:space="0" w:color="auto"/>
              <w:left w:val="single" w:sz="6" w:space="0" w:color="auto"/>
              <w:bottom w:val="single" w:sz="6" w:space="0" w:color="auto"/>
              <w:right w:val="single" w:sz="6" w:space="0" w:color="auto"/>
            </w:tcBorders>
            <w:shd w:val="clear" w:color="auto" w:fill="auto"/>
            <w:hideMark/>
          </w:tcPr>
          <w:p w14:paraId="161C347C"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82" w:type="dxa"/>
            <w:tcBorders>
              <w:top w:val="single" w:sz="6" w:space="0" w:color="auto"/>
              <w:left w:val="single" w:sz="6" w:space="0" w:color="auto"/>
              <w:bottom w:val="single" w:sz="6" w:space="0" w:color="auto"/>
              <w:right w:val="single" w:sz="6" w:space="0" w:color="auto"/>
            </w:tcBorders>
            <w:shd w:val="clear" w:color="auto" w:fill="auto"/>
            <w:hideMark/>
          </w:tcPr>
          <w:p w14:paraId="53163450"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15E1D4E8"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017" w:type="dxa"/>
            <w:tcBorders>
              <w:top w:val="single" w:sz="6" w:space="0" w:color="auto"/>
              <w:left w:val="single" w:sz="6" w:space="0" w:color="auto"/>
              <w:bottom w:val="single" w:sz="6" w:space="0" w:color="auto"/>
              <w:right w:val="single" w:sz="6" w:space="0" w:color="auto"/>
            </w:tcBorders>
            <w:shd w:val="clear" w:color="auto" w:fill="auto"/>
            <w:hideMark/>
          </w:tcPr>
          <w:p w14:paraId="13B174B7"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955" w:type="dxa"/>
            <w:tcBorders>
              <w:top w:val="single" w:sz="6" w:space="0" w:color="auto"/>
              <w:left w:val="single" w:sz="6" w:space="0" w:color="auto"/>
              <w:bottom w:val="single" w:sz="6" w:space="0" w:color="auto"/>
              <w:right w:val="single" w:sz="6" w:space="0" w:color="auto"/>
            </w:tcBorders>
            <w:shd w:val="clear" w:color="auto" w:fill="auto"/>
            <w:hideMark/>
          </w:tcPr>
          <w:p w14:paraId="19D75F4F" w14:textId="77777777" w:rsidR="00B90878" w:rsidRPr="00406F42" w:rsidRDefault="00B90878" w:rsidP="0029330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B90878" w:rsidRPr="00406F42" w14:paraId="68306386"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4434C354" w14:textId="77777777" w:rsidR="00B90878" w:rsidRPr="00D01BA0" w:rsidRDefault="00B90878" w:rsidP="00B90878">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hideMark/>
          </w:tcPr>
          <w:p w14:paraId="71CB1994" w14:textId="77777777" w:rsidR="00750305" w:rsidRDefault="0096199B" w:rsidP="0075030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the comments made by Speen Parish Council</w:t>
            </w:r>
            <w:r w:rsidR="00750305">
              <w:rPr>
                <w:rFonts w:eastAsia="Times New Roman" w:cstheme="minorHAnsi"/>
                <w:sz w:val="26"/>
                <w:szCs w:val="26"/>
                <w:lang w:eastAsia="en-GB"/>
              </w:rPr>
              <w:t xml:space="preserve"> – specifically over the concerns about the bath road access junction.</w:t>
            </w:r>
          </w:p>
          <w:p w14:paraId="1CBBE213" w14:textId="77777777" w:rsidR="00750305" w:rsidRDefault="00750305" w:rsidP="00750305">
            <w:pPr>
              <w:spacing w:after="0" w:line="240" w:lineRule="auto"/>
              <w:jc w:val="center"/>
              <w:textAlignment w:val="baseline"/>
              <w:rPr>
                <w:rFonts w:eastAsia="Times New Roman" w:cstheme="minorHAnsi"/>
                <w:sz w:val="26"/>
                <w:szCs w:val="26"/>
                <w:lang w:eastAsia="en-GB"/>
              </w:rPr>
            </w:pPr>
          </w:p>
          <w:p w14:paraId="139779E4" w14:textId="290912E8" w:rsidR="00D57E35" w:rsidRDefault="00750305" w:rsidP="00D57E3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In addition, the Council has </w:t>
            </w:r>
            <w:r w:rsidR="001F48EE">
              <w:rPr>
                <w:rFonts w:eastAsia="Times New Roman" w:cstheme="minorHAnsi"/>
                <w:sz w:val="26"/>
                <w:szCs w:val="26"/>
                <w:lang w:eastAsia="en-GB"/>
              </w:rPr>
              <w:t>further comment on the application:</w:t>
            </w:r>
          </w:p>
          <w:p w14:paraId="64525573" w14:textId="5154863D" w:rsidR="007217C8" w:rsidRDefault="00D51178" w:rsidP="00D51178">
            <w:pPr>
              <w:textAlignment w:val="baseline"/>
              <w:rPr>
                <w:rFonts w:cstheme="minorHAnsi"/>
                <w:sz w:val="26"/>
                <w:szCs w:val="26"/>
              </w:rPr>
            </w:pPr>
            <w:r w:rsidRPr="00D51178">
              <w:rPr>
                <w:rFonts w:eastAsia="Times New Roman" w:cstheme="minorHAnsi"/>
                <w:sz w:val="26"/>
                <w:szCs w:val="26"/>
                <w:lang w:eastAsia="en-GB"/>
              </w:rPr>
              <w:t>1)</w:t>
            </w:r>
            <w:r>
              <w:rPr>
                <w:rFonts w:cstheme="minorHAnsi"/>
                <w:sz w:val="26"/>
                <w:szCs w:val="26"/>
              </w:rPr>
              <w:t xml:space="preserve"> The public open spaces</w:t>
            </w:r>
            <w:r w:rsidR="001B1607">
              <w:rPr>
                <w:rFonts w:cstheme="minorHAnsi"/>
                <w:sz w:val="26"/>
                <w:szCs w:val="26"/>
              </w:rPr>
              <w:t xml:space="preserve"> in this application should be </w:t>
            </w:r>
            <w:r w:rsidR="00D57E35">
              <w:rPr>
                <w:rFonts w:cstheme="minorHAnsi"/>
                <w:sz w:val="26"/>
                <w:szCs w:val="26"/>
              </w:rPr>
              <w:t>run</w:t>
            </w:r>
            <w:r w:rsidR="00821439">
              <w:rPr>
                <w:rFonts w:cstheme="minorHAnsi"/>
                <w:sz w:val="26"/>
                <w:szCs w:val="26"/>
              </w:rPr>
              <w:t xml:space="preserve"> and maintained by </w:t>
            </w:r>
            <w:r w:rsidR="009A34D5">
              <w:rPr>
                <w:rFonts w:cstheme="minorHAnsi"/>
                <w:sz w:val="26"/>
                <w:szCs w:val="26"/>
              </w:rPr>
              <w:t xml:space="preserve">public bodies who are </w:t>
            </w:r>
            <w:r w:rsidR="00821439">
              <w:rPr>
                <w:rFonts w:cstheme="minorHAnsi"/>
                <w:sz w:val="26"/>
                <w:szCs w:val="26"/>
              </w:rPr>
              <w:t>democratically accountab</w:t>
            </w:r>
            <w:r w:rsidR="009A34D5">
              <w:rPr>
                <w:rFonts w:cstheme="minorHAnsi"/>
                <w:sz w:val="26"/>
                <w:szCs w:val="26"/>
              </w:rPr>
              <w:t>le</w:t>
            </w:r>
            <w:r w:rsidR="00136E45">
              <w:rPr>
                <w:rFonts w:cstheme="minorHAnsi"/>
                <w:sz w:val="26"/>
                <w:szCs w:val="26"/>
              </w:rPr>
              <w:t xml:space="preserve"> and funded through Council tax, not management companies</w:t>
            </w:r>
            <w:r w:rsidR="00821439">
              <w:rPr>
                <w:rFonts w:cstheme="minorHAnsi"/>
                <w:sz w:val="26"/>
                <w:szCs w:val="26"/>
              </w:rPr>
              <w:t xml:space="preserve"> </w:t>
            </w:r>
            <w:r w:rsidR="00136E45">
              <w:rPr>
                <w:rFonts w:cstheme="minorHAnsi"/>
                <w:sz w:val="26"/>
                <w:szCs w:val="26"/>
              </w:rPr>
              <w:t xml:space="preserve">who are not democratically accountable and </w:t>
            </w:r>
            <w:r w:rsidR="00C20440">
              <w:rPr>
                <w:rFonts w:cstheme="minorHAnsi"/>
                <w:sz w:val="26"/>
                <w:szCs w:val="26"/>
              </w:rPr>
              <w:t xml:space="preserve">are funded through fees from only those residents. Therefore we would like to see WBC </w:t>
            </w:r>
            <w:r w:rsidR="00E47EF6">
              <w:rPr>
                <w:rFonts w:cstheme="minorHAnsi"/>
                <w:sz w:val="26"/>
                <w:szCs w:val="26"/>
              </w:rPr>
              <w:t xml:space="preserve">own and manage this public open space, with the option of </w:t>
            </w:r>
            <w:r w:rsidR="00E47EF6">
              <w:rPr>
                <w:rFonts w:cstheme="minorHAnsi"/>
                <w:sz w:val="26"/>
                <w:szCs w:val="26"/>
              </w:rPr>
              <w:lastRenderedPageBreak/>
              <w:t xml:space="preserve">devolving this to the relevant Parish Council. </w:t>
            </w:r>
          </w:p>
          <w:p w14:paraId="09BFBCE3" w14:textId="77777777" w:rsidR="005F2225" w:rsidRDefault="007217C8" w:rsidP="00D51178">
            <w:pPr>
              <w:textAlignment w:val="baseline"/>
              <w:rPr>
                <w:rFonts w:cstheme="minorHAnsi"/>
                <w:sz w:val="26"/>
                <w:szCs w:val="26"/>
              </w:rPr>
            </w:pPr>
            <w:r>
              <w:rPr>
                <w:rFonts w:cstheme="minorHAnsi"/>
                <w:sz w:val="26"/>
                <w:szCs w:val="26"/>
              </w:rPr>
              <w:t xml:space="preserve">2) </w:t>
            </w:r>
            <w:r w:rsidR="00B94E55">
              <w:rPr>
                <w:rFonts w:cstheme="minorHAnsi"/>
                <w:sz w:val="26"/>
                <w:szCs w:val="26"/>
              </w:rPr>
              <w:t xml:space="preserve">There is significant </w:t>
            </w:r>
            <w:r w:rsidR="005F2225">
              <w:rPr>
                <w:rFonts w:cstheme="minorHAnsi"/>
                <w:sz w:val="26"/>
                <w:szCs w:val="26"/>
              </w:rPr>
              <w:t>archaeological</w:t>
            </w:r>
            <w:r w:rsidR="00B94E55">
              <w:rPr>
                <w:rFonts w:cstheme="minorHAnsi"/>
                <w:sz w:val="26"/>
                <w:szCs w:val="26"/>
              </w:rPr>
              <w:t xml:space="preserve"> interest in the site due to its proximity to the 2</w:t>
            </w:r>
            <w:r w:rsidR="00B94E55" w:rsidRPr="00B94E55">
              <w:rPr>
                <w:rFonts w:cstheme="minorHAnsi"/>
                <w:sz w:val="26"/>
                <w:szCs w:val="26"/>
                <w:vertAlign w:val="superscript"/>
              </w:rPr>
              <w:t>nd</w:t>
            </w:r>
            <w:r w:rsidR="00B94E55">
              <w:rPr>
                <w:rFonts w:cstheme="minorHAnsi"/>
                <w:sz w:val="26"/>
                <w:szCs w:val="26"/>
              </w:rPr>
              <w:t xml:space="preserve"> Battle of Newbury. We would like to </w:t>
            </w:r>
            <w:r w:rsidR="005F2225">
              <w:rPr>
                <w:rFonts w:cstheme="minorHAnsi"/>
                <w:sz w:val="26"/>
                <w:szCs w:val="26"/>
              </w:rPr>
              <w:t>see more work done in regard to archaeology.</w:t>
            </w:r>
          </w:p>
          <w:p w14:paraId="5DF96077" w14:textId="77777777" w:rsidR="007217C8" w:rsidRDefault="005F2225" w:rsidP="00D51178">
            <w:pPr>
              <w:textAlignment w:val="baseline"/>
              <w:rPr>
                <w:rFonts w:cstheme="minorHAnsi"/>
                <w:sz w:val="26"/>
                <w:szCs w:val="26"/>
              </w:rPr>
            </w:pPr>
            <w:r>
              <w:rPr>
                <w:rFonts w:cstheme="minorHAnsi"/>
                <w:sz w:val="26"/>
                <w:szCs w:val="26"/>
              </w:rPr>
              <w:t xml:space="preserve">3) </w:t>
            </w:r>
            <w:r w:rsidR="00A746BE">
              <w:rPr>
                <w:rFonts w:cstheme="minorHAnsi"/>
                <w:sz w:val="26"/>
                <w:szCs w:val="26"/>
              </w:rPr>
              <w:t xml:space="preserve">We would like to see this application </w:t>
            </w:r>
            <w:r w:rsidR="003C4A46">
              <w:rPr>
                <w:rFonts w:cstheme="minorHAnsi"/>
                <w:sz w:val="26"/>
                <w:szCs w:val="26"/>
              </w:rPr>
              <w:t>require zero net carbon.</w:t>
            </w:r>
            <w:r>
              <w:rPr>
                <w:rFonts w:cstheme="minorHAnsi"/>
                <w:sz w:val="26"/>
                <w:szCs w:val="26"/>
              </w:rPr>
              <w:t xml:space="preserve"> </w:t>
            </w:r>
          </w:p>
          <w:p w14:paraId="0C56639D" w14:textId="77777777" w:rsidR="00D4723C" w:rsidRDefault="00D4723C" w:rsidP="00D51178">
            <w:pPr>
              <w:textAlignment w:val="baseline"/>
              <w:rPr>
                <w:rFonts w:cstheme="minorHAnsi"/>
                <w:sz w:val="26"/>
                <w:szCs w:val="26"/>
              </w:rPr>
            </w:pPr>
          </w:p>
          <w:p w14:paraId="3736518C" w14:textId="239DE5E7" w:rsidR="00D4723C" w:rsidRPr="00D51178" w:rsidRDefault="00D4723C" w:rsidP="00D51178">
            <w:pPr>
              <w:textAlignment w:val="baseline"/>
              <w:rPr>
                <w:rFonts w:cstheme="minorHAnsi"/>
                <w:sz w:val="26"/>
                <w:szCs w:val="26"/>
              </w:rPr>
            </w:pPr>
            <w:r>
              <w:rPr>
                <w:rFonts w:cstheme="minorHAnsi"/>
                <w:sz w:val="26"/>
                <w:szCs w:val="26"/>
              </w:rPr>
              <w:t>Cllr Tony Vickers abstained.</w:t>
            </w:r>
          </w:p>
        </w:tc>
        <w:tc>
          <w:tcPr>
            <w:tcW w:w="1034" w:type="dxa"/>
            <w:tcBorders>
              <w:top w:val="single" w:sz="6" w:space="0" w:color="auto"/>
              <w:left w:val="single" w:sz="6" w:space="0" w:color="auto"/>
              <w:bottom w:val="single" w:sz="6" w:space="0" w:color="auto"/>
              <w:right w:val="single" w:sz="6" w:space="0" w:color="auto"/>
            </w:tcBorders>
            <w:shd w:val="clear" w:color="auto" w:fill="auto"/>
            <w:hideMark/>
          </w:tcPr>
          <w:p w14:paraId="39E32E25"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lastRenderedPageBreak/>
              <w:t>Adjacent Parish</w:t>
            </w:r>
          </w:p>
        </w:tc>
        <w:tc>
          <w:tcPr>
            <w:tcW w:w="1982" w:type="dxa"/>
            <w:tcBorders>
              <w:top w:val="single" w:sz="6" w:space="0" w:color="auto"/>
              <w:left w:val="single" w:sz="6" w:space="0" w:color="auto"/>
              <w:bottom w:val="single" w:sz="6" w:space="0" w:color="auto"/>
              <w:right w:val="single" w:sz="6" w:space="0" w:color="auto"/>
            </w:tcBorders>
            <w:shd w:val="clear" w:color="auto" w:fill="auto"/>
            <w:hideMark/>
          </w:tcPr>
          <w:p w14:paraId="5B6E0374" w14:textId="77777777" w:rsidR="00B90878" w:rsidRPr="00D01BA0" w:rsidRDefault="008604C2" w:rsidP="00293301">
            <w:pPr>
              <w:spacing w:after="0" w:line="240" w:lineRule="auto"/>
              <w:jc w:val="center"/>
              <w:textAlignment w:val="baseline"/>
              <w:rPr>
                <w:rFonts w:eastAsia="Times New Roman" w:cstheme="minorHAnsi"/>
                <w:sz w:val="26"/>
                <w:szCs w:val="26"/>
                <w:lang w:eastAsia="en-GB"/>
              </w:rPr>
            </w:pPr>
            <w:hyperlink r:id="rId9" w:history="1">
              <w:r w:rsidR="00B90878" w:rsidRPr="00D01BA0">
                <w:rPr>
                  <w:rStyle w:val="Hyperlink"/>
                  <w:rFonts w:cstheme="minorHAnsi"/>
                  <w:sz w:val="26"/>
                  <w:szCs w:val="26"/>
                </w:rPr>
                <w:t>22/01235/RESMAJ</w:t>
              </w:r>
            </w:hyperlink>
            <w:r w:rsidR="00B90878" w:rsidRPr="00D01BA0">
              <w:rPr>
                <w:rFonts w:eastAsia="Times New Roman" w:cstheme="minorHAnsi"/>
                <w:sz w:val="26"/>
                <w:szCs w:val="26"/>
                <w:lang w:eastAsia="en-GB"/>
              </w:rPr>
              <w:t xml:space="preserve"> </w:t>
            </w:r>
          </w:p>
        </w:tc>
        <w:tc>
          <w:tcPr>
            <w:tcW w:w="2017" w:type="dxa"/>
            <w:tcBorders>
              <w:top w:val="single" w:sz="6" w:space="0" w:color="auto"/>
              <w:left w:val="single" w:sz="6" w:space="0" w:color="auto"/>
              <w:bottom w:val="single" w:sz="6" w:space="0" w:color="auto"/>
              <w:right w:val="single" w:sz="6" w:space="0" w:color="auto"/>
            </w:tcBorders>
            <w:shd w:val="clear" w:color="auto" w:fill="auto"/>
            <w:hideMark/>
          </w:tcPr>
          <w:p w14:paraId="268753F5"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Covered Reservoir, Bath Road, Speen, Newbury, for David Wilson Homes (Southern)</w:t>
            </w:r>
          </w:p>
        </w:tc>
        <w:tc>
          <w:tcPr>
            <w:tcW w:w="3955" w:type="dxa"/>
            <w:tcBorders>
              <w:top w:val="single" w:sz="6" w:space="0" w:color="auto"/>
              <w:left w:val="single" w:sz="6" w:space="0" w:color="auto"/>
              <w:bottom w:val="single" w:sz="6" w:space="0" w:color="auto"/>
              <w:right w:val="single" w:sz="6" w:space="0" w:color="auto"/>
            </w:tcBorders>
            <w:shd w:val="clear" w:color="auto" w:fill="auto"/>
            <w:hideMark/>
          </w:tcPr>
          <w:p w14:paraId="30AC972D"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 xml:space="preserve">Application for Approval of Reserved Matters following Outline Approval </w:t>
            </w:r>
            <w:hyperlink r:id="rId10" w:history="1">
              <w:r w:rsidRPr="00D01BA0">
                <w:rPr>
                  <w:rStyle w:val="Hyperlink"/>
                  <w:rFonts w:eastAsia="Times New Roman" w:cstheme="minorHAnsi"/>
                  <w:sz w:val="26"/>
                  <w:szCs w:val="26"/>
                  <w:lang w:eastAsia="en-GB"/>
                </w:rPr>
                <w:t>17/02092/OUTMAJ</w:t>
              </w:r>
            </w:hyperlink>
            <w:r w:rsidRPr="00D01BA0">
              <w:rPr>
                <w:rFonts w:eastAsia="Times New Roman" w:cstheme="minorHAnsi"/>
                <w:sz w:val="26"/>
                <w:szCs w:val="26"/>
                <w:lang w:eastAsia="en-GB"/>
              </w:rPr>
              <w:t xml:space="preserve"> - [Hybrid planning application comprising an outline planning application for up to 93 dwellings and associated works - all matters reserved; a change of use of land from agricultural to public open space; a changes of use of land to provide extension to existing allotments; and a full planning application for the erection of 11 new dwellings, new access and associated works on previously developed land] Reserved matters approval for the erection of 93 homes, with associated open space and other infrastructure. Matters to be considered: Access, Appearance, Landscaping, Layout and Scale.</w:t>
            </w:r>
          </w:p>
        </w:tc>
      </w:tr>
      <w:tr w:rsidR="00B90878" w:rsidRPr="00406F42" w14:paraId="59A9436A"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23670524" w14:textId="77777777" w:rsidR="00B90878" w:rsidRPr="00D01BA0" w:rsidRDefault="00B90878" w:rsidP="00B90878">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423CFA6A" w14:textId="7A1250C9" w:rsidR="00B90878" w:rsidRPr="00D01BA0" w:rsidRDefault="006C626B" w:rsidP="0029330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385F8129"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Clay Hill</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42EAD4C4" w14:textId="77777777" w:rsidR="00B90878" w:rsidRPr="00D01BA0" w:rsidRDefault="008604C2" w:rsidP="00293301">
            <w:pPr>
              <w:spacing w:after="0" w:line="240" w:lineRule="auto"/>
              <w:jc w:val="center"/>
              <w:textAlignment w:val="baseline"/>
              <w:rPr>
                <w:rFonts w:eastAsia="Times New Roman" w:cstheme="minorHAnsi"/>
                <w:sz w:val="26"/>
                <w:szCs w:val="26"/>
                <w:lang w:eastAsia="en-GB"/>
              </w:rPr>
            </w:pPr>
            <w:hyperlink r:id="rId11" w:history="1">
              <w:r w:rsidR="00B90878" w:rsidRPr="00D01BA0">
                <w:rPr>
                  <w:rStyle w:val="Hyperlink"/>
                  <w:rFonts w:eastAsia="Times New Roman" w:cstheme="minorHAnsi"/>
                  <w:sz w:val="26"/>
                  <w:szCs w:val="26"/>
                  <w:lang w:eastAsia="en-GB"/>
                </w:rPr>
                <w:t>22/01408/ADV</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45F138FF"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 xml:space="preserve">London Road Retail Park, London Road, Newbury, RG14 2BP, for London Road Ltd </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522467A7"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Minor amendments to existing Totem 01 and replacement of Totem 02.</w:t>
            </w:r>
          </w:p>
        </w:tc>
      </w:tr>
      <w:tr w:rsidR="006C626B" w:rsidRPr="00406F42" w14:paraId="5B838973"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4D8C19DD"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12C923C1" w14:textId="545C2EF4"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F29D5">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496D6F3D"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East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065165FC"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12" w:history="1">
              <w:r w:rsidR="006C626B" w:rsidRPr="00D01BA0">
                <w:rPr>
                  <w:rStyle w:val="Hyperlink"/>
                  <w:rFonts w:eastAsia="Times New Roman" w:cstheme="minorHAnsi"/>
                  <w:sz w:val="26"/>
                  <w:szCs w:val="26"/>
                  <w:lang w:eastAsia="en-GB"/>
                </w:rPr>
                <w:t>22/01472/HOUSE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7BC21A75"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21 Abbots Road, Newbury, RG14 7QW, for Mr &amp; Mrs Wigley</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607DF742"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Ground Floor rear extension and First Floor extension over garage with dormer windows.</w:t>
            </w:r>
          </w:p>
        </w:tc>
      </w:tr>
      <w:tr w:rsidR="006C626B" w:rsidRPr="00406F42" w14:paraId="67198A7A"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603CDEE3"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1A3F89B4" w14:textId="6F8231B6"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F29D5">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12926CB3"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East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1660CC3F"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13" w:history="1">
              <w:r w:rsidR="006C626B" w:rsidRPr="00D01BA0">
                <w:rPr>
                  <w:rStyle w:val="Hyperlink"/>
                  <w:rFonts w:eastAsia="Times New Roman" w:cstheme="minorHAnsi"/>
                  <w:sz w:val="26"/>
                  <w:szCs w:val="26"/>
                  <w:lang w:eastAsia="en-GB"/>
                </w:rPr>
                <w:t>22/01519/HOUSE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1A884FBA"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 xml:space="preserve">27 Porchester Road, Newbury, </w:t>
            </w:r>
            <w:r w:rsidRPr="00D01BA0">
              <w:rPr>
                <w:rFonts w:eastAsia="Times New Roman" w:cstheme="minorHAnsi"/>
                <w:sz w:val="26"/>
                <w:szCs w:val="26"/>
                <w:lang w:eastAsia="en-GB"/>
              </w:rPr>
              <w:lastRenderedPageBreak/>
              <w:t>RG14 7QH, for Mr &amp; Mrs Osmond</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7A6746F1"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lastRenderedPageBreak/>
              <w:t xml:space="preserve">Single storey rear extension to create open plan kitchen dining room to include alterations to Utility </w:t>
            </w:r>
            <w:r w:rsidRPr="00D01BA0">
              <w:rPr>
                <w:rFonts w:eastAsia="Times New Roman" w:cstheme="minorHAnsi"/>
                <w:sz w:val="26"/>
                <w:szCs w:val="26"/>
                <w:lang w:eastAsia="en-GB"/>
              </w:rPr>
              <w:lastRenderedPageBreak/>
              <w:t>Room and WC and insert two rooflights to existing roof, side window to internal room.</w:t>
            </w:r>
          </w:p>
        </w:tc>
      </w:tr>
      <w:tr w:rsidR="006C626B" w:rsidRPr="00406F42" w14:paraId="74C837DA"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59E25F22"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5C687C02" w14:textId="70BA029C"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F29D5">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2F6A3EB5"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Wash Common</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19F46166"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14" w:history="1">
              <w:r w:rsidR="006C626B" w:rsidRPr="00D01BA0">
                <w:rPr>
                  <w:rStyle w:val="Hyperlink"/>
                  <w:rFonts w:eastAsia="Times New Roman" w:cstheme="minorHAnsi"/>
                  <w:sz w:val="26"/>
                  <w:szCs w:val="26"/>
                  <w:lang w:eastAsia="en-GB"/>
                </w:rPr>
                <w:t>22/01415/HOUSE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4F495002"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16 Highfield Road, Newbury, RG14 7AQ, for Mr M. Burroughs</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4A8F4148"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To build a timber structure (gazebo) with no roof at side of corner plot property. Structure would include cedar batons between vertical posts. Structure would be adjacent to boundary with Wendan Road. Dimensions to be 4.5 meters (L) by 3.1 meters (W) by 2.5 meters (H).</w:t>
            </w:r>
          </w:p>
        </w:tc>
      </w:tr>
      <w:tr w:rsidR="006C626B" w:rsidRPr="00406F42" w14:paraId="4B73CAC8"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40139816"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4ABE616D" w14:textId="2B02FF4D"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F29D5">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04AC7FD9"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Wash Common</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68B154DD"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15" w:history="1">
              <w:r w:rsidR="006C626B" w:rsidRPr="00D01BA0">
                <w:rPr>
                  <w:rStyle w:val="Hyperlink"/>
                  <w:rFonts w:eastAsia="Times New Roman" w:cstheme="minorHAnsi"/>
                  <w:sz w:val="26"/>
                  <w:szCs w:val="26"/>
                  <w:lang w:eastAsia="en-GB"/>
                </w:rPr>
                <w:t>22/01479/HOUSE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7611827D"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8 Glendale Avenue, Newbury, RG14 6RU, for Mr &amp; Mrs Storey</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18C7FE4F"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Two-storey side extension, alterations to driveway and associated works.</w:t>
            </w:r>
          </w:p>
        </w:tc>
      </w:tr>
      <w:tr w:rsidR="006C626B" w:rsidRPr="00406F42" w14:paraId="76C581A1"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34372955"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43397114" w14:textId="2D0904B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F29D5">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0DB3E5E2"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Wash Common</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4986CBDE"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16" w:history="1">
              <w:r w:rsidR="006C626B" w:rsidRPr="00D01BA0">
                <w:rPr>
                  <w:rStyle w:val="Hyperlink"/>
                  <w:rFonts w:eastAsia="Times New Roman" w:cstheme="minorHAnsi"/>
                  <w:sz w:val="26"/>
                  <w:szCs w:val="26"/>
                  <w:lang w:eastAsia="en-GB"/>
                </w:rPr>
                <w:t>22/01512/HOUSE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5347E966"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299 Andover Road, Newbury, RG14 6PS, for Mr &amp; Mrs Letters</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08D1E186"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Raising of roof to expand existing first-floor accommodation. Alterations including rendered exterior and new windows.</w:t>
            </w:r>
          </w:p>
        </w:tc>
      </w:tr>
      <w:tr w:rsidR="006C626B" w:rsidRPr="00406F42" w14:paraId="77075F18"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120B0749"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4C23307E" w14:textId="4E06AEDB"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F29D5">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7D083BB8"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Wash Common</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3FE7FBE7"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17" w:history="1">
              <w:r w:rsidR="006C626B" w:rsidRPr="00D01BA0">
                <w:rPr>
                  <w:rStyle w:val="Hyperlink"/>
                  <w:rFonts w:eastAsia="Times New Roman" w:cstheme="minorHAnsi"/>
                  <w:sz w:val="26"/>
                  <w:szCs w:val="26"/>
                  <w:lang w:eastAsia="en-GB"/>
                </w:rPr>
                <w:t>22/01488/HOUSE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41B7A2B6"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5 Heyward Gardens, Newbury, RG14 6AQ, for Mr &amp; Mrs McCurtin</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3CE9F922"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 xml:space="preserve">Section 73: Variation of condition 2 (Approved Plans) of previously approved application </w:t>
            </w:r>
            <w:hyperlink r:id="rId18" w:history="1">
              <w:r w:rsidRPr="00D01BA0">
                <w:rPr>
                  <w:rStyle w:val="Hyperlink"/>
                  <w:rFonts w:eastAsia="Times New Roman" w:cstheme="minorHAnsi"/>
                  <w:sz w:val="26"/>
                  <w:szCs w:val="26"/>
                  <w:lang w:eastAsia="en-GB"/>
                </w:rPr>
                <w:t>21/02942/HOUSE</w:t>
              </w:r>
            </w:hyperlink>
            <w:r w:rsidRPr="00D01BA0">
              <w:rPr>
                <w:rFonts w:eastAsia="Times New Roman" w:cstheme="minorHAnsi"/>
                <w:sz w:val="26"/>
                <w:szCs w:val="26"/>
                <w:lang w:eastAsia="en-GB"/>
              </w:rPr>
              <w:t>: Section 73: Variation of Condition 2 (Approved Plans) of previously approved application (</w:t>
            </w:r>
            <w:hyperlink r:id="rId19" w:history="1">
              <w:r w:rsidRPr="00D01BA0">
                <w:rPr>
                  <w:rStyle w:val="Hyperlink"/>
                  <w:rFonts w:eastAsia="Times New Roman" w:cstheme="minorHAnsi"/>
                  <w:sz w:val="26"/>
                  <w:szCs w:val="26"/>
                  <w:lang w:eastAsia="en-GB"/>
                </w:rPr>
                <w:t>21/01571/HOUSE</w:t>
              </w:r>
            </w:hyperlink>
            <w:r w:rsidRPr="00D01BA0">
              <w:rPr>
                <w:rFonts w:eastAsia="Times New Roman" w:cstheme="minorHAnsi"/>
                <w:sz w:val="26"/>
                <w:szCs w:val="26"/>
                <w:lang w:eastAsia="en-GB"/>
              </w:rPr>
              <w:t xml:space="preserve">): Extension of existing kitchen dining area and conversion of existing </w:t>
            </w:r>
            <w:r w:rsidRPr="00D01BA0">
              <w:rPr>
                <w:rFonts w:eastAsia="Times New Roman" w:cstheme="minorHAnsi"/>
                <w:sz w:val="26"/>
                <w:szCs w:val="26"/>
                <w:lang w:eastAsia="en-GB"/>
              </w:rPr>
              <w:lastRenderedPageBreak/>
              <w:t>garage to bicycle/BBQ store and utility room.</w:t>
            </w:r>
          </w:p>
        </w:tc>
      </w:tr>
      <w:tr w:rsidR="006C626B" w:rsidRPr="00406F42" w14:paraId="44B70CDC"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70D82270"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2EAE134E" w14:textId="054A430E"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B162E">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67277179"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Wash Common</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6F391C80"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20" w:history="1">
              <w:r w:rsidR="006C626B" w:rsidRPr="00D01BA0">
                <w:rPr>
                  <w:rStyle w:val="Hyperlink"/>
                  <w:rFonts w:eastAsia="Times New Roman" w:cstheme="minorHAnsi"/>
                  <w:sz w:val="26"/>
                  <w:szCs w:val="26"/>
                  <w:lang w:eastAsia="en-GB"/>
                </w:rPr>
                <w:t>22/01556/HOUSE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7D0749C4"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 xml:space="preserve">11 Valley Road, Newbury, RG14 6ET, for Mr &amp; Mrs Conlon </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1BA5DA5E"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Proposed single storey rear extension replacing existing PVCu conservatory and single storey rear kitchen extension.</w:t>
            </w:r>
          </w:p>
        </w:tc>
      </w:tr>
      <w:tr w:rsidR="006C626B" w:rsidRPr="00406F42" w14:paraId="42F4F7BC"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3D751D0D"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50E8605A" w14:textId="0CFB3326"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B162E">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7DC5345C"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West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11769B32"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21" w:history="1">
              <w:r w:rsidR="006C626B" w:rsidRPr="00D01BA0">
                <w:rPr>
                  <w:rStyle w:val="Hyperlink"/>
                  <w:rFonts w:eastAsia="Times New Roman" w:cstheme="minorHAnsi"/>
                  <w:sz w:val="26"/>
                  <w:szCs w:val="26"/>
                  <w:lang w:eastAsia="en-GB"/>
                </w:rPr>
                <w:t>22/01402/HOUSE</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0E2C84B0"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16 Salcombe Road, Newbury, RG14 6ED, for Mr &amp; Mrs Cameron</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5CEB1E44"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Demolition of existing garage and erection of part two-storey, part single-storey side extension.</w:t>
            </w:r>
          </w:p>
        </w:tc>
      </w:tr>
      <w:tr w:rsidR="006C626B" w:rsidRPr="00406F42" w14:paraId="1CA3A66E"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4AD0C9C1" w14:textId="77777777" w:rsidR="006C626B" w:rsidRPr="00D01BA0" w:rsidRDefault="006C626B" w:rsidP="006C626B">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46D8BE84" w14:textId="1BE60216"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EB162E">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041199C9"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West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3245609A" w14:textId="77777777" w:rsidR="006C626B" w:rsidRPr="00D01BA0" w:rsidRDefault="008604C2" w:rsidP="006C626B">
            <w:pPr>
              <w:spacing w:after="0" w:line="240" w:lineRule="auto"/>
              <w:jc w:val="center"/>
              <w:textAlignment w:val="baseline"/>
              <w:rPr>
                <w:rFonts w:eastAsia="Times New Roman" w:cstheme="minorHAnsi"/>
                <w:sz w:val="26"/>
                <w:szCs w:val="26"/>
                <w:lang w:eastAsia="en-GB"/>
              </w:rPr>
            </w:pPr>
            <w:hyperlink r:id="rId22" w:history="1">
              <w:r w:rsidR="006C626B" w:rsidRPr="00D01BA0">
                <w:rPr>
                  <w:rStyle w:val="Hyperlink"/>
                  <w:rFonts w:eastAsia="Times New Roman" w:cstheme="minorHAnsi"/>
                  <w:sz w:val="26"/>
                  <w:szCs w:val="26"/>
                  <w:lang w:eastAsia="en-GB"/>
                </w:rPr>
                <w:t>22/01430/ADV</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2A97D0B5"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10 Bartholomew Street, Newbury, RG14 5LL, for Mr A. Goksel</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1D2E84A6" w14:textId="77777777" w:rsidR="006C626B" w:rsidRPr="00D01BA0" w:rsidRDefault="006C626B" w:rsidP="006C626B">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1 Illuminated external signage fascia. 1 Projecting hanging sign.</w:t>
            </w:r>
          </w:p>
        </w:tc>
      </w:tr>
      <w:tr w:rsidR="00B90878" w:rsidRPr="00406F42" w14:paraId="0598AA08"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4D34806F" w14:textId="77777777" w:rsidR="00B90878" w:rsidRPr="00D01BA0" w:rsidRDefault="00B90878" w:rsidP="00B90878">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26D97C27" w14:textId="77777777" w:rsidR="00B90878" w:rsidRDefault="00EA73FE" w:rsidP="0029330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subject to the non-resolution of the car parking issue.</w:t>
            </w:r>
          </w:p>
          <w:p w14:paraId="722FFE2F" w14:textId="042010B4" w:rsidR="00EA73FE" w:rsidRPr="00D01BA0" w:rsidRDefault="00EA73FE" w:rsidP="0029330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In addition, we would like to see a contribution to the Car Club </w:t>
            </w:r>
            <w:r w:rsidR="005A5C2B">
              <w:rPr>
                <w:rFonts w:eastAsia="Times New Roman" w:cstheme="minorHAnsi"/>
                <w:sz w:val="26"/>
                <w:szCs w:val="26"/>
                <w:lang w:eastAsia="en-GB"/>
              </w:rPr>
              <w:t xml:space="preserve">&amp; a dedicated space on site. </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36374570"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West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016FB6FA" w14:textId="77777777" w:rsidR="00B90878" w:rsidRPr="00D01BA0" w:rsidRDefault="008604C2" w:rsidP="00293301">
            <w:pPr>
              <w:spacing w:after="0" w:line="240" w:lineRule="auto"/>
              <w:jc w:val="center"/>
              <w:textAlignment w:val="baseline"/>
              <w:rPr>
                <w:rFonts w:eastAsia="Times New Roman" w:cstheme="minorHAnsi"/>
                <w:sz w:val="26"/>
                <w:szCs w:val="26"/>
                <w:lang w:eastAsia="en-GB"/>
              </w:rPr>
            </w:pPr>
            <w:hyperlink r:id="rId23" w:history="1">
              <w:r w:rsidR="00B90878" w:rsidRPr="00D01BA0">
                <w:rPr>
                  <w:rStyle w:val="Hyperlink"/>
                  <w:rFonts w:eastAsia="Times New Roman" w:cstheme="minorHAnsi"/>
                  <w:sz w:val="26"/>
                  <w:szCs w:val="26"/>
                  <w:lang w:eastAsia="en-GB"/>
                </w:rPr>
                <w:t>22/01502/FULD</w:t>
              </w:r>
            </w:hyperlink>
            <w:r w:rsidR="00B90878" w:rsidRPr="00D01BA0">
              <w:rPr>
                <w:rFonts w:eastAsia="Times New Roman" w:cstheme="minorHAnsi"/>
                <w:sz w:val="26"/>
                <w:szCs w:val="26"/>
                <w:lang w:eastAsia="en-GB"/>
              </w:rPr>
              <w:t xml:space="preserve"> &amp;</w:t>
            </w:r>
            <w:r w:rsidR="00B90878" w:rsidRPr="00D01BA0">
              <w:rPr>
                <w:rFonts w:cstheme="minorHAnsi"/>
                <w:sz w:val="26"/>
                <w:szCs w:val="26"/>
              </w:rPr>
              <w:t xml:space="preserve"> </w:t>
            </w:r>
            <w:hyperlink r:id="rId24" w:history="1">
              <w:r w:rsidR="00B90878" w:rsidRPr="00D01BA0">
                <w:rPr>
                  <w:rStyle w:val="Hyperlink"/>
                  <w:rFonts w:eastAsia="Times New Roman" w:cstheme="minorHAnsi"/>
                  <w:sz w:val="26"/>
                  <w:szCs w:val="26"/>
                  <w:lang w:eastAsia="en-GB"/>
                </w:rPr>
                <w:t xml:space="preserve">22/01503/LBC2 </w:t>
              </w:r>
            </w:hyperlink>
            <w:r w:rsidR="00B90878" w:rsidRPr="00D01BA0">
              <w:rPr>
                <w:rFonts w:eastAsia="Times New Roman" w:cstheme="minorHAnsi"/>
                <w:sz w:val="26"/>
                <w:szCs w:val="26"/>
                <w:lang w:eastAsia="en-GB"/>
              </w:rPr>
              <w:t xml:space="preserve"> </w:t>
            </w:r>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35CB4DC4"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77 - 78 Northbrook Street, Newbury, RG14 1AE, for Munro Properties Ltd</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537333D7" w14:textId="77777777" w:rsidR="00B90878" w:rsidRPr="00D01BA0" w:rsidRDefault="00B90878" w:rsidP="00293301">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Converting upper floors of 2 connected properties (of which no 77 is grade 2 listed) to provide 4 x 2 self contained flats with associated bin store and bike store. Adapting existing entrance to provide new entrance doors and pitched roof over. Adapting 2 rear windows at first floor level with glazed double doors over. Adapting 2 rear windows at first floor level with glazed double doors to access the existing roof terrace.</w:t>
            </w:r>
          </w:p>
        </w:tc>
      </w:tr>
      <w:tr w:rsidR="00140D75" w:rsidRPr="00406F42" w14:paraId="7D553616"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4CBFB019" w14:textId="77777777" w:rsidR="00140D75" w:rsidRPr="00D01BA0" w:rsidRDefault="00140D75" w:rsidP="00140D75">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70D39BF3" w14:textId="5A0C0F23"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F10078">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0112B690" w14:textId="77777777"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West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45F25A66" w14:textId="77777777" w:rsidR="00140D75" w:rsidRPr="00D01BA0" w:rsidRDefault="008604C2" w:rsidP="00140D75">
            <w:pPr>
              <w:spacing w:after="0" w:line="240" w:lineRule="auto"/>
              <w:jc w:val="center"/>
              <w:textAlignment w:val="baseline"/>
              <w:rPr>
                <w:rFonts w:eastAsia="Times New Roman" w:cstheme="minorHAnsi"/>
                <w:sz w:val="26"/>
                <w:szCs w:val="26"/>
                <w:lang w:eastAsia="en-GB"/>
              </w:rPr>
            </w:pPr>
            <w:hyperlink r:id="rId25" w:history="1">
              <w:r w:rsidR="00140D75" w:rsidRPr="00D01BA0">
                <w:rPr>
                  <w:rStyle w:val="Hyperlink"/>
                  <w:rFonts w:eastAsia="Times New Roman" w:cstheme="minorHAnsi"/>
                  <w:sz w:val="26"/>
                  <w:szCs w:val="26"/>
                  <w:lang w:eastAsia="en-GB"/>
                </w:rPr>
                <w:t>22/01506/LBC2</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7D82DBB6" w14:textId="77777777"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Park Street Offices, Northbrook Court, Park Street, Newbury, RG14 1EA, for Mathewson Waters Architects</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2033C690" w14:textId="77777777"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Installation of CCTV cameras to interior and exterior of curtilage-listed building.</w:t>
            </w:r>
          </w:p>
        </w:tc>
      </w:tr>
      <w:tr w:rsidR="00140D75" w:rsidRPr="00406F42" w14:paraId="702AC6F6" w14:textId="77777777" w:rsidTr="0096199B">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4908D78A" w14:textId="77777777" w:rsidR="00140D75" w:rsidRPr="00D01BA0" w:rsidRDefault="00140D75" w:rsidP="00140D75">
            <w:pPr>
              <w:pStyle w:val="ListParagraph"/>
              <w:widowControl/>
              <w:numPr>
                <w:ilvl w:val="0"/>
                <w:numId w:val="4"/>
              </w:numPr>
              <w:autoSpaceDE/>
              <w:autoSpaceDN/>
              <w:adjustRightInd/>
              <w:contextualSpacing/>
              <w:jc w:val="center"/>
              <w:textAlignment w:val="baseline"/>
              <w:rPr>
                <w:rFonts w:asciiTheme="minorHAnsi" w:hAnsiTheme="minorHAnsi" w:cstheme="minorHAnsi"/>
                <w:sz w:val="26"/>
                <w:szCs w:val="26"/>
              </w:rPr>
            </w:pPr>
          </w:p>
        </w:tc>
        <w:tc>
          <w:tcPr>
            <w:tcW w:w="4061" w:type="dxa"/>
            <w:tcBorders>
              <w:top w:val="single" w:sz="6" w:space="0" w:color="auto"/>
              <w:left w:val="single" w:sz="6" w:space="0" w:color="auto"/>
              <w:bottom w:val="single" w:sz="6" w:space="0" w:color="auto"/>
              <w:right w:val="single" w:sz="6" w:space="0" w:color="auto"/>
            </w:tcBorders>
            <w:shd w:val="clear" w:color="auto" w:fill="auto"/>
          </w:tcPr>
          <w:p w14:paraId="7341922F" w14:textId="1BAD8B08"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F10078">
              <w:rPr>
                <w:rFonts w:eastAsia="Times New Roman" w:cstheme="minorHAnsi"/>
                <w:sz w:val="26"/>
                <w:szCs w:val="26"/>
                <w:lang w:eastAsia="en-GB"/>
              </w:rPr>
              <w:t>No objection.</w:t>
            </w:r>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35921919" w14:textId="77777777"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West Fields</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40D9B005" w14:textId="77777777" w:rsidR="00140D75" w:rsidRPr="00D01BA0" w:rsidRDefault="008604C2" w:rsidP="00140D75">
            <w:pPr>
              <w:spacing w:after="0" w:line="240" w:lineRule="auto"/>
              <w:jc w:val="center"/>
              <w:textAlignment w:val="baseline"/>
              <w:rPr>
                <w:rFonts w:eastAsia="Times New Roman" w:cstheme="minorHAnsi"/>
                <w:sz w:val="26"/>
                <w:szCs w:val="26"/>
                <w:lang w:eastAsia="en-GB"/>
              </w:rPr>
            </w:pPr>
            <w:hyperlink r:id="rId26" w:history="1">
              <w:r w:rsidR="00140D75" w:rsidRPr="00D01BA0">
                <w:rPr>
                  <w:rStyle w:val="Hyperlink"/>
                  <w:rFonts w:eastAsia="Times New Roman" w:cstheme="minorHAnsi"/>
                  <w:sz w:val="26"/>
                  <w:szCs w:val="26"/>
                  <w:lang w:eastAsia="en-GB"/>
                </w:rPr>
                <w:t>22/01560/FUL</w:t>
              </w:r>
            </w:hyperlink>
          </w:p>
        </w:tc>
        <w:tc>
          <w:tcPr>
            <w:tcW w:w="2017" w:type="dxa"/>
            <w:tcBorders>
              <w:top w:val="single" w:sz="6" w:space="0" w:color="auto"/>
              <w:left w:val="single" w:sz="6" w:space="0" w:color="auto"/>
              <w:bottom w:val="single" w:sz="6" w:space="0" w:color="auto"/>
              <w:right w:val="single" w:sz="6" w:space="0" w:color="auto"/>
            </w:tcBorders>
            <w:shd w:val="clear" w:color="auto" w:fill="auto"/>
          </w:tcPr>
          <w:p w14:paraId="7A4284C8" w14:textId="77777777"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Bridge House 105B, Northbrook Street, Newbury, RG14 1AA, for Newbury Building Society</w:t>
            </w:r>
          </w:p>
        </w:tc>
        <w:tc>
          <w:tcPr>
            <w:tcW w:w="3955" w:type="dxa"/>
            <w:tcBorders>
              <w:top w:val="single" w:sz="6" w:space="0" w:color="auto"/>
              <w:left w:val="single" w:sz="6" w:space="0" w:color="auto"/>
              <w:bottom w:val="single" w:sz="6" w:space="0" w:color="auto"/>
              <w:right w:val="single" w:sz="6" w:space="0" w:color="auto"/>
            </w:tcBorders>
            <w:shd w:val="clear" w:color="auto" w:fill="auto"/>
          </w:tcPr>
          <w:p w14:paraId="64ECEC1B" w14:textId="77777777" w:rsidR="00140D75" w:rsidRPr="00D01BA0" w:rsidRDefault="00140D75" w:rsidP="00140D75">
            <w:pPr>
              <w:spacing w:after="0" w:line="240" w:lineRule="auto"/>
              <w:jc w:val="center"/>
              <w:textAlignment w:val="baseline"/>
              <w:rPr>
                <w:rFonts w:eastAsia="Times New Roman" w:cstheme="minorHAnsi"/>
                <w:sz w:val="26"/>
                <w:szCs w:val="26"/>
                <w:lang w:eastAsia="en-GB"/>
              </w:rPr>
            </w:pPr>
            <w:r w:rsidRPr="00D01BA0">
              <w:rPr>
                <w:rFonts w:eastAsia="Times New Roman" w:cstheme="minorHAnsi"/>
                <w:sz w:val="26"/>
                <w:szCs w:val="26"/>
                <w:lang w:eastAsia="en-GB"/>
              </w:rPr>
              <w:t>Replacement shopfront and renovation.</w:t>
            </w:r>
          </w:p>
        </w:tc>
      </w:tr>
    </w:tbl>
    <w:p w14:paraId="341FAE93" w14:textId="77777777" w:rsidR="00B90878" w:rsidRDefault="00B90878" w:rsidP="00B90878"/>
    <w:p w14:paraId="1B6B2044" w14:textId="0464461D" w:rsidR="00F92242" w:rsidRDefault="00F92242" w:rsidP="0093271A">
      <w:pPr>
        <w:contextualSpacing/>
        <w:rPr>
          <w:rFonts w:ascii="Calibri-Bold" w:hAnsi="Calibri-Bold" w:cs="Calibri-Bold"/>
          <w:b/>
          <w:bCs/>
          <w:sz w:val="26"/>
          <w:szCs w:val="26"/>
        </w:rPr>
      </w:pPr>
    </w:p>
    <w:p w14:paraId="4C3026D9" w14:textId="77777777" w:rsidR="00D241E9" w:rsidRDefault="00D241E9" w:rsidP="0093271A">
      <w:pPr>
        <w:contextualSpacing/>
        <w:rPr>
          <w:rFonts w:ascii="Calibri-Bold" w:hAnsi="Calibri-Bold" w:cs="Calibri-Bold"/>
          <w:b/>
          <w:bCs/>
          <w:sz w:val="26"/>
          <w:szCs w:val="26"/>
        </w:rPr>
      </w:pPr>
    </w:p>
    <w:p w14:paraId="6F23CC23" w14:textId="77777777" w:rsidR="00D241E9" w:rsidRDefault="00D241E9" w:rsidP="0093271A">
      <w:pPr>
        <w:contextualSpacing/>
        <w:rPr>
          <w:rFonts w:ascii="Calibri-Bold" w:hAnsi="Calibri-Bold" w:cs="Calibri-Bold"/>
          <w:b/>
          <w:bCs/>
          <w:sz w:val="26"/>
          <w:szCs w:val="26"/>
        </w:rPr>
      </w:pPr>
    </w:p>
    <w:p w14:paraId="06DEE79C" w14:textId="77777777" w:rsidR="00D241E9" w:rsidRDefault="00D241E9" w:rsidP="0093271A">
      <w:pPr>
        <w:contextualSpacing/>
        <w:rPr>
          <w:rFonts w:ascii="Calibri-Bold" w:hAnsi="Calibri-Bold" w:cs="Calibri-Bold"/>
          <w:b/>
          <w:bCs/>
          <w:sz w:val="26"/>
          <w:szCs w:val="26"/>
        </w:rPr>
      </w:pPr>
    </w:p>
    <w:p w14:paraId="21693E55" w14:textId="77777777" w:rsidR="00D241E9" w:rsidRDefault="00D241E9" w:rsidP="0093271A">
      <w:pPr>
        <w:contextualSpacing/>
        <w:rPr>
          <w:rFonts w:ascii="Calibri-Bold" w:hAnsi="Calibri-Bold" w:cs="Calibri-Bold"/>
          <w:b/>
          <w:bCs/>
          <w:sz w:val="26"/>
          <w:szCs w:val="26"/>
        </w:rPr>
      </w:pPr>
    </w:p>
    <w:p w14:paraId="6BA4A41D" w14:textId="77777777" w:rsidR="00D241E9" w:rsidRDefault="00D241E9" w:rsidP="0093271A">
      <w:pPr>
        <w:contextualSpacing/>
        <w:rPr>
          <w:rFonts w:ascii="Calibri-Bold" w:hAnsi="Calibri-Bold" w:cs="Calibri-Bold"/>
          <w:b/>
          <w:bCs/>
          <w:sz w:val="26"/>
          <w:szCs w:val="26"/>
        </w:rPr>
      </w:pPr>
    </w:p>
    <w:p w14:paraId="70018A70" w14:textId="77777777" w:rsidR="00D241E9" w:rsidRDefault="00D241E9" w:rsidP="0093271A">
      <w:pPr>
        <w:contextualSpacing/>
        <w:rPr>
          <w:rFonts w:ascii="Calibri-Bold" w:hAnsi="Calibri-Bold" w:cs="Calibri-Bold"/>
          <w:b/>
          <w:bCs/>
          <w:sz w:val="26"/>
          <w:szCs w:val="26"/>
        </w:rPr>
      </w:pPr>
    </w:p>
    <w:p w14:paraId="689D379C" w14:textId="77777777" w:rsidR="00D241E9" w:rsidRDefault="00D241E9" w:rsidP="0093271A">
      <w:pPr>
        <w:contextualSpacing/>
        <w:rPr>
          <w:rFonts w:ascii="Calibri-Bold" w:hAnsi="Calibri-Bold" w:cs="Calibri-Bold"/>
          <w:b/>
          <w:bCs/>
          <w:sz w:val="26"/>
          <w:szCs w:val="26"/>
        </w:rPr>
      </w:pPr>
    </w:p>
    <w:p w14:paraId="166C4EB4" w14:textId="77777777" w:rsidR="00D241E9" w:rsidRDefault="00D241E9" w:rsidP="0093271A">
      <w:pPr>
        <w:contextualSpacing/>
        <w:rPr>
          <w:rFonts w:ascii="Calibri-Bold" w:hAnsi="Calibri-Bold" w:cs="Calibri-Bold"/>
          <w:b/>
          <w:bCs/>
          <w:sz w:val="26"/>
          <w:szCs w:val="26"/>
        </w:rPr>
      </w:pPr>
    </w:p>
    <w:p w14:paraId="20E0F7C0" w14:textId="77777777" w:rsidR="00D241E9" w:rsidRDefault="00D241E9" w:rsidP="0093271A">
      <w:pPr>
        <w:contextualSpacing/>
        <w:rPr>
          <w:rFonts w:ascii="Calibri-Bold" w:hAnsi="Calibri-Bold" w:cs="Calibri-Bold"/>
          <w:b/>
          <w:bCs/>
          <w:sz w:val="26"/>
          <w:szCs w:val="26"/>
        </w:rPr>
      </w:pPr>
    </w:p>
    <w:p w14:paraId="546C4076" w14:textId="77777777" w:rsidR="00D241E9" w:rsidRDefault="00D241E9" w:rsidP="0093271A">
      <w:pPr>
        <w:contextualSpacing/>
        <w:rPr>
          <w:rFonts w:ascii="Calibri-Bold" w:hAnsi="Calibri-Bold" w:cs="Calibri-Bold"/>
          <w:b/>
          <w:bCs/>
          <w:sz w:val="26"/>
          <w:szCs w:val="26"/>
        </w:rPr>
      </w:pPr>
    </w:p>
    <w:p w14:paraId="72CD0C7E" w14:textId="77777777" w:rsidR="00D241E9" w:rsidRDefault="00D241E9" w:rsidP="0093271A">
      <w:pPr>
        <w:contextualSpacing/>
        <w:rPr>
          <w:rFonts w:ascii="Calibri-Bold" w:hAnsi="Calibri-Bold" w:cs="Calibri-Bold"/>
          <w:b/>
          <w:bCs/>
          <w:sz w:val="26"/>
          <w:szCs w:val="26"/>
        </w:rPr>
      </w:pPr>
    </w:p>
    <w:p w14:paraId="5B911C59" w14:textId="08DBAD21" w:rsidR="008D65E0" w:rsidRPr="006D1F67" w:rsidRDefault="008D65E0" w:rsidP="008D65E0">
      <w:pPr>
        <w:pStyle w:val="DefaultText"/>
        <w:tabs>
          <w:tab w:val="left" w:pos="8880"/>
        </w:tabs>
        <w:jc w:val="right"/>
        <w:rPr>
          <w:rFonts w:asciiTheme="minorHAnsi" w:hAnsiTheme="minorHAnsi" w:cstheme="minorHAnsi"/>
          <w:b/>
          <w:sz w:val="26"/>
          <w:szCs w:val="26"/>
        </w:rPr>
      </w:pPr>
      <w:r w:rsidRPr="006D1F67">
        <w:rPr>
          <w:rFonts w:asciiTheme="minorHAnsi" w:hAnsiTheme="minorHAnsi" w:cstheme="minorHAnsi"/>
          <w:b/>
          <w:sz w:val="26"/>
          <w:szCs w:val="26"/>
        </w:rPr>
        <w:lastRenderedPageBreak/>
        <w:t>A</w:t>
      </w:r>
      <w:r>
        <w:rPr>
          <w:rFonts w:asciiTheme="minorHAnsi" w:hAnsiTheme="minorHAnsi" w:cstheme="minorHAnsi"/>
          <w:b/>
          <w:sz w:val="26"/>
          <w:szCs w:val="26"/>
        </w:rPr>
        <w:t>ppendix 2</w:t>
      </w:r>
    </w:p>
    <w:p w14:paraId="68F961CA" w14:textId="77777777" w:rsidR="008D65E0" w:rsidRPr="006D1F67" w:rsidRDefault="008D65E0" w:rsidP="008D65E0">
      <w:pPr>
        <w:pStyle w:val="DefaultText"/>
        <w:jc w:val="center"/>
        <w:rPr>
          <w:rFonts w:asciiTheme="minorHAnsi" w:hAnsiTheme="minorHAnsi" w:cstheme="minorHAnsi"/>
          <w:b/>
          <w:sz w:val="26"/>
          <w:szCs w:val="26"/>
        </w:rPr>
      </w:pPr>
    </w:p>
    <w:p w14:paraId="42296BF5" w14:textId="77777777" w:rsidR="008D65E0" w:rsidRDefault="008D65E0" w:rsidP="008D65E0">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4A1F6D38" w14:textId="77777777" w:rsidR="008D65E0" w:rsidRPr="006D1F67" w:rsidRDefault="008D65E0" w:rsidP="008D65E0">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p w14:paraId="32ADE7AB" w14:textId="77777777" w:rsidR="008D65E0" w:rsidRPr="00164AB0" w:rsidRDefault="008D65E0" w:rsidP="008D65E0">
      <w:pPr>
        <w:pStyle w:val="DefaultText"/>
        <w:jc w:val="center"/>
        <w:rPr>
          <w:rFonts w:asciiTheme="minorHAnsi" w:hAnsiTheme="minorHAnsi" w:cstheme="minorHAnsi"/>
          <w:b/>
          <w:sz w:val="26"/>
          <w:szCs w:val="26"/>
        </w:rPr>
      </w:pPr>
      <w:r w:rsidRPr="00164AB0">
        <w:rPr>
          <w:rFonts w:asciiTheme="minorHAnsi" w:hAnsiTheme="minorHAnsi" w:cstheme="minorHAnsi"/>
          <w:b/>
          <w:sz w:val="26"/>
          <w:szCs w:val="26"/>
        </w:rPr>
        <w:t>11/07/2022</w:t>
      </w:r>
    </w:p>
    <w:p w14:paraId="549D5B4B" w14:textId="77777777" w:rsidR="008D65E0" w:rsidRPr="006D1F67" w:rsidRDefault="008D65E0" w:rsidP="008D65E0">
      <w:pPr>
        <w:pStyle w:val="DefaultText"/>
        <w:rPr>
          <w:rFonts w:asciiTheme="minorHAnsi" w:hAnsiTheme="minorHAnsi" w:cstheme="minorHAnsi"/>
          <w:b/>
          <w:sz w:val="26"/>
          <w:szCs w:val="26"/>
        </w:rPr>
      </w:pP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8D65E0" w:rsidRPr="006D1F67" w14:paraId="62E35DD0" w14:textId="77777777" w:rsidTr="00293301">
        <w:trPr>
          <w:trHeight w:val="227"/>
        </w:trPr>
        <w:tc>
          <w:tcPr>
            <w:tcW w:w="2184" w:type="dxa"/>
            <w:tcBorders>
              <w:top w:val="single" w:sz="6" w:space="0" w:color="auto"/>
              <w:left w:val="single" w:sz="6" w:space="0" w:color="auto"/>
              <w:bottom w:val="single" w:sz="6" w:space="0" w:color="auto"/>
              <w:right w:val="single" w:sz="6" w:space="0" w:color="auto"/>
            </w:tcBorders>
          </w:tcPr>
          <w:p w14:paraId="33C433B9" w14:textId="77777777" w:rsidR="008D65E0" w:rsidRPr="006D1F67" w:rsidRDefault="008D65E0" w:rsidP="00293301">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09011421" w14:textId="77777777" w:rsidR="008D65E0" w:rsidRPr="006D1F67" w:rsidRDefault="008D65E0" w:rsidP="00293301">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096DFA40" w14:textId="77777777" w:rsidR="008D65E0" w:rsidRPr="006D1F67" w:rsidRDefault="008D65E0" w:rsidP="00293301">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5B262EEF" w14:textId="77777777" w:rsidR="008D65E0" w:rsidRPr="006D1F67" w:rsidRDefault="008D65E0" w:rsidP="00293301">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8D65E0" w:rsidRPr="006D1F67" w14:paraId="62664455" w14:textId="77777777" w:rsidTr="00293301">
        <w:trPr>
          <w:trHeight w:val="2234"/>
        </w:trPr>
        <w:tc>
          <w:tcPr>
            <w:tcW w:w="2184" w:type="dxa"/>
            <w:tcBorders>
              <w:top w:val="single" w:sz="6" w:space="0" w:color="auto"/>
              <w:left w:val="single" w:sz="6" w:space="0" w:color="auto"/>
              <w:bottom w:val="single" w:sz="6" w:space="0" w:color="auto"/>
              <w:right w:val="single" w:sz="6" w:space="0" w:color="auto"/>
            </w:tcBorders>
          </w:tcPr>
          <w:p w14:paraId="4792F058" w14:textId="1F923820" w:rsidR="008D65E0" w:rsidRPr="00A85BE7" w:rsidRDefault="00A85BE7" w:rsidP="00293301">
            <w:pPr>
              <w:pStyle w:val="TableText"/>
              <w:rPr>
                <w:rFonts w:asciiTheme="minorHAnsi" w:hAnsiTheme="minorHAnsi" w:cstheme="minorHAnsi"/>
                <w:sz w:val="26"/>
                <w:szCs w:val="26"/>
              </w:rPr>
            </w:pPr>
            <w:r w:rsidRPr="00A85BE7">
              <w:rPr>
                <w:rFonts w:asciiTheme="minorHAnsi" w:hAnsiTheme="minorHAnsi" w:cstheme="minorHAnsi"/>
                <w:sz w:val="26"/>
                <w:szCs w:val="26"/>
                <w:lang w:eastAsia="en-GB"/>
              </w:rPr>
              <w:t>No objection.</w:t>
            </w:r>
          </w:p>
        </w:tc>
        <w:tc>
          <w:tcPr>
            <w:tcW w:w="2184" w:type="dxa"/>
            <w:tcBorders>
              <w:top w:val="single" w:sz="6" w:space="0" w:color="auto"/>
              <w:left w:val="single" w:sz="6" w:space="0" w:color="auto"/>
              <w:bottom w:val="single" w:sz="6" w:space="0" w:color="auto"/>
              <w:right w:val="single" w:sz="6" w:space="0" w:color="auto"/>
            </w:tcBorders>
          </w:tcPr>
          <w:p w14:paraId="6B1B3C81" w14:textId="77777777" w:rsidR="008D65E0" w:rsidRPr="006D1F67" w:rsidRDefault="008D65E0" w:rsidP="00293301">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0EED0738" w14:textId="77777777" w:rsidR="008D65E0" w:rsidRPr="00F40A46" w:rsidRDefault="008D65E0" w:rsidP="00293301">
            <w:pPr>
              <w:pStyle w:val="TableText"/>
              <w:rPr>
                <w:rFonts w:asciiTheme="minorHAnsi" w:hAnsiTheme="minorHAnsi" w:cstheme="minorHAnsi"/>
                <w:sz w:val="26"/>
                <w:szCs w:val="26"/>
              </w:rPr>
            </w:pPr>
            <w:r w:rsidRPr="00F40A46">
              <w:rPr>
                <w:rFonts w:asciiTheme="minorHAnsi" w:hAnsiTheme="minorHAnsi" w:cstheme="minorHAnsi"/>
                <w:sz w:val="26"/>
                <w:szCs w:val="26"/>
              </w:rPr>
              <w:t>Premises Licence – variation</w:t>
            </w:r>
          </w:p>
          <w:p w14:paraId="363AA79E" w14:textId="77777777" w:rsidR="008D65E0" w:rsidRPr="006D1F67" w:rsidRDefault="008D65E0" w:rsidP="00293301">
            <w:pPr>
              <w:pStyle w:val="TableText"/>
              <w:rPr>
                <w:rFonts w:asciiTheme="minorHAnsi" w:hAnsiTheme="minorHAnsi" w:cstheme="minorHAnsi"/>
                <w:sz w:val="26"/>
                <w:szCs w:val="26"/>
              </w:rPr>
            </w:pPr>
          </w:p>
          <w:p w14:paraId="033D1BB0" w14:textId="77777777" w:rsidR="008D65E0" w:rsidRPr="006D1F67" w:rsidRDefault="008D65E0" w:rsidP="00293301">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t xml:space="preserve"> </w:t>
            </w:r>
            <w:r w:rsidRPr="00821165">
              <w:rPr>
                <w:rFonts w:asciiTheme="minorHAnsi" w:hAnsiTheme="minorHAnsi" w:cstheme="minorHAnsi"/>
                <w:b/>
                <w:sz w:val="26"/>
                <w:szCs w:val="26"/>
              </w:rPr>
              <w:t>22/00671/LQN</w:t>
            </w:r>
          </w:p>
          <w:p w14:paraId="5A5BE6C2" w14:textId="77777777" w:rsidR="008D65E0" w:rsidRPr="006D1F67" w:rsidRDefault="008D65E0" w:rsidP="00293301">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12B086AF" w14:textId="77777777" w:rsidR="008D65E0" w:rsidRPr="00F40A46" w:rsidRDefault="008D65E0" w:rsidP="00293301">
            <w:pPr>
              <w:rPr>
                <w:rFonts w:cstheme="minorHAnsi"/>
                <w:b/>
                <w:bCs/>
                <w:sz w:val="26"/>
                <w:szCs w:val="26"/>
              </w:rPr>
            </w:pPr>
            <w:r w:rsidRPr="00710374">
              <w:rPr>
                <w:rFonts w:cstheme="minorHAnsi"/>
                <w:b/>
                <w:bCs/>
                <w:sz w:val="26"/>
                <w:szCs w:val="26"/>
              </w:rPr>
              <w:t xml:space="preserve">Applicant: </w:t>
            </w:r>
          </w:p>
          <w:p w14:paraId="192BA8C4" w14:textId="77777777" w:rsidR="008D65E0" w:rsidRDefault="008D65E0" w:rsidP="00293301">
            <w:pPr>
              <w:rPr>
                <w:rFonts w:cstheme="minorHAnsi"/>
                <w:sz w:val="26"/>
                <w:szCs w:val="26"/>
              </w:rPr>
            </w:pPr>
            <w:r w:rsidRPr="00F40A46">
              <w:rPr>
                <w:rFonts w:cstheme="minorHAnsi"/>
                <w:sz w:val="26"/>
                <w:szCs w:val="26"/>
              </w:rPr>
              <w:t>Goat on the Roof</w:t>
            </w:r>
          </w:p>
          <w:p w14:paraId="3AF61BBA" w14:textId="77777777" w:rsidR="008D65E0" w:rsidRPr="006D1F67" w:rsidRDefault="008D65E0" w:rsidP="00293301">
            <w:pPr>
              <w:rPr>
                <w:rFonts w:cstheme="minorHAnsi"/>
                <w:sz w:val="26"/>
                <w:szCs w:val="26"/>
              </w:rPr>
            </w:pPr>
          </w:p>
        </w:tc>
        <w:tc>
          <w:tcPr>
            <w:tcW w:w="7449" w:type="dxa"/>
            <w:tcBorders>
              <w:top w:val="single" w:sz="6" w:space="0" w:color="auto"/>
              <w:left w:val="single" w:sz="6" w:space="0" w:color="auto"/>
              <w:bottom w:val="single" w:sz="6" w:space="0" w:color="auto"/>
              <w:right w:val="single" w:sz="6" w:space="0" w:color="auto"/>
            </w:tcBorders>
          </w:tcPr>
          <w:p w14:paraId="0E929513" w14:textId="77777777" w:rsidR="008D65E0" w:rsidRDefault="008D65E0" w:rsidP="00293301">
            <w:pPr>
              <w:rPr>
                <w:rFonts w:cstheme="minorHAnsi"/>
                <w:b/>
                <w:bCs/>
                <w:sz w:val="26"/>
                <w:szCs w:val="26"/>
              </w:rPr>
            </w:pPr>
            <w:r w:rsidRPr="00710374">
              <w:rPr>
                <w:rFonts w:cstheme="minorHAnsi"/>
                <w:b/>
                <w:bCs/>
                <w:sz w:val="26"/>
                <w:szCs w:val="26"/>
              </w:rPr>
              <w:t xml:space="preserve">Location: </w:t>
            </w:r>
          </w:p>
          <w:p w14:paraId="286DBFF6" w14:textId="77777777" w:rsidR="008D65E0" w:rsidRPr="0069665E" w:rsidRDefault="008D65E0" w:rsidP="00293301">
            <w:pPr>
              <w:rPr>
                <w:rFonts w:cstheme="minorHAnsi"/>
                <w:sz w:val="26"/>
                <w:szCs w:val="26"/>
              </w:rPr>
            </w:pPr>
            <w:r w:rsidRPr="00CC4549">
              <w:rPr>
                <w:rFonts w:cstheme="minorHAnsi"/>
                <w:sz w:val="26"/>
                <w:szCs w:val="26"/>
              </w:rPr>
              <w:t>1 Bridge Street, Newbury, Berkshire, RG14 5BE</w:t>
            </w:r>
          </w:p>
          <w:p w14:paraId="156A13D7" w14:textId="77777777" w:rsidR="008D65E0" w:rsidRPr="0069665E" w:rsidRDefault="008D65E0" w:rsidP="00293301">
            <w:pPr>
              <w:rPr>
                <w:rFonts w:cstheme="minorHAnsi"/>
                <w:sz w:val="26"/>
                <w:szCs w:val="26"/>
              </w:rPr>
            </w:pPr>
          </w:p>
          <w:p w14:paraId="2187DFEC" w14:textId="77777777" w:rsidR="008D65E0" w:rsidRPr="0069665E" w:rsidRDefault="008D65E0" w:rsidP="00293301">
            <w:pPr>
              <w:rPr>
                <w:rFonts w:cstheme="minorHAnsi"/>
                <w:sz w:val="26"/>
                <w:szCs w:val="26"/>
              </w:rPr>
            </w:pPr>
          </w:p>
          <w:p w14:paraId="74A618C7" w14:textId="77777777" w:rsidR="008D65E0" w:rsidRPr="006D1F67" w:rsidRDefault="008D65E0" w:rsidP="00293301">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23118567" w14:textId="77777777" w:rsidR="008D65E0" w:rsidRPr="000D6BB1" w:rsidRDefault="008D65E0" w:rsidP="00293301">
            <w:pPr>
              <w:rPr>
                <w:rFonts w:eastAsia="Calibri" w:cstheme="minorHAnsi"/>
                <w:sz w:val="26"/>
                <w:szCs w:val="26"/>
              </w:rPr>
            </w:pPr>
            <w:r w:rsidRPr="000D6BB1">
              <w:rPr>
                <w:rFonts w:eastAsia="Calibri" w:cstheme="minorHAnsi"/>
                <w:sz w:val="26"/>
                <w:szCs w:val="26"/>
              </w:rPr>
              <w:t>Addition of off sales to existing supply of alcohol hours of 12:00 – 23:00</w:t>
            </w:r>
          </w:p>
          <w:p w14:paraId="723784AD" w14:textId="77777777" w:rsidR="008D65E0" w:rsidRPr="000D6BB1" w:rsidRDefault="008D65E0" w:rsidP="00293301">
            <w:pPr>
              <w:rPr>
                <w:rFonts w:eastAsia="Calibri" w:cstheme="minorHAnsi"/>
                <w:sz w:val="26"/>
                <w:szCs w:val="26"/>
              </w:rPr>
            </w:pPr>
            <w:r w:rsidRPr="000D6BB1">
              <w:rPr>
                <w:rFonts w:eastAsia="Calibri" w:cstheme="minorHAnsi"/>
                <w:sz w:val="26"/>
                <w:szCs w:val="26"/>
              </w:rPr>
              <w:t>Addition of New Year’s Eve Seasonal Variation</w:t>
            </w:r>
            <w:r>
              <w:rPr>
                <w:rFonts w:eastAsia="Calibri" w:cstheme="minorHAnsi"/>
                <w:sz w:val="26"/>
                <w:szCs w:val="26"/>
              </w:rPr>
              <w:t>.</w:t>
            </w:r>
          </w:p>
          <w:p w14:paraId="56E9CCE5" w14:textId="77777777" w:rsidR="008D65E0" w:rsidRPr="006D1F67" w:rsidRDefault="008D65E0" w:rsidP="00293301">
            <w:pPr>
              <w:rPr>
                <w:rFonts w:eastAsia="Calibri" w:cstheme="minorHAnsi"/>
                <w:sz w:val="26"/>
                <w:szCs w:val="26"/>
              </w:rPr>
            </w:pPr>
          </w:p>
        </w:tc>
      </w:tr>
    </w:tbl>
    <w:p w14:paraId="0858543D" w14:textId="77777777" w:rsidR="008D65E0" w:rsidRPr="006D1F67" w:rsidRDefault="008D65E0" w:rsidP="008D65E0">
      <w:pPr>
        <w:rPr>
          <w:rFonts w:cstheme="minorHAnsi"/>
          <w:sz w:val="26"/>
          <w:szCs w:val="26"/>
        </w:rPr>
      </w:pPr>
    </w:p>
    <w:p w14:paraId="3FA45617" w14:textId="77777777" w:rsidR="008D65E0" w:rsidRPr="006D1F67" w:rsidRDefault="008D65E0" w:rsidP="008D65E0">
      <w:pPr>
        <w:rPr>
          <w:rFonts w:cstheme="minorHAnsi"/>
          <w:sz w:val="26"/>
          <w:szCs w:val="26"/>
        </w:rPr>
      </w:pPr>
    </w:p>
    <w:p w14:paraId="6E776131" w14:textId="77777777" w:rsidR="00D241E9" w:rsidRPr="00991F3E" w:rsidRDefault="00D241E9" w:rsidP="0093271A">
      <w:pPr>
        <w:contextualSpacing/>
        <w:rPr>
          <w:rFonts w:ascii="Calibri-Bold" w:hAnsi="Calibri-Bold" w:cs="Calibri-Bold"/>
          <w:b/>
          <w:bCs/>
          <w:sz w:val="26"/>
          <w:szCs w:val="26"/>
        </w:rPr>
      </w:pPr>
    </w:p>
    <w:sectPr w:rsidR="00D241E9" w:rsidRPr="00991F3E" w:rsidSect="00406F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C69"/>
    <w:multiLevelType w:val="hybridMultilevel"/>
    <w:tmpl w:val="927AF7C2"/>
    <w:lvl w:ilvl="0" w:tplc="FC6A0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85232"/>
    <w:multiLevelType w:val="hybridMultilevel"/>
    <w:tmpl w:val="C850605C"/>
    <w:lvl w:ilvl="0" w:tplc="09A8E18E">
      <w:start w:val="39"/>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A9B0BCB"/>
    <w:multiLevelType w:val="hybridMultilevel"/>
    <w:tmpl w:val="C38A0AA0"/>
    <w:lvl w:ilvl="0" w:tplc="49CA3D08">
      <w:start w:val="39"/>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680010">
    <w:abstractNumId w:val="2"/>
  </w:num>
  <w:num w:numId="2" w16cid:durableId="1833643924">
    <w:abstractNumId w:val="1"/>
  </w:num>
  <w:num w:numId="3" w16cid:durableId="821504553">
    <w:abstractNumId w:val="3"/>
  </w:num>
  <w:num w:numId="4" w16cid:durableId="1096632798">
    <w:abstractNumId w:val="4"/>
  </w:num>
  <w:num w:numId="5" w16cid:durableId="126762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73F"/>
    <w:rsid w:val="00006FA3"/>
    <w:rsid w:val="00013392"/>
    <w:rsid w:val="00021C58"/>
    <w:rsid w:val="000378B5"/>
    <w:rsid w:val="00043D84"/>
    <w:rsid w:val="00056B8F"/>
    <w:rsid w:val="000614E0"/>
    <w:rsid w:val="000645E9"/>
    <w:rsid w:val="0007192B"/>
    <w:rsid w:val="000A4078"/>
    <w:rsid w:val="000A444D"/>
    <w:rsid w:val="000B05F5"/>
    <w:rsid w:val="000C6F55"/>
    <w:rsid w:val="000E3042"/>
    <w:rsid w:val="000E32A8"/>
    <w:rsid w:val="000F1918"/>
    <w:rsid w:val="001066AA"/>
    <w:rsid w:val="001106DC"/>
    <w:rsid w:val="00116C60"/>
    <w:rsid w:val="00123CD3"/>
    <w:rsid w:val="00126099"/>
    <w:rsid w:val="001365BF"/>
    <w:rsid w:val="00136E45"/>
    <w:rsid w:val="00140D75"/>
    <w:rsid w:val="00146BC9"/>
    <w:rsid w:val="00153C6F"/>
    <w:rsid w:val="001619CF"/>
    <w:rsid w:val="0016391D"/>
    <w:rsid w:val="001730B3"/>
    <w:rsid w:val="001A3DA1"/>
    <w:rsid w:val="001A7A3B"/>
    <w:rsid w:val="001B1607"/>
    <w:rsid w:val="001B6493"/>
    <w:rsid w:val="001C2D0E"/>
    <w:rsid w:val="001D1AE9"/>
    <w:rsid w:val="001D4329"/>
    <w:rsid w:val="001E3182"/>
    <w:rsid w:val="001E5FFE"/>
    <w:rsid w:val="001F48EE"/>
    <w:rsid w:val="001F52DD"/>
    <w:rsid w:val="002002C8"/>
    <w:rsid w:val="00202E7B"/>
    <w:rsid w:val="00207781"/>
    <w:rsid w:val="0021107B"/>
    <w:rsid w:val="0022063D"/>
    <w:rsid w:val="002234A7"/>
    <w:rsid w:val="00223692"/>
    <w:rsid w:val="00225096"/>
    <w:rsid w:val="002254D5"/>
    <w:rsid w:val="0024085A"/>
    <w:rsid w:val="00245FBD"/>
    <w:rsid w:val="00267A0B"/>
    <w:rsid w:val="00271A57"/>
    <w:rsid w:val="0029208B"/>
    <w:rsid w:val="002933C7"/>
    <w:rsid w:val="002968C2"/>
    <w:rsid w:val="002A7DF7"/>
    <w:rsid w:val="002B4B40"/>
    <w:rsid w:val="002E247C"/>
    <w:rsid w:val="002F303B"/>
    <w:rsid w:val="002F5165"/>
    <w:rsid w:val="00307CA1"/>
    <w:rsid w:val="00317885"/>
    <w:rsid w:val="00332925"/>
    <w:rsid w:val="00341F31"/>
    <w:rsid w:val="003523DD"/>
    <w:rsid w:val="0036426C"/>
    <w:rsid w:val="003A154D"/>
    <w:rsid w:val="003B5759"/>
    <w:rsid w:val="003C4A46"/>
    <w:rsid w:val="00401112"/>
    <w:rsid w:val="004040E5"/>
    <w:rsid w:val="0040785F"/>
    <w:rsid w:val="0041321D"/>
    <w:rsid w:val="0042553C"/>
    <w:rsid w:val="004303B1"/>
    <w:rsid w:val="00433AAF"/>
    <w:rsid w:val="00441BC0"/>
    <w:rsid w:val="00453C1F"/>
    <w:rsid w:val="00467127"/>
    <w:rsid w:val="00467388"/>
    <w:rsid w:val="00492AB8"/>
    <w:rsid w:val="00495E18"/>
    <w:rsid w:val="00496C91"/>
    <w:rsid w:val="004A3C50"/>
    <w:rsid w:val="004A5F18"/>
    <w:rsid w:val="004E02EE"/>
    <w:rsid w:val="004E63FC"/>
    <w:rsid w:val="005112A0"/>
    <w:rsid w:val="005121DA"/>
    <w:rsid w:val="00533CC3"/>
    <w:rsid w:val="005456C2"/>
    <w:rsid w:val="00545CE2"/>
    <w:rsid w:val="00571B16"/>
    <w:rsid w:val="0058366D"/>
    <w:rsid w:val="00583CD4"/>
    <w:rsid w:val="005871C8"/>
    <w:rsid w:val="005A4609"/>
    <w:rsid w:val="005A47B0"/>
    <w:rsid w:val="005A5C2B"/>
    <w:rsid w:val="005B0F04"/>
    <w:rsid w:val="005B15B9"/>
    <w:rsid w:val="005C5326"/>
    <w:rsid w:val="005D1451"/>
    <w:rsid w:val="005E329E"/>
    <w:rsid w:val="005E7B5B"/>
    <w:rsid w:val="005F2225"/>
    <w:rsid w:val="0062713F"/>
    <w:rsid w:val="00632D05"/>
    <w:rsid w:val="00644268"/>
    <w:rsid w:val="006627F4"/>
    <w:rsid w:val="006718FC"/>
    <w:rsid w:val="0067646F"/>
    <w:rsid w:val="00683AC1"/>
    <w:rsid w:val="0069174E"/>
    <w:rsid w:val="00697EE7"/>
    <w:rsid w:val="006A0491"/>
    <w:rsid w:val="006B5F11"/>
    <w:rsid w:val="006C626B"/>
    <w:rsid w:val="006F77E5"/>
    <w:rsid w:val="00707584"/>
    <w:rsid w:val="007116DD"/>
    <w:rsid w:val="007208D6"/>
    <w:rsid w:val="007217C8"/>
    <w:rsid w:val="00721C30"/>
    <w:rsid w:val="007328BD"/>
    <w:rsid w:val="00740D96"/>
    <w:rsid w:val="00745B11"/>
    <w:rsid w:val="00750305"/>
    <w:rsid w:val="00751222"/>
    <w:rsid w:val="007525B7"/>
    <w:rsid w:val="00755358"/>
    <w:rsid w:val="00790A2C"/>
    <w:rsid w:val="00795BC5"/>
    <w:rsid w:val="007E1605"/>
    <w:rsid w:val="007F44B9"/>
    <w:rsid w:val="00804E89"/>
    <w:rsid w:val="008058FB"/>
    <w:rsid w:val="00821439"/>
    <w:rsid w:val="00823E1F"/>
    <w:rsid w:val="00825755"/>
    <w:rsid w:val="008312C1"/>
    <w:rsid w:val="008354AE"/>
    <w:rsid w:val="00843CA9"/>
    <w:rsid w:val="00845FD8"/>
    <w:rsid w:val="00855926"/>
    <w:rsid w:val="00857321"/>
    <w:rsid w:val="008601AC"/>
    <w:rsid w:val="008604C2"/>
    <w:rsid w:val="0087685F"/>
    <w:rsid w:val="0088778B"/>
    <w:rsid w:val="00894FBF"/>
    <w:rsid w:val="008A1664"/>
    <w:rsid w:val="008A18E0"/>
    <w:rsid w:val="008A360A"/>
    <w:rsid w:val="008B36DF"/>
    <w:rsid w:val="008C1AB2"/>
    <w:rsid w:val="008C4DEE"/>
    <w:rsid w:val="008D65E0"/>
    <w:rsid w:val="008E17A2"/>
    <w:rsid w:val="008F78B4"/>
    <w:rsid w:val="00911FC1"/>
    <w:rsid w:val="00921F02"/>
    <w:rsid w:val="00926ECC"/>
    <w:rsid w:val="0093271A"/>
    <w:rsid w:val="00942B34"/>
    <w:rsid w:val="00943486"/>
    <w:rsid w:val="00956CF0"/>
    <w:rsid w:val="0096199B"/>
    <w:rsid w:val="0096277B"/>
    <w:rsid w:val="009708D2"/>
    <w:rsid w:val="009878FE"/>
    <w:rsid w:val="00991F3E"/>
    <w:rsid w:val="00997F02"/>
    <w:rsid w:val="009A34D5"/>
    <w:rsid w:val="009B528B"/>
    <w:rsid w:val="009B79D0"/>
    <w:rsid w:val="009C7258"/>
    <w:rsid w:val="009D444D"/>
    <w:rsid w:val="009D55B0"/>
    <w:rsid w:val="009E7963"/>
    <w:rsid w:val="00A000BA"/>
    <w:rsid w:val="00A00D80"/>
    <w:rsid w:val="00A024BA"/>
    <w:rsid w:val="00A05CDD"/>
    <w:rsid w:val="00A2329E"/>
    <w:rsid w:val="00A307E4"/>
    <w:rsid w:val="00A33638"/>
    <w:rsid w:val="00A35C60"/>
    <w:rsid w:val="00A44F54"/>
    <w:rsid w:val="00A54907"/>
    <w:rsid w:val="00A6176D"/>
    <w:rsid w:val="00A62FC4"/>
    <w:rsid w:val="00A65A78"/>
    <w:rsid w:val="00A67CB7"/>
    <w:rsid w:val="00A70C33"/>
    <w:rsid w:val="00A70F86"/>
    <w:rsid w:val="00A72B8D"/>
    <w:rsid w:val="00A72CA0"/>
    <w:rsid w:val="00A73F5A"/>
    <w:rsid w:val="00A746BE"/>
    <w:rsid w:val="00A75B4D"/>
    <w:rsid w:val="00A77209"/>
    <w:rsid w:val="00A85BE7"/>
    <w:rsid w:val="00A8739B"/>
    <w:rsid w:val="00A92286"/>
    <w:rsid w:val="00A94404"/>
    <w:rsid w:val="00AA2293"/>
    <w:rsid w:val="00AB49FA"/>
    <w:rsid w:val="00AC2F9B"/>
    <w:rsid w:val="00AD5F10"/>
    <w:rsid w:val="00AE1D8F"/>
    <w:rsid w:val="00AE67DE"/>
    <w:rsid w:val="00AF1DF9"/>
    <w:rsid w:val="00B00E7F"/>
    <w:rsid w:val="00B1482F"/>
    <w:rsid w:val="00B15E7C"/>
    <w:rsid w:val="00B26E24"/>
    <w:rsid w:val="00B45A3A"/>
    <w:rsid w:val="00B71F45"/>
    <w:rsid w:val="00B73749"/>
    <w:rsid w:val="00B75049"/>
    <w:rsid w:val="00B90878"/>
    <w:rsid w:val="00B9314E"/>
    <w:rsid w:val="00B94E55"/>
    <w:rsid w:val="00BA50D6"/>
    <w:rsid w:val="00BA6B47"/>
    <w:rsid w:val="00BA7097"/>
    <w:rsid w:val="00BB3056"/>
    <w:rsid w:val="00BB4AAC"/>
    <w:rsid w:val="00BB7DE5"/>
    <w:rsid w:val="00BD40F5"/>
    <w:rsid w:val="00BF1267"/>
    <w:rsid w:val="00BF5266"/>
    <w:rsid w:val="00BF6AD5"/>
    <w:rsid w:val="00BF6AF1"/>
    <w:rsid w:val="00C00CD0"/>
    <w:rsid w:val="00C06C61"/>
    <w:rsid w:val="00C12A3D"/>
    <w:rsid w:val="00C20440"/>
    <w:rsid w:val="00C260DB"/>
    <w:rsid w:val="00C33B09"/>
    <w:rsid w:val="00C419B7"/>
    <w:rsid w:val="00C474EA"/>
    <w:rsid w:val="00C51762"/>
    <w:rsid w:val="00C5345F"/>
    <w:rsid w:val="00C54761"/>
    <w:rsid w:val="00CA5BB9"/>
    <w:rsid w:val="00CA7401"/>
    <w:rsid w:val="00CB7EFF"/>
    <w:rsid w:val="00CC48C1"/>
    <w:rsid w:val="00CE018E"/>
    <w:rsid w:val="00CE3A42"/>
    <w:rsid w:val="00CE642D"/>
    <w:rsid w:val="00D01BA0"/>
    <w:rsid w:val="00D05703"/>
    <w:rsid w:val="00D111CE"/>
    <w:rsid w:val="00D16E29"/>
    <w:rsid w:val="00D241E9"/>
    <w:rsid w:val="00D24491"/>
    <w:rsid w:val="00D420F3"/>
    <w:rsid w:val="00D45CC0"/>
    <w:rsid w:val="00D469BA"/>
    <w:rsid w:val="00D4723C"/>
    <w:rsid w:val="00D50787"/>
    <w:rsid w:val="00D51178"/>
    <w:rsid w:val="00D57233"/>
    <w:rsid w:val="00D57E35"/>
    <w:rsid w:val="00D62511"/>
    <w:rsid w:val="00D732F6"/>
    <w:rsid w:val="00D773EF"/>
    <w:rsid w:val="00D80788"/>
    <w:rsid w:val="00D87997"/>
    <w:rsid w:val="00DA1F6B"/>
    <w:rsid w:val="00DA73C7"/>
    <w:rsid w:val="00DC3783"/>
    <w:rsid w:val="00DE3F52"/>
    <w:rsid w:val="00DE5E4E"/>
    <w:rsid w:val="00DE6A38"/>
    <w:rsid w:val="00E04A85"/>
    <w:rsid w:val="00E06B53"/>
    <w:rsid w:val="00E12326"/>
    <w:rsid w:val="00E26DCF"/>
    <w:rsid w:val="00E3787A"/>
    <w:rsid w:val="00E40A4D"/>
    <w:rsid w:val="00E43166"/>
    <w:rsid w:val="00E4714C"/>
    <w:rsid w:val="00E4795F"/>
    <w:rsid w:val="00E47EF6"/>
    <w:rsid w:val="00E6142D"/>
    <w:rsid w:val="00E65EE9"/>
    <w:rsid w:val="00E82B3E"/>
    <w:rsid w:val="00E871DE"/>
    <w:rsid w:val="00E93223"/>
    <w:rsid w:val="00E97245"/>
    <w:rsid w:val="00EA73FE"/>
    <w:rsid w:val="00EA7900"/>
    <w:rsid w:val="00EA7C43"/>
    <w:rsid w:val="00EB607B"/>
    <w:rsid w:val="00EC0649"/>
    <w:rsid w:val="00EC1041"/>
    <w:rsid w:val="00EC296D"/>
    <w:rsid w:val="00EC609B"/>
    <w:rsid w:val="00EC7CB9"/>
    <w:rsid w:val="00EE01B7"/>
    <w:rsid w:val="00EE2D4C"/>
    <w:rsid w:val="00EE65A4"/>
    <w:rsid w:val="00EF2681"/>
    <w:rsid w:val="00EF6F71"/>
    <w:rsid w:val="00F05050"/>
    <w:rsid w:val="00F23016"/>
    <w:rsid w:val="00F44B83"/>
    <w:rsid w:val="00F674DC"/>
    <w:rsid w:val="00F92242"/>
    <w:rsid w:val="00F93071"/>
    <w:rsid w:val="00F95D03"/>
    <w:rsid w:val="00F96E53"/>
    <w:rsid w:val="00FB6635"/>
    <w:rsid w:val="00FD1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9B79D0"/>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018E"/>
    <w:rPr>
      <w:color w:val="0563C1" w:themeColor="hyperlink"/>
      <w:u w:val="single"/>
    </w:rPr>
  </w:style>
  <w:style w:type="paragraph" w:customStyle="1" w:styleId="DefaultText">
    <w:name w:val="Default Text"/>
    <w:basedOn w:val="Normal"/>
    <w:rsid w:val="008D65E0"/>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8D65E0"/>
    <w:pPr>
      <w:tabs>
        <w:tab w:val="decimal" w:pos="0"/>
      </w:tabs>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help-save-britain-s-hedgehogs-with-hedgehog-highways" TargetMode="External"/><Relationship Id="rId13" Type="http://schemas.openxmlformats.org/officeDocument/2006/relationships/hyperlink" Target="http://planning.westberks.gov.uk/rpp/index.asp?caseref=22/01519/HOUSE" TargetMode="External"/><Relationship Id="rId18" Type="http://schemas.openxmlformats.org/officeDocument/2006/relationships/hyperlink" Target="http://planning.westberks.gov.uk/rpp/index.asp?caseref=21/02942/HOUSE" TargetMode="External"/><Relationship Id="rId26" Type="http://schemas.openxmlformats.org/officeDocument/2006/relationships/hyperlink" Target="http://planning.westberks.gov.uk/rpp/index.asp?caseref=22/01560/FUL"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1402/HOUSE" TargetMode="External"/><Relationship Id="rId7" Type="http://schemas.openxmlformats.org/officeDocument/2006/relationships/webSettings" Target="webSettings.xml"/><Relationship Id="rId12" Type="http://schemas.openxmlformats.org/officeDocument/2006/relationships/hyperlink" Target="http://planning.westberks.gov.uk/rpp/index.asp?caseref=22/01472/HOUSE" TargetMode="External"/><Relationship Id="rId17" Type="http://schemas.openxmlformats.org/officeDocument/2006/relationships/hyperlink" Target="http://planning.westberks.gov.uk/rpp/index.asp?caseref=22/01488/HOUSE" TargetMode="External"/><Relationship Id="rId25" Type="http://schemas.openxmlformats.org/officeDocument/2006/relationships/hyperlink" Target="http://planning.westberks.gov.uk/rpp/index.asp?caseref=22/01506/LBC2" TargetMode="External"/><Relationship Id="rId2" Type="http://schemas.openxmlformats.org/officeDocument/2006/relationships/customXml" Target="../customXml/item2.xml"/><Relationship Id="rId16" Type="http://schemas.openxmlformats.org/officeDocument/2006/relationships/hyperlink" Target="http://planning.westberks.gov.uk/rpp/index.asp?caseref=22/01512/HOUSE" TargetMode="External"/><Relationship Id="rId20" Type="http://schemas.openxmlformats.org/officeDocument/2006/relationships/hyperlink" Target="http://planning.westberks.gov.uk/rpp/index.asp?caseref=22/01556/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2/01408/ADV" TargetMode="External"/><Relationship Id="rId24" Type="http://schemas.openxmlformats.org/officeDocument/2006/relationships/hyperlink" Target="http://planning.westberks.gov.uk/rpp/index.asp?caseref=22/01503/LBC2" TargetMode="External"/><Relationship Id="rId5" Type="http://schemas.openxmlformats.org/officeDocument/2006/relationships/styles" Target="styles.xml"/><Relationship Id="rId15" Type="http://schemas.openxmlformats.org/officeDocument/2006/relationships/hyperlink" Target="http://planning.westberks.gov.uk/rpp/index.asp?caseref=22/01479/HOUSE" TargetMode="External"/><Relationship Id="rId23" Type="http://schemas.openxmlformats.org/officeDocument/2006/relationships/hyperlink" Target="http://planning.westberks.gov.uk/rpp/index.asp?caseref=22/01502/FULD" TargetMode="External"/><Relationship Id="rId28" Type="http://schemas.openxmlformats.org/officeDocument/2006/relationships/theme" Target="theme/theme1.xml"/><Relationship Id="rId10" Type="http://schemas.openxmlformats.org/officeDocument/2006/relationships/hyperlink" Target="http://planning.westberks.gov.uk/rpp/index.asp?caseref=17/02092/OUTMAJ" TargetMode="External"/><Relationship Id="rId19" Type="http://schemas.openxmlformats.org/officeDocument/2006/relationships/hyperlink" Target="http://planning.westberks.gov.uk/rpp/index.asp?caseref=21/01571/HOUSE" TargetMode="External"/><Relationship Id="rId4" Type="http://schemas.openxmlformats.org/officeDocument/2006/relationships/numbering" Target="numbering.xml"/><Relationship Id="rId9" Type="http://schemas.openxmlformats.org/officeDocument/2006/relationships/hyperlink" Target="http://planning.westberks.gov.uk/rpp/index.asp?caseref=22/01235/RESMAJ" TargetMode="External"/><Relationship Id="rId14" Type="http://schemas.openxmlformats.org/officeDocument/2006/relationships/hyperlink" Target="http://planning.westberks.gov.uk/rpp/index.asp?caseref=22/01415/HOUSE" TargetMode="External"/><Relationship Id="rId22" Type="http://schemas.openxmlformats.org/officeDocument/2006/relationships/hyperlink" Target="http://planning.westberks.gov.uk/rpp/index.asp?caseref=22/01430/AD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19124D85-4217-4476-8238-419A050E9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DE6C9-E3DC-4A96-97C3-0FC871FA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303</cp:revision>
  <dcterms:created xsi:type="dcterms:W3CDTF">2022-07-07T09:03:00Z</dcterms:created>
  <dcterms:modified xsi:type="dcterms:W3CDTF">2022-07-12T08:46:00Z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