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350A206"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w:t>
      </w:r>
      <w:r w:rsidR="007F28E0" w:rsidRPr="006D6765">
        <w:rPr>
          <w:rFonts w:ascii="Calibri" w:hAnsi="Calibri" w:cs="Calibri"/>
          <w:b/>
          <w:bCs/>
          <w:sz w:val="26"/>
          <w:szCs w:val="26"/>
        </w:rPr>
        <w:t>West Berkshire Council Chamber, Council Offices, Market Street, Newbury</w:t>
      </w:r>
    </w:p>
    <w:p w14:paraId="14179720" w14:textId="05A8C084" w:rsidR="00C06C61" w:rsidRPr="00A745B0" w:rsidRDefault="00A745B0" w:rsidP="00C06C61">
      <w:pPr>
        <w:autoSpaceDE w:val="0"/>
        <w:autoSpaceDN w:val="0"/>
        <w:adjustRightInd w:val="0"/>
        <w:spacing w:after="0" w:line="240" w:lineRule="auto"/>
        <w:jc w:val="center"/>
        <w:rPr>
          <w:rFonts w:ascii="Calibri-Bold" w:hAnsi="Calibri-Bold" w:cs="Calibri-Bold"/>
          <w:b/>
          <w:bCs/>
          <w:sz w:val="26"/>
          <w:szCs w:val="26"/>
        </w:rPr>
      </w:pPr>
      <w:r w:rsidRPr="00A745B0">
        <w:rPr>
          <w:rFonts w:ascii="Calibri-Bold" w:hAnsi="Calibri-Bold" w:cs="Calibri-Bold"/>
          <w:b/>
          <w:bCs/>
          <w:sz w:val="26"/>
          <w:szCs w:val="26"/>
        </w:rPr>
        <w:t>12/07/2021 at 19:30/7:30pm</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55BF9CF3" w:rsidR="00433AAF" w:rsidRPr="004345F4" w:rsidRDefault="001A7A3B" w:rsidP="00433AAF">
      <w:pPr>
        <w:pStyle w:val="BodyText"/>
        <w:spacing w:before="120"/>
        <w:rPr>
          <w:rFonts w:ascii="Calibri" w:hAnsi="Calibri"/>
          <w:color w:val="00B050"/>
          <w:sz w:val="26"/>
          <w:szCs w:val="26"/>
        </w:rPr>
      </w:pPr>
      <w:r>
        <w:rPr>
          <w:rFonts w:ascii="Calibri" w:hAnsi="Calibri" w:cs="Calibri"/>
          <w:sz w:val="26"/>
          <w:szCs w:val="26"/>
        </w:rPr>
        <w:t>Councillors</w:t>
      </w:r>
      <w:r w:rsidR="00433AAF">
        <w:rPr>
          <w:rFonts w:ascii="Calibri" w:hAnsi="Calibri" w:cs="Calibri"/>
          <w:sz w:val="26"/>
          <w:szCs w:val="26"/>
        </w:rPr>
        <w:t xml:space="preserve">; </w:t>
      </w:r>
      <w:r w:rsidR="00433AAF" w:rsidRPr="00466F76">
        <w:rPr>
          <w:rFonts w:ascii="Calibri" w:hAnsi="Calibri" w:cs="Arial"/>
          <w:sz w:val="26"/>
          <w:szCs w:val="26"/>
        </w:rPr>
        <w:t>Gary Norman</w:t>
      </w:r>
      <w:r w:rsidR="003A22E8" w:rsidRPr="00466F76">
        <w:rPr>
          <w:rFonts w:ascii="Calibri" w:hAnsi="Calibri" w:cs="Arial"/>
          <w:sz w:val="26"/>
          <w:szCs w:val="26"/>
        </w:rPr>
        <w:t xml:space="preserve">; </w:t>
      </w:r>
      <w:r w:rsidR="00433AAF" w:rsidRPr="00466F76">
        <w:rPr>
          <w:rFonts w:ascii="Calibri" w:hAnsi="Calibri"/>
          <w:sz w:val="26"/>
          <w:szCs w:val="26"/>
        </w:rPr>
        <w:t xml:space="preserve">Tony Vickers; Pam Lusby Taylor; Phil Barnett; Vaughan Miller; Roger Hunneman; </w:t>
      </w:r>
      <w:r w:rsidR="002925CC" w:rsidRPr="00466F76">
        <w:rPr>
          <w:rFonts w:ascii="Calibri" w:hAnsi="Calibri"/>
          <w:sz w:val="26"/>
          <w:szCs w:val="26"/>
        </w:rPr>
        <w:t>Martin Colston</w:t>
      </w:r>
      <w:r w:rsidR="00433AAF" w:rsidRPr="00466F76">
        <w:rPr>
          <w:rFonts w:ascii="Calibri" w:hAnsi="Calibri"/>
          <w:sz w:val="26"/>
          <w:szCs w:val="26"/>
        </w:rPr>
        <w:t>; Jeff Beck; David Marsh; Billy Drummond</w:t>
      </w:r>
      <w:r w:rsidR="00E43166" w:rsidRPr="00466F76">
        <w:rPr>
          <w:rFonts w:ascii="Calibri" w:hAnsi="Calibri"/>
          <w:sz w:val="26"/>
          <w:szCs w:val="26"/>
        </w:rPr>
        <w:t>; Jo Day</w:t>
      </w:r>
    </w:p>
    <w:p w14:paraId="1AD8AC00" w14:textId="77777777" w:rsidR="001A7A3B" w:rsidRDefault="001A7A3B" w:rsidP="008A360A">
      <w:pPr>
        <w:contextualSpacing/>
        <w:rPr>
          <w:rFonts w:ascii="Calibri" w:hAnsi="Calibri" w:cs="Calibri"/>
          <w:sz w:val="26"/>
          <w:szCs w:val="26"/>
        </w:rPr>
      </w:pP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F90A0E">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5572E09A" w:rsidR="001A7A3B" w:rsidRDefault="00C5345F" w:rsidP="00F90A0E">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331F5B92" w14:textId="77D037A0" w:rsidR="00E541CA" w:rsidRDefault="00E541CA" w:rsidP="00F90A0E">
      <w:pPr>
        <w:contextualSpacing/>
        <w:rPr>
          <w:rFonts w:ascii="Calibri-Bold" w:hAnsi="Calibri-Bold" w:cs="Calibri-Bold"/>
          <w:sz w:val="26"/>
          <w:szCs w:val="26"/>
        </w:rPr>
      </w:pPr>
      <w:r>
        <w:rPr>
          <w:rFonts w:ascii="Calibri-Bold" w:hAnsi="Calibri-Bold" w:cs="Calibri-Bold"/>
          <w:sz w:val="26"/>
          <w:szCs w:val="26"/>
        </w:rPr>
        <w:t>Kym Heasman, Corporate Services Officer</w:t>
      </w:r>
    </w:p>
    <w:p w14:paraId="4E692092" w14:textId="77777777" w:rsidR="00E541CA" w:rsidRDefault="00E541CA" w:rsidP="00F90A0E">
      <w:pPr>
        <w:contextualSpacing/>
        <w:rPr>
          <w:rFonts w:ascii="Calibri-Bold" w:hAnsi="Calibri-Bold" w:cs="Calibri-Bold"/>
          <w:sz w:val="26"/>
          <w:szCs w:val="26"/>
        </w:rPr>
      </w:pPr>
    </w:p>
    <w:p w14:paraId="37F7D4A0" w14:textId="77777777" w:rsidR="00104692" w:rsidRDefault="00104692" w:rsidP="00F90A0E">
      <w:pPr>
        <w:contextualSpacing/>
        <w:rPr>
          <w:rFonts w:ascii="Calibri-Bold" w:hAnsi="Calibri-Bold" w:cs="Calibri-Bold"/>
          <w:sz w:val="26"/>
          <w:szCs w:val="26"/>
        </w:rPr>
      </w:pPr>
    </w:p>
    <w:p w14:paraId="757BD0BF" w14:textId="5E09511F" w:rsidR="00877796" w:rsidRDefault="00EE5431" w:rsidP="00F90A0E">
      <w:pPr>
        <w:contextualSpacing/>
        <w:rPr>
          <w:rFonts w:ascii="Calibri-Bold" w:hAnsi="Calibri-Bold" w:cs="Calibri-Bold"/>
          <w:b/>
          <w:bCs/>
          <w:sz w:val="26"/>
          <w:szCs w:val="26"/>
        </w:rPr>
      </w:pPr>
      <w:r>
        <w:rPr>
          <w:rFonts w:ascii="Calibri-Bold" w:hAnsi="Calibri-Bold" w:cs="Calibri-Bold"/>
          <w:b/>
          <w:bCs/>
          <w:sz w:val="26"/>
          <w:szCs w:val="26"/>
        </w:rPr>
        <w:t>1</w:t>
      </w:r>
      <w:r w:rsidR="00877796">
        <w:rPr>
          <w:rFonts w:ascii="Calibri-Bold" w:hAnsi="Calibri-Bold" w:cs="Calibri-Bold"/>
          <w:b/>
          <w:bCs/>
          <w:sz w:val="26"/>
          <w:szCs w:val="26"/>
        </w:rPr>
        <w:t>.</w:t>
      </w:r>
      <w:r w:rsidR="00877796">
        <w:rPr>
          <w:rFonts w:ascii="Calibri-Bold" w:hAnsi="Calibri-Bold" w:cs="Calibri-Bold"/>
          <w:b/>
          <w:bCs/>
          <w:sz w:val="26"/>
          <w:szCs w:val="26"/>
        </w:rPr>
        <w:tab/>
        <w:t>Election of Chairperson and Deputy-Chairperson</w:t>
      </w:r>
    </w:p>
    <w:p w14:paraId="7361DE99" w14:textId="7B0E55AA" w:rsidR="00BF339B" w:rsidRPr="00BF339B" w:rsidRDefault="00BF339B" w:rsidP="00F90A0E">
      <w:pPr>
        <w:pStyle w:val="ListParagraph"/>
        <w:autoSpaceDE w:val="0"/>
        <w:autoSpaceDN w:val="0"/>
        <w:adjustRightInd w:val="0"/>
        <w:spacing w:after="0" w:line="240" w:lineRule="auto"/>
        <w:rPr>
          <w:rFonts w:ascii="Calibri" w:hAnsi="Calibri" w:cs="Calibri"/>
          <w:sz w:val="26"/>
          <w:szCs w:val="26"/>
        </w:rPr>
      </w:pPr>
      <w:r w:rsidRPr="00BF339B">
        <w:rPr>
          <w:rFonts w:ascii="Calibri-Bold" w:hAnsi="Calibri-Bold" w:cs="Calibri-Bold"/>
          <w:b/>
          <w:bCs/>
          <w:sz w:val="26"/>
          <w:szCs w:val="26"/>
        </w:rPr>
        <w:t xml:space="preserve">Proposed: </w:t>
      </w:r>
      <w:r w:rsidRPr="00BF339B">
        <w:rPr>
          <w:rFonts w:ascii="Calibri" w:hAnsi="Calibri" w:cs="Calibri"/>
          <w:sz w:val="26"/>
          <w:szCs w:val="26"/>
        </w:rPr>
        <w:t xml:space="preserve">Councillor </w:t>
      </w:r>
      <w:r w:rsidR="00EA121B">
        <w:rPr>
          <w:rFonts w:ascii="Calibri" w:hAnsi="Calibri" w:cs="Calibri"/>
          <w:sz w:val="26"/>
          <w:szCs w:val="26"/>
        </w:rPr>
        <w:t>Gary Norman</w:t>
      </w:r>
    </w:p>
    <w:p w14:paraId="0CA5925D" w14:textId="5740E160" w:rsidR="00BF339B" w:rsidRPr="00BF339B" w:rsidRDefault="00BF339B" w:rsidP="00F90A0E">
      <w:pPr>
        <w:pStyle w:val="ListParagraph"/>
        <w:autoSpaceDE w:val="0"/>
        <w:autoSpaceDN w:val="0"/>
        <w:adjustRightInd w:val="0"/>
        <w:spacing w:after="0" w:line="240" w:lineRule="auto"/>
        <w:rPr>
          <w:rFonts w:ascii="Calibri" w:hAnsi="Calibri" w:cs="Calibri"/>
          <w:sz w:val="26"/>
          <w:szCs w:val="26"/>
        </w:rPr>
      </w:pPr>
      <w:r w:rsidRPr="00BF339B">
        <w:rPr>
          <w:rFonts w:ascii="Calibri-Bold" w:hAnsi="Calibri-Bold" w:cs="Calibri-Bold"/>
          <w:b/>
          <w:bCs/>
          <w:sz w:val="26"/>
          <w:szCs w:val="26"/>
        </w:rPr>
        <w:t xml:space="preserve">Seconded: </w:t>
      </w:r>
      <w:r w:rsidRPr="00BF339B">
        <w:rPr>
          <w:rFonts w:ascii="Calibri" w:hAnsi="Calibri" w:cs="Calibri"/>
          <w:sz w:val="26"/>
          <w:szCs w:val="26"/>
        </w:rPr>
        <w:t xml:space="preserve">Councillor </w:t>
      </w:r>
      <w:r w:rsidR="00EA121B">
        <w:rPr>
          <w:rFonts w:ascii="Calibri" w:hAnsi="Calibri" w:cs="Calibri"/>
          <w:sz w:val="26"/>
          <w:szCs w:val="26"/>
        </w:rPr>
        <w:t>Martin Colston</w:t>
      </w:r>
    </w:p>
    <w:p w14:paraId="46ECBA26" w14:textId="6B6A610B" w:rsidR="00BF339B" w:rsidRPr="00BF339B" w:rsidRDefault="00BF339B" w:rsidP="00F90A0E">
      <w:pPr>
        <w:pStyle w:val="ListParagraph"/>
        <w:rPr>
          <w:rFonts w:ascii="Calibri-Bold" w:hAnsi="Calibri-Bold" w:cs="Calibri-Bold"/>
          <w:sz w:val="26"/>
          <w:szCs w:val="26"/>
        </w:rPr>
      </w:pPr>
      <w:r w:rsidRPr="00BF339B">
        <w:rPr>
          <w:rFonts w:ascii="Calibri-Bold" w:hAnsi="Calibri-Bold" w:cs="Calibri-Bold"/>
          <w:b/>
          <w:bCs/>
          <w:sz w:val="26"/>
          <w:szCs w:val="26"/>
        </w:rPr>
        <w:t xml:space="preserve">Resolved: </w:t>
      </w:r>
      <w:r w:rsidR="00EA2B75" w:rsidRPr="00EA2B75">
        <w:rPr>
          <w:rFonts w:ascii="Calibri-Bold" w:hAnsi="Calibri-Bold" w:cs="Calibri-Bold"/>
          <w:sz w:val="26"/>
          <w:szCs w:val="26"/>
        </w:rPr>
        <w:t>That</w:t>
      </w:r>
      <w:r w:rsidR="00EA2B75">
        <w:rPr>
          <w:rFonts w:ascii="Calibri-Bold" w:hAnsi="Calibri-Bold" w:cs="Calibri-Bold"/>
          <w:b/>
          <w:bCs/>
          <w:sz w:val="26"/>
          <w:szCs w:val="26"/>
        </w:rPr>
        <w:t xml:space="preserve"> </w:t>
      </w:r>
      <w:r w:rsidRPr="00BF339B">
        <w:rPr>
          <w:rFonts w:ascii="Calibri-Bold" w:hAnsi="Calibri-Bold" w:cs="Calibri-Bold"/>
          <w:sz w:val="26"/>
          <w:szCs w:val="26"/>
        </w:rPr>
        <w:t xml:space="preserve">Councillor </w:t>
      </w:r>
      <w:r w:rsidR="00EA2B75">
        <w:rPr>
          <w:rFonts w:ascii="Calibri-Bold" w:hAnsi="Calibri-Bold" w:cs="Calibri-Bold"/>
          <w:sz w:val="26"/>
          <w:szCs w:val="26"/>
        </w:rPr>
        <w:t>Nigel Foot</w:t>
      </w:r>
      <w:r w:rsidR="00622DB9">
        <w:rPr>
          <w:rFonts w:ascii="Calibri-Bold" w:hAnsi="Calibri-Bold" w:cs="Calibri-Bold"/>
          <w:sz w:val="26"/>
          <w:szCs w:val="26"/>
        </w:rPr>
        <w:t xml:space="preserve"> </w:t>
      </w:r>
      <w:r w:rsidRPr="00BF339B">
        <w:rPr>
          <w:rFonts w:ascii="Calibri-Bold" w:hAnsi="Calibri-Bold" w:cs="Calibri-Bold"/>
          <w:sz w:val="26"/>
          <w:szCs w:val="26"/>
        </w:rPr>
        <w:t xml:space="preserve">be elected as </w:t>
      </w:r>
      <w:r w:rsidR="00B353C6">
        <w:rPr>
          <w:rFonts w:ascii="Calibri-Bold" w:hAnsi="Calibri-Bold" w:cs="Calibri-Bold"/>
          <w:sz w:val="26"/>
          <w:szCs w:val="26"/>
        </w:rPr>
        <w:t>C</w:t>
      </w:r>
      <w:r w:rsidRPr="00BF339B">
        <w:rPr>
          <w:rFonts w:ascii="Calibri-Bold" w:hAnsi="Calibri-Bold" w:cs="Calibri-Bold"/>
          <w:sz w:val="26"/>
          <w:szCs w:val="26"/>
        </w:rPr>
        <w:t>hair</w:t>
      </w:r>
      <w:r w:rsidR="00622DB9">
        <w:rPr>
          <w:rFonts w:ascii="Calibri-Bold" w:hAnsi="Calibri-Bold" w:cs="Calibri-Bold"/>
          <w:sz w:val="26"/>
          <w:szCs w:val="26"/>
        </w:rPr>
        <w:t>person</w:t>
      </w:r>
      <w:r w:rsidR="00B353C6">
        <w:rPr>
          <w:rFonts w:ascii="Calibri-Bold" w:hAnsi="Calibri-Bold" w:cs="Calibri-Bold"/>
          <w:sz w:val="26"/>
          <w:szCs w:val="26"/>
        </w:rPr>
        <w:t>.</w:t>
      </w:r>
    </w:p>
    <w:p w14:paraId="02AE1EC6" w14:textId="77777777" w:rsidR="00BF339B" w:rsidRPr="00BF339B" w:rsidRDefault="00BF339B" w:rsidP="00F90A0E">
      <w:pPr>
        <w:pStyle w:val="ListParagraph"/>
        <w:rPr>
          <w:rFonts w:ascii="Calibri-Bold" w:hAnsi="Calibri-Bold" w:cs="Calibri-Bold"/>
          <w:b/>
          <w:bCs/>
          <w:sz w:val="26"/>
          <w:szCs w:val="26"/>
        </w:rPr>
      </w:pPr>
    </w:p>
    <w:p w14:paraId="6CDF32AC" w14:textId="000CF3C2" w:rsidR="00BF339B" w:rsidRPr="00BF339B" w:rsidRDefault="00BF339B" w:rsidP="00F90A0E">
      <w:pPr>
        <w:pStyle w:val="ListParagraph"/>
        <w:autoSpaceDE w:val="0"/>
        <w:autoSpaceDN w:val="0"/>
        <w:adjustRightInd w:val="0"/>
        <w:spacing w:after="0" w:line="240" w:lineRule="auto"/>
        <w:rPr>
          <w:rFonts w:ascii="Calibri" w:hAnsi="Calibri" w:cs="Calibri"/>
          <w:sz w:val="26"/>
          <w:szCs w:val="26"/>
        </w:rPr>
      </w:pPr>
      <w:r w:rsidRPr="00BF339B">
        <w:rPr>
          <w:rFonts w:ascii="Calibri-Bold" w:hAnsi="Calibri-Bold" w:cs="Calibri-Bold"/>
          <w:b/>
          <w:bCs/>
          <w:sz w:val="26"/>
          <w:szCs w:val="26"/>
        </w:rPr>
        <w:t xml:space="preserve">Proposed: </w:t>
      </w:r>
      <w:r w:rsidRPr="00BF339B">
        <w:rPr>
          <w:rFonts w:ascii="Calibri" w:hAnsi="Calibri" w:cs="Calibri"/>
          <w:sz w:val="26"/>
          <w:szCs w:val="26"/>
        </w:rPr>
        <w:t xml:space="preserve">Councillor </w:t>
      </w:r>
      <w:r w:rsidR="00EA121B">
        <w:rPr>
          <w:rFonts w:ascii="Calibri" w:hAnsi="Calibri" w:cs="Calibri"/>
          <w:sz w:val="26"/>
          <w:szCs w:val="26"/>
        </w:rPr>
        <w:t>Vaughan Miller</w:t>
      </w:r>
    </w:p>
    <w:p w14:paraId="49A7D8C9" w14:textId="433CD989" w:rsidR="00BF339B" w:rsidRPr="00BF339B" w:rsidRDefault="00BF339B" w:rsidP="00F90A0E">
      <w:pPr>
        <w:pStyle w:val="ListParagraph"/>
        <w:autoSpaceDE w:val="0"/>
        <w:autoSpaceDN w:val="0"/>
        <w:adjustRightInd w:val="0"/>
        <w:spacing w:after="0" w:line="240" w:lineRule="auto"/>
        <w:rPr>
          <w:rFonts w:ascii="Calibri" w:hAnsi="Calibri" w:cs="Calibri"/>
          <w:sz w:val="26"/>
          <w:szCs w:val="26"/>
        </w:rPr>
      </w:pPr>
      <w:r w:rsidRPr="00BF339B">
        <w:rPr>
          <w:rFonts w:ascii="Calibri-Bold" w:hAnsi="Calibri-Bold" w:cs="Calibri-Bold"/>
          <w:b/>
          <w:bCs/>
          <w:sz w:val="26"/>
          <w:szCs w:val="26"/>
        </w:rPr>
        <w:t xml:space="preserve">Seconded: </w:t>
      </w:r>
      <w:r w:rsidRPr="00BF339B">
        <w:rPr>
          <w:rFonts w:ascii="Calibri" w:hAnsi="Calibri" w:cs="Calibri"/>
          <w:sz w:val="26"/>
          <w:szCs w:val="26"/>
        </w:rPr>
        <w:t xml:space="preserve">Councillor </w:t>
      </w:r>
      <w:r w:rsidR="00EA121B">
        <w:rPr>
          <w:rFonts w:ascii="Calibri" w:hAnsi="Calibri" w:cs="Calibri"/>
          <w:sz w:val="26"/>
          <w:szCs w:val="26"/>
        </w:rPr>
        <w:t>Roger Hunneman</w:t>
      </w:r>
    </w:p>
    <w:p w14:paraId="613C7802" w14:textId="3CDBA968" w:rsidR="00EE5431" w:rsidRDefault="00BF339B" w:rsidP="00405733">
      <w:pPr>
        <w:pStyle w:val="ListParagraph"/>
        <w:rPr>
          <w:rFonts w:ascii="Calibri-Bold" w:hAnsi="Calibri-Bold" w:cs="Calibri-Bold"/>
          <w:sz w:val="26"/>
          <w:szCs w:val="26"/>
        </w:rPr>
      </w:pPr>
      <w:r w:rsidRPr="00BF339B">
        <w:rPr>
          <w:rFonts w:ascii="Calibri-Bold" w:hAnsi="Calibri-Bold" w:cs="Calibri-Bold"/>
          <w:b/>
          <w:bCs/>
          <w:sz w:val="26"/>
          <w:szCs w:val="26"/>
        </w:rPr>
        <w:t>Reso</w:t>
      </w:r>
      <w:r w:rsidRPr="00405733">
        <w:rPr>
          <w:rFonts w:ascii="Calibri-Bold" w:hAnsi="Calibri-Bold" w:cs="Calibri-Bold"/>
          <w:b/>
          <w:bCs/>
          <w:sz w:val="26"/>
          <w:szCs w:val="26"/>
        </w:rPr>
        <w:t xml:space="preserve">lved: </w:t>
      </w:r>
      <w:r w:rsidR="00EA2B75" w:rsidRPr="00405733">
        <w:rPr>
          <w:rFonts w:ascii="Calibri-Bold" w:hAnsi="Calibri-Bold" w:cs="Calibri-Bold"/>
          <w:sz w:val="26"/>
          <w:szCs w:val="26"/>
        </w:rPr>
        <w:t>That</w:t>
      </w:r>
      <w:r w:rsidR="00EA2B75" w:rsidRPr="00405733">
        <w:rPr>
          <w:rFonts w:ascii="Calibri-Bold" w:hAnsi="Calibri-Bold" w:cs="Calibri-Bold"/>
          <w:b/>
          <w:bCs/>
          <w:sz w:val="26"/>
          <w:szCs w:val="26"/>
        </w:rPr>
        <w:t xml:space="preserve"> </w:t>
      </w:r>
      <w:r w:rsidRPr="00405733">
        <w:rPr>
          <w:rFonts w:ascii="Calibri-Bold" w:hAnsi="Calibri-Bold" w:cs="Calibri-Bold"/>
          <w:sz w:val="26"/>
          <w:szCs w:val="26"/>
        </w:rPr>
        <w:t xml:space="preserve">Councillor </w:t>
      </w:r>
      <w:r w:rsidR="00EA2B75" w:rsidRPr="00405733">
        <w:rPr>
          <w:rFonts w:ascii="Calibri-Bold" w:hAnsi="Calibri-Bold" w:cs="Calibri-Bold"/>
          <w:sz w:val="26"/>
          <w:szCs w:val="26"/>
        </w:rPr>
        <w:t>Gary Norman</w:t>
      </w:r>
      <w:r w:rsidR="00622DB9" w:rsidRPr="00405733">
        <w:rPr>
          <w:rFonts w:ascii="Calibri-Bold" w:hAnsi="Calibri-Bold" w:cs="Calibri-Bold"/>
          <w:sz w:val="26"/>
          <w:szCs w:val="26"/>
        </w:rPr>
        <w:t xml:space="preserve"> </w:t>
      </w:r>
      <w:r w:rsidRPr="00405733">
        <w:rPr>
          <w:rFonts w:ascii="Calibri-Bold" w:hAnsi="Calibri-Bold" w:cs="Calibri-Bold"/>
          <w:sz w:val="26"/>
          <w:szCs w:val="26"/>
        </w:rPr>
        <w:t xml:space="preserve">be elected as </w:t>
      </w:r>
      <w:r w:rsidR="00B353C6">
        <w:rPr>
          <w:rFonts w:ascii="Calibri-Bold" w:hAnsi="Calibri-Bold" w:cs="Calibri-Bold"/>
          <w:sz w:val="26"/>
          <w:szCs w:val="26"/>
        </w:rPr>
        <w:t>D</w:t>
      </w:r>
      <w:r w:rsidRPr="00405733">
        <w:rPr>
          <w:rFonts w:ascii="Calibri-Bold" w:hAnsi="Calibri-Bold" w:cs="Calibri-Bold"/>
          <w:sz w:val="26"/>
          <w:szCs w:val="26"/>
        </w:rPr>
        <w:t>eputy</w:t>
      </w:r>
      <w:r w:rsidR="00877796" w:rsidRPr="00405733">
        <w:rPr>
          <w:rFonts w:ascii="Calibri-Bold" w:hAnsi="Calibri-Bold" w:cs="Calibri-Bold"/>
          <w:sz w:val="26"/>
          <w:szCs w:val="26"/>
        </w:rPr>
        <w:t>-</w:t>
      </w:r>
      <w:r w:rsidR="00B353C6">
        <w:rPr>
          <w:rFonts w:ascii="Calibri-Bold" w:hAnsi="Calibri-Bold" w:cs="Calibri-Bold"/>
          <w:sz w:val="26"/>
          <w:szCs w:val="26"/>
        </w:rPr>
        <w:t>C</w:t>
      </w:r>
      <w:r w:rsidRPr="00405733">
        <w:rPr>
          <w:rFonts w:ascii="Calibri-Bold" w:hAnsi="Calibri-Bold" w:cs="Calibri-Bold"/>
          <w:sz w:val="26"/>
          <w:szCs w:val="26"/>
        </w:rPr>
        <w:t>hair</w:t>
      </w:r>
      <w:r w:rsidR="00622DB9" w:rsidRPr="00405733">
        <w:rPr>
          <w:rFonts w:ascii="Calibri-Bold" w:hAnsi="Calibri-Bold" w:cs="Calibri-Bold"/>
          <w:sz w:val="26"/>
          <w:szCs w:val="26"/>
        </w:rPr>
        <w:t>perso</w:t>
      </w:r>
      <w:r w:rsidR="00405733" w:rsidRPr="00405733">
        <w:rPr>
          <w:rFonts w:ascii="Calibri-Bold" w:hAnsi="Calibri-Bold" w:cs="Calibri-Bold"/>
          <w:sz w:val="26"/>
          <w:szCs w:val="26"/>
        </w:rPr>
        <w:t>n.</w:t>
      </w:r>
    </w:p>
    <w:p w14:paraId="67BEA85A" w14:textId="77777777" w:rsidR="00405733" w:rsidRPr="00405733" w:rsidRDefault="00405733" w:rsidP="00405733">
      <w:pPr>
        <w:pStyle w:val="ListParagraph"/>
        <w:rPr>
          <w:rFonts w:ascii="Calibri-Bold" w:hAnsi="Calibri-Bold" w:cs="Calibri-Bold"/>
          <w:b/>
          <w:bCs/>
          <w:sz w:val="26"/>
          <w:szCs w:val="26"/>
        </w:rPr>
      </w:pPr>
    </w:p>
    <w:p w14:paraId="3DCBD3AB" w14:textId="131248D6" w:rsidR="001A7A3B" w:rsidRPr="00EE5431" w:rsidRDefault="00EE5431" w:rsidP="00F90A0E">
      <w:pPr>
        <w:contextualSpacing/>
        <w:rPr>
          <w:rFonts w:ascii="Calibri-Bold" w:hAnsi="Calibri-Bold" w:cs="Calibri-Bold"/>
          <w:b/>
          <w:bCs/>
          <w:sz w:val="26"/>
          <w:szCs w:val="26"/>
        </w:rPr>
      </w:pPr>
      <w:r>
        <w:rPr>
          <w:rFonts w:ascii="Calibri-Bold" w:hAnsi="Calibri-Bold" w:cs="Calibri-Bold"/>
          <w:b/>
          <w:bCs/>
          <w:sz w:val="26"/>
          <w:szCs w:val="26"/>
        </w:rPr>
        <w:t>2.</w:t>
      </w:r>
      <w:r>
        <w:rPr>
          <w:rFonts w:ascii="Calibri-Bold" w:hAnsi="Calibri-Bold" w:cs="Calibri-Bold"/>
          <w:b/>
          <w:bCs/>
          <w:sz w:val="26"/>
          <w:szCs w:val="26"/>
        </w:rPr>
        <w:tab/>
      </w:r>
      <w:r w:rsidR="00857321" w:rsidRPr="00EE5431">
        <w:rPr>
          <w:rFonts w:ascii="Calibri-Bold" w:hAnsi="Calibri-Bold" w:cs="Calibri-Bold"/>
          <w:b/>
          <w:bCs/>
          <w:sz w:val="26"/>
          <w:szCs w:val="26"/>
        </w:rPr>
        <w:t>Apologies</w:t>
      </w:r>
    </w:p>
    <w:p w14:paraId="0C982441" w14:textId="748B37C6" w:rsidR="00AA6B09" w:rsidRDefault="006A5D87" w:rsidP="00F90A0E">
      <w:pPr>
        <w:ind w:left="720"/>
        <w:contextualSpacing/>
        <w:rPr>
          <w:rFonts w:ascii="Calibri-Bold" w:hAnsi="Calibri-Bold" w:cs="Calibri-Bold"/>
          <w:sz w:val="26"/>
          <w:szCs w:val="26"/>
        </w:rPr>
      </w:pPr>
      <w:r w:rsidRPr="00F7000C">
        <w:rPr>
          <w:rFonts w:ascii="Calibri-Bold" w:hAnsi="Calibri-Bold" w:cs="Calibri-Bold"/>
          <w:sz w:val="26"/>
          <w:szCs w:val="26"/>
        </w:rPr>
        <w:t xml:space="preserve">Apologies received from </w:t>
      </w:r>
      <w:r w:rsidR="004471EB">
        <w:rPr>
          <w:rFonts w:ascii="Calibri-Bold" w:hAnsi="Calibri-Bold" w:cs="Calibri-Bold"/>
          <w:sz w:val="26"/>
          <w:szCs w:val="26"/>
        </w:rPr>
        <w:t xml:space="preserve">Councillor </w:t>
      </w:r>
      <w:r w:rsidR="00C35AD9">
        <w:rPr>
          <w:rFonts w:ascii="Calibri-Bold" w:hAnsi="Calibri-Bold" w:cs="Calibri-Bold"/>
          <w:sz w:val="26"/>
          <w:szCs w:val="26"/>
        </w:rPr>
        <w:t xml:space="preserve">Nigel Foot and </w:t>
      </w:r>
      <w:r w:rsidRPr="00F7000C">
        <w:rPr>
          <w:rFonts w:ascii="Calibri-Bold" w:hAnsi="Calibri-Bold" w:cs="Calibri-Bold"/>
          <w:sz w:val="26"/>
          <w:szCs w:val="26"/>
        </w:rPr>
        <w:t>Andy Moore, who is substituted with Martin Colston</w:t>
      </w:r>
      <w:r w:rsidR="00C35AD9">
        <w:rPr>
          <w:rFonts w:ascii="Calibri-Bold" w:hAnsi="Calibri-Bold" w:cs="Calibri-Bold"/>
          <w:sz w:val="26"/>
          <w:szCs w:val="26"/>
        </w:rPr>
        <w:t>.</w:t>
      </w:r>
    </w:p>
    <w:p w14:paraId="32DD1D8A" w14:textId="17FD7A92" w:rsidR="00AA6B09" w:rsidRDefault="007B4621" w:rsidP="00F90A0E">
      <w:pPr>
        <w:contextualSpacing/>
        <w:rPr>
          <w:rFonts w:ascii="Calibri-Bold" w:hAnsi="Calibri-Bold" w:cs="Calibri-Bold"/>
          <w:sz w:val="26"/>
          <w:szCs w:val="26"/>
        </w:rPr>
      </w:pPr>
      <w:r>
        <w:rPr>
          <w:rFonts w:ascii="Calibri-Bold" w:hAnsi="Calibri-Bold" w:cs="Calibri-Bold"/>
          <w:sz w:val="26"/>
          <w:szCs w:val="26"/>
        </w:rPr>
        <w:tab/>
      </w:r>
    </w:p>
    <w:p w14:paraId="6BAC47F3" w14:textId="59F956DD" w:rsidR="00857321" w:rsidRPr="00EE5431" w:rsidRDefault="00EE5431" w:rsidP="00F90A0E">
      <w:pPr>
        <w:contextualSpacing/>
        <w:rPr>
          <w:rFonts w:ascii="Calibri-Bold" w:hAnsi="Calibri-Bold" w:cs="Calibri-Bold"/>
          <w:b/>
          <w:bCs/>
          <w:sz w:val="26"/>
          <w:szCs w:val="26"/>
        </w:rPr>
      </w:pPr>
      <w:r>
        <w:rPr>
          <w:rFonts w:ascii="Calibri-Bold" w:hAnsi="Calibri-Bold" w:cs="Calibri-Bold"/>
          <w:b/>
          <w:bCs/>
          <w:sz w:val="26"/>
          <w:szCs w:val="26"/>
        </w:rPr>
        <w:t>3.</w:t>
      </w:r>
      <w:r>
        <w:rPr>
          <w:rFonts w:ascii="Calibri-Bold" w:hAnsi="Calibri-Bold" w:cs="Calibri-Bold"/>
          <w:b/>
          <w:bCs/>
          <w:sz w:val="26"/>
          <w:szCs w:val="26"/>
        </w:rPr>
        <w:tab/>
      </w:r>
      <w:r w:rsidR="00857321" w:rsidRPr="00EE5431">
        <w:rPr>
          <w:rFonts w:ascii="Calibri-Bold" w:hAnsi="Calibri-Bold" w:cs="Calibri-Bold"/>
          <w:b/>
          <w:bCs/>
          <w:sz w:val="26"/>
          <w:szCs w:val="26"/>
        </w:rPr>
        <w:t>Declarations of interest</w:t>
      </w:r>
      <w:r w:rsidR="005C5326" w:rsidRPr="00EE5431">
        <w:rPr>
          <w:rFonts w:ascii="Calibri-Bold" w:hAnsi="Calibri-Bold" w:cs="Calibri-Bold"/>
          <w:b/>
          <w:bCs/>
          <w:sz w:val="26"/>
          <w:szCs w:val="26"/>
        </w:rPr>
        <w:t xml:space="preserve"> and Dispensations</w:t>
      </w:r>
    </w:p>
    <w:p w14:paraId="13A56856" w14:textId="25E66C72" w:rsidR="00A867CA" w:rsidRPr="001E78A6" w:rsidRDefault="00A867CA" w:rsidP="00F90A0E">
      <w:pPr>
        <w:ind w:left="720"/>
        <w:contextualSpacing/>
        <w:rPr>
          <w:rFonts w:ascii="Calibri-Bold" w:hAnsi="Calibri-Bold" w:cs="Calibri-Bold"/>
          <w:sz w:val="26"/>
          <w:szCs w:val="26"/>
        </w:rPr>
      </w:pPr>
      <w:r w:rsidRPr="001E78A6">
        <w:rPr>
          <w:rFonts w:ascii="Calibri-Bold" w:hAnsi="Calibri-Bold" w:cs="Calibri-Bold"/>
          <w:sz w:val="26"/>
          <w:szCs w:val="26"/>
        </w:rPr>
        <w:t xml:space="preserve">The Democratic Services Officer declared that Councillors Phil Barnett, Jeff Beck, David Marsh,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4BA0690F" w14:textId="77777777" w:rsidR="00A867CA" w:rsidRPr="001E78A6" w:rsidRDefault="00A867CA" w:rsidP="00F90A0E">
      <w:pPr>
        <w:contextualSpacing/>
        <w:rPr>
          <w:rFonts w:ascii="Calibri-Bold" w:hAnsi="Calibri-Bold" w:cs="Calibri-Bold"/>
          <w:sz w:val="26"/>
          <w:szCs w:val="26"/>
        </w:rPr>
      </w:pPr>
      <w:r w:rsidRPr="001E78A6">
        <w:rPr>
          <w:rFonts w:ascii="Calibri-Bold" w:hAnsi="Calibri-Bold" w:cs="Calibri-Bold"/>
          <w:sz w:val="26"/>
          <w:szCs w:val="26"/>
        </w:rPr>
        <w:tab/>
      </w:r>
    </w:p>
    <w:p w14:paraId="63EB38AB" w14:textId="3B9CD263" w:rsidR="00A867CA" w:rsidRPr="000D0BBA" w:rsidRDefault="00A867CA" w:rsidP="00F90A0E">
      <w:pPr>
        <w:ind w:left="720"/>
        <w:contextualSpacing/>
        <w:rPr>
          <w:rFonts w:ascii="Calibri-Bold" w:hAnsi="Calibri-Bold" w:cs="Calibri-Bold"/>
          <w:sz w:val="26"/>
          <w:szCs w:val="26"/>
        </w:rPr>
      </w:pPr>
      <w:r w:rsidRPr="001E78A6">
        <w:rPr>
          <w:rFonts w:ascii="Calibri-Bold" w:hAnsi="Calibri-Bold" w:cs="Calibri-Bold"/>
          <w:sz w:val="26"/>
          <w:szCs w:val="26"/>
        </w:rPr>
        <w:t xml:space="preserve">The Democratic Services Officer made the following statement on behalf of Councillors Phil Barnett and Tony Vickers who are Members of West Berkshire Council Planning Committee and Jeff Beck who </w:t>
      </w:r>
      <w:r w:rsidR="00517AA8">
        <w:rPr>
          <w:rFonts w:ascii="Calibri-Bold" w:hAnsi="Calibri-Bold" w:cs="Calibri-Bold"/>
          <w:sz w:val="26"/>
          <w:szCs w:val="26"/>
        </w:rPr>
        <w:t xml:space="preserve">is </w:t>
      </w:r>
      <w:r w:rsidRPr="001E78A6">
        <w:rPr>
          <w:rFonts w:ascii="Calibri-Bold" w:hAnsi="Calibri-Bold" w:cs="Calibri-Bold"/>
          <w:sz w:val="26"/>
          <w:szCs w:val="26"/>
        </w:rPr>
        <w:t xml:space="preserve">Substitute Members of West </w:t>
      </w:r>
      <w:r w:rsidRPr="001E78A6">
        <w:rPr>
          <w:rFonts w:ascii="Calibri-Bold" w:hAnsi="Calibri-Bold" w:cs="Calibri-Bold"/>
          <w:sz w:val="26"/>
          <w:szCs w:val="26"/>
        </w:rPr>
        <w:lastRenderedPageBreak/>
        <w:t>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DCC0578" w14:textId="45D69DEC" w:rsidR="007116DD" w:rsidRDefault="00571095" w:rsidP="00F90A0E">
      <w:pPr>
        <w:contextualSpacing/>
        <w:rPr>
          <w:rFonts w:ascii="Calibri-Bold" w:hAnsi="Calibri-Bold" w:cs="Calibri-Bold"/>
          <w:b/>
          <w:bCs/>
          <w:sz w:val="26"/>
          <w:szCs w:val="26"/>
        </w:rPr>
      </w:pPr>
      <w:r>
        <w:rPr>
          <w:rFonts w:ascii="Calibri-Bold" w:hAnsi="Calibri-Bold" w:cs="Calibri-Bold"/>
          <w:b/>
          <w:bCs/>
          <w:sz w:val="26"/>
          <w:szCs w:val="26"/>
        </w:rPr>
        <w:tab/>
      </w:r>
    </w:p>
    <w:p w14:paraId="55752F44" w14:textId="7A025DB2" w:rsidR="00571095" w:rsidRPr="00042134" w:rsidRDefault="00571095" w:rsidP="00286F6C">
      <w:pPr>
        <w:ind w:left="720"/>
        <w:contextualSpacing/>
        <w:rPr>
          <w:rFonts w:ascii="Calibri-Bold" w:hAnsi="Calibri-Bold" w:cs="Calibri-Bold"/>
          <w:sz w:val="26"/>
          <w:szCs w:val="26"/>
        </w:rPr>
      </w:pPr>
      <w:r w:rsidRPr="00042134">
        <w:rPr>
          <w:rFonts w:ascii="Calibri-Bold" w:hAnsi="Calibri-Bold" w:cs="Calibri-Bold"/>
          <w:sz w:val="26"/>
          <w:szCs w:val="26"/>
        </w:rPr>
        <w:t>Item 4</w:t>
      </w:r>
      <w:r w:rsidR="00286F6C">
        <w:rPr>
          <w:rFonts w:ascii="Calibri-Bold" w:hAnsi="Calibri-Bold" w:cs="Calibri-Bold"/>
          <w:sz w:val="26"/>
          <w:szCs w:val="26"/>
        </w:rPr>
        <w:t xml:space="preserve"> on Appendix 2</w:t>
      </w:r>
      <w:r w:rsidRPr="00042134">
        <w:rPr>
          <w:rFonts w:ascii="Calibri-Bold" w:hAnsi="Calibri-Bold" w:cs="Calibri-Bold"/>
          <w:sz w:val="26"/>
          <w:szCs w:val="26"/>
        </w:rPr>
        <w:t xml:space="preserve"> – </w:t>
      </w:r>
      <w:r w:rsidR="0026358E">
        <w:rPr>
          <w:rFonts w:ascii="Calibri-Bold" w:hAnsi="Calibri-Bold" w:cs="Calibri-Bold"/>
          <w:sz w:val="26"/>
          <w:szCs w:val="26"/>
        </w:rPr>
        <w:t xml:space="preserve">Councillor </w:t>
      </w:r>
      <w:r w:rsidRPr="00042134">
        <w:rPr>
          <w:rFonts w:ascii="Calibri-Bold" w:hAnsi="Calibri-Bold" w:cs="Calibri-Bold"/>
          <w:sz w:val="26"/>
          <w:szCs w:val="26"/>
        </w:rPr>
        <w:t>Jo Day</w:t>
      </w:r>
      <w:r w:rsidR="00042134">
        <w:rPr>
          <w:rFonts w:ascii="Calibri-Bold" w:hAnsi="Calibri-Bold" w:cs="Calibri-Bold"/>
          <w:sz w:val="26"/>
          <w:szCs w:val="26"/>
        </w:rPr>
        <w:t xml:space="preserve"> knows an objector but will still vote on the application. </w:t>
      </w:r>
    </w:p>
    <w:p w14:paraId="3F36F7A2" w14:textId="3AC6D579" w:rsidR="00571095" w:rsidRDefault="00571095" w:rsidP="00F90A0E">
      <w:pPr>
        <w:contextualSpacing/>
        <w:rPr>
          <w:rFonts w:ascii="Calibri-Bold" w:hAnsi="Calibri-Bold" w:cs="Calibri-Bold"/>
          <w:b/>
          <w:bCs/>
          <w:sz w:val="26"/>
          <w:szCs w:val="26"/>
        </w:rPr>
      </w:pPr>
      <w:r>
        <w:rPr>
          <w:rFonts w:ascii="Calibri-Bold" w:hAnsi="Calibri-Bold" w:cs="Calibri-Bold"/>
          <w:b/>
          <w:bCs/>
          <w:sz w:val="26"/>
          <w:szCs w:val="26"/>
        </w:rPr>
        <w:tab/>
      </w:r>
    </w:p>
    <w:p w14:paraId="65B0A5F2" w14:textId="6853056A" w:rsidR="007116DD" w:rsidRPr="00EE5431" w:rsidRDefault="00EE5431" w:rsidP="00F90A0E">
      <w:pPr>
        <w:contextualSpacing/>
        <w:rPr>
          <w:rFonts w:ascii="Calibri-Bold" w:hAnsi="Calibri-Bold" w:cs="Calibri-Bold"/>
          <w:b/>
          <w:bCs/>
          <w:sz w:val="26"/>
          <w:szCs w:val="26"/>
        </w:rPr>
      </w:pPr>
      <w:r>
        <w:rPr>
          <w:rFonts w:ascii="Calibri-Bold" w:hAnsi="Calibri-Bold" w:cs="Calibri-Bold"/>
          <w:b/>
          <w:bCs/>
          <w:sz w:val="26"/>
          <w:szCs w:val="26"/>
        </w:rPr>
        <w:t>4.</w:t>
      </w:r>
      <w:r>
        <w:rPr>
          <w:rFonts w:ascii="Calibri-Bold" w:hAnsi="Calibri-Bold" w:cs="Calibri-Bold"/>
          <w:b/>
          <w:bCs/>
          <w:sz w:val="26"/>
          <w:szCs w:val="26"/>
        </w:rPr>
        <w:tab/>
      </w:r>
      <w:r w:rsidR="007116DD" w:rsidRPr="00EE5431">
        <w:rPr>
          <w:rFonts w:ascii="Calibri-Bold" w:hAnsi="Calibri-Bold" w:cs="Calibri-Bold"/>
          <w:b/>
          <w:bCs/>
          <w:sz w:val="26"/>
          <w:szCs w:val="26"/>
        </w:rPr>
        <w:t>Minutes</w:t>
      </w:r>
    </w:p>
    <w:p w14:paraId="56926A7F" w14:textId="2A171EC9" w:rsidR="007116DD" w:rsidRDefault="007116DD" w:rsidP="00F90A0E">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1C3B40">
        <w:rPr>
          <w:rFonts w:ascii="Calibri" w:hAnsi="Calibri" w:cs="Calibri"/>
          <w:sz w:val="26"/>
          <w:szCs w:val="26"/>
        </w:rPr>
        <w:t xml:space="preserve"> Jeff Beck</w:t>
      </w:r>
    </w:p>
    <w:p w14:paraId="4A0C6759" w14:textId="38C918A2" w:rsidR="007116DD" w:rsidRDefault="007116DD" w:rsidP="00F90A0E">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1C3B40">
        <w:rPr>
          <w:rFonts w:ascii="Calibri" w:hAnsi="Calibri" w:cs="Calibri"/>
          <w:sz w:val="26"/>
          <w:szCs w:val="26"/>
        </w:rPr>
        <w:t>Phil Barnett</w:t>
      </w:r>
    </w:p>
    <w:p w14:paraId="55DDB693" w14:textId="1ADAADD8" w:rsidR="007116DD" w:rsidRPr="00644268" w:rsidRDefault="007116DD" w:rsidP="00F90A0E">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 xml:space="preserve">That the minutes of the meeting of the Planning &amp; Highways </w:t>
      </w:r>
      <w:r w:rsidR="00BA1DB8">
        <w:rPr>
          <w:rFonts w:ascii="Calibri" w:hAnsi="Calibri" w:cs="Calibri"/>
          <w:sz w:val="26"/>
          <w:szCs w:val="26"/>
        </w:rPr>
        <w:t xml:space="preserve">Committee </w:t>
      </w:r>
      <w:r>
        <w:rPr>
          <w:rFonts w:ascii="Calibri" w:hAnsi="Calibri" w:cs="Calibri"/>
          <w:sz w:val="26"/>
          <w:szCs w:val="26"/>
        </w:rPr>
        <w:t xml:space="preserve">held </w:t>
      </w:r>
      <w:r w:rsidRPr="00FE530D">
        <w:rPr>
          <w:rFonts w:ascii="Calibri" w:hAnsi="Calibri" w:cs="Calibri"/>
          <w:sz w:val="26"/>
          <w:szCs w:val="26"/>
        </w:rPr>
        <w:t xml:space="preserve">on </w:t>
      </w:r>
      <w:r w:rsidR="00FE530D" w:rsidRPr="00FE530D">
        <w:rPr>
          <w:rFonts w:ascii="Calibri" w:hAnsi="Calibri" w:cs="Calibri"/>
          <w:sz w:val="26"/>
          <w:szCs w:val="26"/>
        </w:rPr>
        <w:t>the 19</w:t>
      </w:r>
      <w:r w:rsidR="00FE530D" w:rsidRPr="00FE530D">
        <w:rPr>
          <w:rFonts w:ascii="Calibri" w:hAnsi="Calibri" w:cs="Calibri"/>
          <w:sz w:val="26"/>
          <w:szCs w:val="26"/>
          <w:vertAlign w:val="superscript"/>
        </w:rPr>
        <w:t>th</w:t>
      </w:r>
      <w:r w:rsidR="00FE530D" w:rsidRPr="00FE530D">
        <w:rPr>
          <w:rFonts w:ascii="Calibri" w:hAnsi="Calibri" w:cs="Calibri"/>
          <w:sz w:val="26"/>
          <w:szCs w:val="26"/>
        </w:rPr>
        <w:t xml:space="preserve"> of April</w:t>
      </w:r>
      <w:r>
        <w:rPr>
          <w:rFonts w:ascii="Calibri" w:hAnsi="Calibri" w:cs="Calibri"/>
          <w:sz w:val="26"/>
          <w:szCs w:val="26"/>
        </w:rPr>
        <w:t>, be approved, and signed by the Chairperson.</w:t>
      </w:r>
    </w:p>
    <w:p w14:paraId="394A4776" w14:textId="75A746C3" w:rsidR="008E17A2" w:rsidRDefault="00BA1DB8" w:rsidP="00F90A0E">
      <w:pPr>
        <w:contextualSpacing/>
        <w:rPr>
          <w:rFonts w:ascii="Calibri-Bold" w:hAnsi="Calibri-Bold" w:cs="Calibri-Bold"/>
          <w:sz w:val="26"/>
          <w:szCs w:val="26"/>
        </w:rPr>
      </w:pPr>
      <w:r>
        <w:rPr>
          <w:rFonts w:ascii="Calibri-Bold" w:hAnsi="Calibri-Bold" w:cs="Calibri-Bold"/>
          <w:sz w:val="26"/>
          <w:szCs w:val="26"/>
        </w:rPr>
        <w:tab/>
      </w:r>
    </w:p>
    <w:p w14:paraId="5E089368" w14:textId="2E9C3E0D" w:rsidR="00BA1DB8" w:rsidRDefault="00BA1DB8" w:rsidP="00F90A0E">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7B5D70">
        <w:rPr>
          <w:rFonts w:ascii="Calibri" w:hAnsi="Calibri" w:cs="Calibri"/>
          <w:sz w:val="26"/>
          <w:szCs w:val="26"/>
        </w:rPr>
        <w:t xml:space="preserve"> </w:t>
      </w:r>
      <w:r w:rsidR="00657882">
        <w:rPr>
          <w:rFonts w:ascii="Calibri" w:hAnsi="Calibri" w:cs="Calibri"/>
          <w:sz w:val="26"/>
          <w:szCs w:val="26"/>
        </w:rPr>
        <w:t>Billy Drummond</w:t>
      </w:r>
    </w:p>
    <w:p w14:paraId="0A0BE1DD" w14:textId="0DDB7E71" w:rsidR="00BA1DB8" w:rsidRDefault="00BA1DB8" w:rsidP="00F90A0E">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657882">
        <w:rPr>
          <w:rFonts w:ascii="Calibri" w:hAnsi="Calibri" w:cs="Calibri"/>
          <w:sz w:val="26"/>
          <w:szCs w:val="26"/>
        </w:rPr>
        <w:t>Roger Hunneman</w:t>
      </w:r>
    </w:p>
    <w:p w14:paraId="0D99A899" w14:textId="121220BA" w:rsidR="00474154" w:rsidRPr="00FF38D9" w:rsidRDefault="00BA1DB8" w:rsidP="00FF38D9">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 xml:space="preserve">That the minutes of the meeting of the Planning &amp; Highways Working </w:t>
      </w:r>
      <w:r w:rsidR="00F14D28">
        <w:rPr>
          <w:rFonts w:ascii="Calibri" w:hAnsi="Calibri" w:cs="Calibri"/>
          <w:sz w:val="26"/>
          <w:szCs w:val="26"/>
        </w:rPr>
        <w:t xml:space="preserve">Group </w:t>
      </w:r>
      <w:r>
        <w:rPr>
          <w:rFonts w:ascii="Calibri" w:hAnsi="Calibri" w:cs="Calibri"/>
          <w:sz w:val="26"/>
          <w:szCs w:val="26"/>
        </w:rPr>
        <w:t xml:space="preserve">held </w:t>
      </w:r>
      <w:r w:rsidRPr="00FE530D">
        <w:rPr>
          <w:rFonts w:ascii="Calibri" w:hAnsi="Calibri" w:cs="Calibri"/>
          <w:sz w:val="26"/>
          <w:szCs w:val="26"/>
        </w:rPr>
        <w:t xml:space="preserve">on </w:t>
      </w:r>
      <w:r w:rsidR="00FE530D" w:rsidRPr="00FE530D">
        <w:rPr>
          <w:rFonts w:ascii="Calibri" w:hAnsi="Calibri" w:cs="Calibri"/>
          <w:sz w:val="26"/>
          <w:szCs w:val="26"/>
        </w:rPr>
        <w:t>the 21</w:t>
      </w:r>
      <w:r w:rsidR="00FE530D" w:rsidRPr="00FE530D">
        <w:rPr>
          <w:rFonts w:ascii="Calibri" w:hAnsi="Calibri" w:cs="Calibri"/>
          <w:sz w:val="26"/>
          <w:szCs w:val="26"/>
          <w:vertAlign w:val="superscript"/>
        </w:rPr>
        <w:t>st</w:t>
      </w:r>
      <w:r w:rsidR="00FE530D" w:rsidRPr="00FE530D">
        <w:rPr>
          <w:rFonts w:ascii="Calibri" w:hAnsi="Calibri" w:cs="Calibri"/>
          <w:sz w:val="26"/>
          <w:szCs w:val="26"/>
        </w:rPr>
        <w:t xml:space="preserve"> of June</w:t>
      </w:r>
      <w:r>
        <w:rPr>
          <w:rFonts w:ascii="Calibri" w:hAnsi="Calibri" w:cs="Calibri"/>
          <w:sz w:val="26"/>
          <w:szCs w:val="26"/>
        </w:rPr>
        <w:t xml:space="preserve">, be </w:t>
      </w:r>
      <w:r w:rsidR="00657882">
        <w:rPr>
          <w:rFonts w:ascii="Calibri" w:hAnsi="Calibri" w:cs="Calibri"/>
          <w:sz w:val="26"/>
          <w:szCs w:val="26"/>
        </w:rPr>
        <w:t>approved,</w:t>
      </w:r>
      <w:r>
        <w:rPr>
          <w:rFonts w:ascii="Calibri" w:hAnsi="Calibri" w:cs="Calibri"/>
          <w:sz w:val="26"/>
          <w:szCs w:val="26"/>
        </w:rPr>
        <w:t xml:space="preserve"> </w:t>
      </w:r>
      <w:r w:rsidR="00657882">
        <w:rPr>
          <w:rFonts w:ascii="Calibri" w:hAnsi="Calibri" w:cs="Calibri"/>
          <w:sz w:val="26"/>
          <w:szCs w:val="26"/>
        </w:rPr>
        <w:t>a</w:t>
      </w:r>
      <w:r>
        <w:rPr>
          <w:rFonts w:ascii="Calibri" w:hAnsi="Calibri" w:cs="Calibri"/>
          <w:sz w:val="26"/>
          <w:szCs w:val="26"/>
        </w:rPr>
        <w:t>nd signed by the Chairperson.</w:t>
      </w:r>
    </w:p>
    <w:p w14:paraId="35A50C5E" w14:textId="77777777" w:rsidR="00474154" w:rsidRDefault="00474154" w:rsidP="00F90A0E">
      <w:pPr>
        <w:contextualSpacing/>
        <w:rPr>
          <w:rFonts w:ascii="Calibri-Bold" w:hAnsi="Calibri-Bold" w:cs="Calibri-Bold"/>
          <w:sz w:val="26"/>
          <w:szCs w:val="26"/>
        </w:rPr>
      </w:pPr>
    </w:p>
    <w:p w14:paraId="68BC5DD9" w14:textId="7661BCC2" w:rsidR="00E020C4" w:rsidRPr="00EE5431" w:rsidRDefault="00EE5431" w:rsidP="00F90A0E">
      <w:pPr>
        <w:contextualSpacing/>
        <w:rPr>
          <w:rFonts w:ascii="Calibri-Bold" w:hAnsi="Calibri-Bold" w:cs="Calibri-Bold"/>
          <w:sz w:val="26"/>
          <w:szCs w:val="26"/>
        </w:rPr>
      </w:pPr>
      <w:r>
        <w:rPr>
          <w:rFonts w:ascii="Calibri-Bold" w:hAnsi="Calibri-Bold" w:cs="Calibri-Bold"/>
          <w:b/>
          <w:bCs/>
          <w:sz w:val="26"/>
          <w:szCs w:val="26"/>
        </w:rPr>
        <w:t>5.</w:t>
      </w:r>
      <w:r>
        <w:rPr>
          <w:rFonts w:ascii="Calibri-Bold" w:hAnsi="Calibri-Bold" w:cs="Calibri-Bold"/>
          <w:b/>
          <w:bCs/>
          <w:sz w:val="26"/>
          <w:szCs w:val="26"/>
        </w:rPr>
        <w:tab/>
      </w:r>
      <w:r w:rsidR="00583CD4" w:rsidRPr="00EE5431">
        <w:rPr>
          <w:rFonts w:ascii="Calibri-Bold" w:hAnsi="Calibri-Bold" w:cs="Calibri-Bold"/>
          <w:b/>
          <w:bCs/>
          <w:sz w:val="26"/>
          <w:szCs w:val="26"/>
        </w:rPr>
        <w:t>Officers report on action from previous meeting</w:t>
      </w:r>
    </w:p>
    <w:p w14:paraId="546C1060" w14:textId="20DD6796" w:rsidR="00BF6D57" w:rsidRDefault="00EA67B7" w:rsidP="00BF6D57">
      <w:pPr>
        <w:ind w:left="1440" w:hanging="720"/>
        <w:contextualSpacing/>
        <w:rPr>
          <w:rFonts w:ascii="Calibri" w:hAnsi="Calibri" w:cs="Calibri"/>
          <w:bCs/>
          <w:snapToGrid w:val="0"/>
          <w:sz w:val="26"/>
          <w:szCs w:val="26"/>
        </w:rPr>
      </w:pPr>
      <w:r w:rsidRPr="00EA67B7">
        <w:rPr>
          <w:rFonts w:ascii="Calibri" w:hAnsi="Calibri" w:cs="Calibri"/>
          <w:bCs/>
          <w:snapToGrid w:val="0"/>
          <w:sz w:val="26"/>
          <w:szCs w:val="26"/>
        </w:rPr>
        <w:t xml:space="preserve">A) </w:t>
      </w:r>
      <w:r w:rsidR="0059432E">
        <w:rPr>
          <w:rFonts w:ascii="Calibri" w:hAnsi="Calibri" w:cs="Calibri"/>
          <w:bCs/>
          <w:snapToGrid w:val="0"/>
          <w:sz w:val="26"/>
          <w:szCs w:val="26"/>
        </w:rPr>
        <w:tab/>
      </w:r>
      <w:r w:rsidR="0059432E" w:rsidRPr="0059432E">
        <w:rPr>
          <w:rFonts w:ascii="Calibri" w:hAnsi="Calibri" w:cs="Calibri"/>
          <w:bCs/>
          <w:snapToGrid w:val="0"/>
          <w:sz w:val="26"/>
          <w:szCs w:val="26"/>
        </w:rPr>
        <w:t>On lobbying WBC for a review of the junction of Wheatsheaf Lane and Shaw Crescent</w:t>
      </w:r>
      <w:r w:rsidR="0059432E">
        <w:rPr>
          <w:rFonts w:ascii="Calibri" w:hAnsi="Calibri" w:cs="Calibri"/>
          <w:bCs/>
          <w:snapToGrid w:val="0"/>
          <w:sz w:val="26"/>
          <w:szCs w:val="26"/>
        </w:rPr>
        <w:t xml:space="preserve">, the WBC Highways team reported that they are </w:t>
      </w:r>
      <w:r w:rsidR="00BF6D57" w:rsidRPr="00BF6D57">
        <w:rPr>
          <w:rFonts w:ascii="Calibri" w:hAnsi="Calibri" w:cs="Calibri"/>
          <w:bCs/>
          <w:snapToGrid w:val="0"/>
          <w:sz w:val="26"/>
          <w:szCs w:val="26"/>
        </w:rPr>
        <w:t>going to actively try to repaint the white, keep clear, line across the entrance to the lane. The paint was worn down over time.</w:t>
      </w:r>
      <w:r w:rsidR="00BF6D57">
        <w:rPr>
          <w:rFonts w:ascii="Calibri" w:hAnsi="Calibri" w:cs="Calibri"/>
          <w:bCs/>
          <w:snapToGrid w:val="0"/>
          <w:sz w:val="26"/>
          <w:szCs w:val="26"/>
        </w:rPr>
        <w:t xml:space="preserve"> They will not install mirrors to help entrance/exit as they have been deemed hazardous and are not WBC policy. </w:t>
      </w:r>
    </w:p>
    <w:p w14:paraId="68DBAD59" w14:textId="77777777" w:rsidR="00D35D43" w:rsidRDefault="00D35D43" w:rsidP="00BF6D57">
      <w:pPr>
        <w:ind w:left="1440" w:hanging="720"/>
        <w:contextualSpacing/>
        <w:rPr>
          <w:rFonts w:ascii="Calibri" w:hAnsi="Calibri" w:cs="Calibri"/>
          <w:bCs/>
          <w:snapToGrid w:val="0"/>
          <w:sz w:val="26"/>
          <w:szCs w:val="26"/>
        </w:rPr>
      </w:pPr>
    </w:p>
    <w:p w14:paraId="2A9BD9E6" w14:textId="438EFFD8" w:rsidR="00C7173F" w:rsidRPr="00C7173F" w:rsidRDefault="00985A0E" w:rsidP="00C7173F">
      <w:pPr>
        <w:ind w:left="1440" w:hanging="720"/>
        <w:contextualSpacing/>
        <w:rPr>
          <w:rFonts w:ascii="Calibri" w:hAnsi="Calibri" w:cs="Calibri"/>
          <w:bCs/>
          <w:snapToGrid w:val="0"/>
          <w:sz w:val="26"/>
          <w:szCs w:val="26"/>
        </w:rPr>
      </w:pPr>
      <w:r>
        <w:rPr>
          <w:rFonts w:ascii="Calibri" w:hAnsi="Calibri" w:cs="Calibri"/>
          <w:bCs/>
          <w:snapToGrid w:val="0"/>
          <w:sz w:val="26"/>
          <w:szCs w:val="26"/>
        </w:rPr>
        <w:t xml:space="preserve">B) </w:t>
      </w:r>
      <w:r>
        <w:rPr>
          <w:rFonts w:ascii="Calibri" w:hAnsi="Calibri" w:cs="Calibri"/>
          <w:bCs/>
          <w:snapToGrid w:val="0"/>
          <w:sz w:val="26"/>
          <w:szCs w:val="26"/>
        </w:rPr>
        <w:tab/>
      </w:r>
      <w:r w:rsidR="00AE1076" w:rsidRPr="00AE1076">
        <w:rPr>
          <w:rFonts w:ascii="Calibri" w:hAnsi="Calibri" w:cs="Calibri"/>
          <w:bCs/>
          <w:snapToGrid w:val="0"/>
          <w:sz w:val="26"/>
          <w:szCs w:val="26"/>
        </w:rPr>
        <w:t>On Councillor Barnett’s question about GATSO speed cameras and asking WBC to reassure the public that active replacements will be installed and supported by T</w:t>
      </w:r>
      <w:r w:rsidR="00295162">
        <w:rPr>
          <w:rFonts w:ascii="Calibri" w:hAnsi="Calibri" w:cs="Calibri"/>
          <w:bCs/>
          <w:snapToGrid w:val="0"/>
          <w:sz w:val="26"/>
          <w:szCs w:val="26"/>
        </w:rPr>
        <w:t>hames Valley Police (TVP)</w:t>
      </w:r>
      <w:r w:rsidR="00AE1076">
        <w:rPr>
          <w:rFonts w:ascii="Calibri" w:hAnsi="Calibri" w:cs="Calibri"/>
          <w:bCs/>
          <w:snapToGrid w:val="0"/>
          <w:sz w:val="26"/>
          <w:szCs w:val="26"/>
        </w:rPr>
        <w:t xml:space="preserve">, </w:t>
      </w:r>
      <w:r w:rsidR="00C7173F" w:rsidRPr="00C7173F">
        <w:rPr>
          <w:rFonts w:ascii="Calibri" w:hAnsi="Calibri" w:cs="Calibri"/>
          <w:bCs/>
          <w:snapToGrid w:val="0"/>
          <w:sz w:val="26"/>
          <w:szCs w:val="26"/>
        </w:rPr>
        <w:t xml:space="preserve">WBC are currently in discussions with </w:t>
      </w:r>
      <w:r w:rsidR="00295162">
        <w:rPr>
          <w:rFonts w:ascii="Calibri" w:hAnsi="Calibri" w:cs="Calibri"/>
          <w:bCs/>
          <w:snapToGrid w:val="0"/>
          <w:sz w:val="26"/>
          <w:szCs w:val="26"/>
        </w:rPr>
        <w:t>TVP</w:t>
      </w:r>
      <w:r w:rsidR="00C7173F" w:rsidRPr="00C7173F">
        <w:rPr>
          <w:rFonts w:ascii="Calibri" w:hAnsi="Calibri" w:cs="Calibri"/>
          <w:bCs/>
          <w:snapToGrid w:val="0"/>
          <w:sz w:val="26"/>
          <w:szCs w:val="26"/>
        </w:rPr>
        <w:t xml:space="preserve"> over what they call ‘legacy sites’ i.e speed camera sites that have not yet been ungraded</w:t>
      </w:r>
      <w:r w:rsidR="00C7173F">
        <w:rPr>
          <w:rFonts w:ascii="Calibri" w:hAnsi="Calibri" w:cs="Calibri"/>
          <w:bCs/>
          <w:snapToGrid w:val="0"/>
          <w:sz w:val="26"/>
          <w:szCs w:val="26"/>
        </w:rPr>
        <w:t>,</w:t>
      </w:r>
      <w:r w:rsidR="00C7173F" w:rsidRPr="00C7173F">
        <w:rPr>
          <w:rFonts w:ascii="Calibri" w:hAnsi="Calibri" w:cs="Calibri"/>
          <w:bCs/>
          <w:snapToGrid w:val="0"/>
          <w:sz w:val="26"/>
          <w:szCs w:val="26"/>
        </w:rPr>
        <w:t xml:space="preserve"> and there are a couple of sites that will unfortunately need to be removed due to the risk of the camera pole failing and collapsing.</w:t>
      </w:r>
    </w:p>
    <w:p w14:paraId="3803280B" w14:textId="77777777" w:rsidR="00C7173F" w:rsidRPr="00C7173F" w:rsidRDefault="00C7173F" w:rsidP="00C7173F">
      <w:pPr>
        <w:ind w:left="1440" w:hanging="720"/>
        <w:contextualSpacing/>
        <w:rPr>
          <w:rFonts w:ascii="Calibri" w:hAnsi="Calibri" w:cs="Calibri"/>
          <w:bCs/>
          <w:snapToGrid w:val="0"/>
          <w:sz w:val="26"/>
          <w:szCs w:val="26"/>
        </w:rPr>
      </w:pPr>
    </w:p>
    <w:p w14:paraId="6C23FF84" w14:textId="081DE077" w:rsidR="00C7173F" w:rsidRPr="00C7173F" w:rsidRDefault="00C7173F" w:rsidP="00C7173F">
      <w:pPr>
        <w:ind w:left="1440"/>
        <w:contextualSpacing/>
        <w:rPr>
          <w:rFonts w:ascii="Calibri" w:hAnsi="Calibri" w:cs="Calibri"/>
          <w:bCs/>
          <w:snapToGrid w:val="0"/>
          <w:sz w:val="26"/>
          <w:szCs w:val="26"/>
        </w:rPr>
      </w:pPr>
      <w:r w:rsidRPr="00C7173F">
        <w:rPr>
          <w:rFonts w:ascii="Calibri" w:hAnsi="Calibri" w:cs="Calibri"/>
          <w:bCs/>
          <w:snapToGrid w:val="0"/>
          <w:sz w:val="26"/>
          <w:szCs w:val="26"/>
        </w:rPr>
        <w:t xml:space="preserve">The removal of the two </w:t>
      </w:r>
      <w:r w:rsidR="006A2502">
        <w:rPr>
          <w:rFonts w:ascii="Calibri" w:hAnsi="Calibri" w:cs="Calibri"/>
          <w:bCs/>
          <w:snapToGrid w:val="0"/>
          <w:sz w:val="26"/>
          <w:szCs w:val="26"/>
        </w:rPr>
        <w:t>GATSO</w:t>
      </w:r>
      <w:r w:rsidRPr="00C7173F">
        <w:rPr>
          <w:rFonts w:ascii="Calibri" w:hAnsi="Calibri" w:cs="Calibri"/>
          <w:bCs/>
          <w:snapToGrid w:val="0"/>
          <w:sz w:val="26"/>
          <w:szCs w:val="26"/>
        </w:rPr>
        <w:t xml:space="preserve"> cameras due to a recent structural assessment are on: </w:t>
      </w:r>
    </w:p>
    <w:p w14:paraId="3C0E5CC5" w14:textId="77777777" w:rsidR="00C7173F" w:rsidRPr="00C7173F" w:rsidRDefault="00C7173F" w:rsidP="00C7173F">
      <w:pPr>
        <w:ind w:left="1440" w:firstLine="720"/>
        <w:contextualSpacing/>
        <w:rPr>
          <w:rFonts w:ascii="Calibri" w:hAnsi="Calibri" w:cs="Calibri"/>
          <w:bCs/>
          <w:snapToGrid w:val="0"/>
          <w:sz w:val="26"/>
          <w:szCs w:val="26"/>
        </w:rPr>
      </w:pPr>
      <w:r w:rsidRPr="00C7173F">
        <w:rPr>
          <w:rFonts w:ascii="Calibri" w:hAnsi="Calibri" w:cs="Calibri"/>
          <w:bCs/>
          <w:snapToGrid w:val="0"/>
          <w:sz w:val="26"/>
          <w:szCs w:val="26"/>
        </w:rPr>
        <w:t>•</w:t>
      </w:r>
      <w:r w:rsidRPr="00C7173F">
        <w:rPr>
          <w:rFonts w:ascii="Calibri" w:hAnsi="Calibri" w:cs="Calibri"/>
          <w:bCs/>
          <w:snapToGrid w:val="0"/>
          <w:sz w:val="26"/>
          <w:szCs w:val="26"/>
        </w:rPr>
        <w:tab/>
        <w:t>Greenham Road</w:t>
      </w:r>
    </w:p>
    <w:p w14:paraId="0E09C81D" w14:textId="77777777" w:rsidR="00C7173F" w:rsidRPr="00C7173F" w:rsidRDefault="00C7173F" w:rsidP="00C7173F">
      <w:pPr>
        <w:ind w:left="1440" w:firstLine="720"/>
        <w:contextualSpacing/>
        <w:rPr>
          <w:rFonts w:ascii="Calibri" w:hAnsi="Calibri" w:cs="Calibri"/>
          <w:bCs/>
          <w:snapToGrid w:val="0"/>
          <w:sz w:val="26"/>
          <w:szCs w:val="26"/>
        </w:rPr>
      </w:pPr>
      <w:r w:rsidRPr="00C7173F">
        <w:rPr>
          <w:rFonts w:ascii="Calibri" w:hAnsi="Calibri" w:cs="Calibri"/>
          <w:bCs/>
          <w:snapToGrid w:val="0"/>
          <w:sz w:val="26"/>
          <w:szCs w:val="26"/>
        </w:rPr>
        <w:lastRenderedPageBreak/>
        <w:t>•</w:t>
      </w:r>
      <w:r w:rsidRPr="00C7173F">
        <w:rPr>
          <w:rFonts w:ascii="Calibri" w:hAnsi="Calibri" w:cs="Calibri"/>
          <w:bCs/>
          <w:snapToGrid w:val="0"/>
          <w:sz w:val="26"/>
          <w:szCs w:val="26"/>
        </w:rPr>
        <w:tab/>
        <w:t>Newtown Road</w:t>
      </w:r>
    </w:p>
    <w:p w14:paraId="284EAC25" w14:textId="77777777" w:rsidR="00C7173F" w:rsidRPr="00C7173F" w:rsidRDefault="00C7173F" w:rsidP="00C7173F">
      <w:pPr>
        <w:ind w:left="1440" w:hanging="720"/>
        <w:contextualSpacing/>
        <w:rPr>
          <w:rFonts w:ascii="Calibri" w:hAnsi="Calibri" w:cs="Calibri"/>
          <w:bCs/>
          <w:snapToGrid w:val="0"/>
          <w:sz w:val="26"/>
          <w:szCs w:val="26"/>
        </w:rPr>
      </w:pPr>
    </w:p>
    <w:p w14:paraId="7CC519BC" w14:textId="07B5367D" w:rsidR="00985A0E" w:rsidRDefault="00295162" w:rsidP="00C7173F">
      <w:pPr>
        <w:ind w:left="1440"/>
        <w:contextualSpacing/>
        <w:rPr>
          <w:rFonts w:ascii="Calibri" w:hAnsi="Calibri" w:cs="Calibri"/>
          <w:bCs/>
          <w:snapToGrid w:val="0"/>
          <w:sz w:val="26"/>
          <w:szCs w:val="26"/>
        </w:rPr>
      </w:pPr>
      <w:r>
        <w:rPr>
          <w:rFonts w:ascii="Calibri" w:hAnsi="Calibri" w:cs="Calibri"/>
          <w:bCs/>
          <w:snapToGrid w:val="0"/>
          <w:sz w:val="26"/>
          <w:szCs w:val="26"/>
        </w:rPr>
        <w:t>TVP</w:t>
      </w:r>
      <w:r w:rsidR="00C7173F" w:rsidRPr="00C7173F">
        <w:rPr>
          <w:rFonts w:ascii="Calibri" w:hAnsi="Calibri" w:cs="Calibri"/>
          <w:bCs/>
          <w:snapToGrid w:val="0"/>
          <w:sz w:val="26"/>
          <w:szCs w:val="26"/>
        </w:rPr>
        <w:t xml:space="preserve"> will be replacing these sites with a mobile camera site and the council will be monitoring the road speeds using</w:t>
      </w:r>
      <w:r w:rsidR="00C7173F">
        <w:rPr>
          <w:rFonts w:ascii="Calibri" w:hAnsi="Calibri" w:cs="Calibri"/>
          <w:bCs/>
          <w:snapToGrid w:val="0"/>
          <w:sz w:val="26"/>
          <w:szCs w:val="26"/>
        </w:rPr>
        <w:t xml:space="preserve"> a </w:t>
      </w:r>
      <w:r w:rsidR="00C7173F" w:rsidRPr="00C7173F">
        <w:rPr>
          <w:rFonts w:ascii="Calibri" w:hAnsi="Calibri" w:cs="Calibri"/>
          <w:bCs/>
          <w:snapToGrid w:val="0"/>
          <w:sz w:val="26"/>
          <w:szCs w:val="26"/>
        </w:rPr>
        <w:t xml:space="preserve">permanent hybrid SID </w:t>
      </w:r>
      <w:r w:rsidR="006313C7">
        <w:rPr>
          <w:rFonts w:ascii="Calibri" w:hAnsi="Calibri" w:cs="Calibri"/>
          <w:bCs/>
          <w:snapToGrid w:val="0"/>
          <w:sz w:val="26"/>
          <w:szCs w:val="26"/>
        </w:rPr>
        <w:t>(</w:t>
      </w:r>
      <w:r w:rsidR="006313C7" w:rsidRPr="006313C7">
        <w:rPr>
          <w:rFonts w:ascii="Calibri" w:hAnsi="Calibri" w:cs="Calibri"/>
          <w:bCs/>
          <w:snapToGrid w:val="0"/>
          <w:sz w:val="26"/>
          <w:szCs w:val="26"/>
        </w:rPr>
        <w:t>Speed Indicator Device</w:t>
      </w:r>
      <w:r w:rsidR="006313C7">
        <w:rPr>
          <w:rFonts w:ascii="Calibri" w:hAnsi="Calibri" w:cs="Calibri"/>
          <w:bCs/>
          <w:snapToGrid w:val="0"/>
          <w:sz w:val="26"/>
          <w:szCs w:val="26"/>
        </w:rPr>
        <w:t xml:space="preserve">) </w:t>
      </w:r>
      <w:r w:rsidR="00C7173F" w:rsidRPr="00C7173F">
        <w:rPr>
          <w:rFonts w:ascii="Calibri" w:hAnsi="Calibri" w:cs="Calibri"/>
          <w:bCs/>
          <w:snapToGrid w:val="0"/>
          <w:sz w:val="26"/>
          <w:szCs w:val="26"/>
        </w:rPr>
        <w:t>on a monthly basis for 12 months</w:t>
      </w:r>
      <w:r w:rsidR="00D35D43">
        <w:rPr>
          <w:rFonts w:ascii="Calibri" w:hAnsi="Calibri" w:cs="Calibri"/>
          <w:bCs/>
          <w:snapToGrid w:val="0"/>
          <w:sz w:val="26"/>
          <w:szCs w:val="26"/>
        </w:rPr>
        <w:t>.</w:t>
      </w:r>
    </w:p>
    <w:p w14:paraId="3D73CD81" w14:textId="77777777" w:rsidR="00A93675" w:rsidRPr="00AF68F4" w:rsidRDefault="00A93675" w:rsidP="00ED0DD3">
      <w:pPr>
        <w:contextualSpacing/>
        <w:rPr>
          <w:rFonts w:ascii="Calibri" w:hAnsi="Calibri" w:cs="Calibri"/>
          <w:bCs/>
          <w:snapToGrid w:val="0"/>
          <w:sz w:val="26"/>
          <w:szCs w:val="26"/>
        </w:rPr>
      </w:pPr>
    </w:p>
    <w:p w14:paraId="77260E2A" w14:textId="3862E022" w:rsidR="00A93675" w:rsidRDefault="00ED0DD3" w:rsidP="00A93675">
      <w:pPr>
        <w:ind w:left="1440" w:hanging="720"/>
        <w:contextualSpacing/>
        <w:rPr>
          <w:rFonts w:ascii="Calibri" w:hAnsi="Calibri" w:cs="Calibri"/>
          <w:bCs/>
          <w:snapToGrid w:val="0"/>
          <w:sz w:val="26"/>
          <w:szCs w:val="26"/>
        </w:rPr>
      </w:pPr>
      <w:r>
        <w:rPr>
          <w:rFonts w:ascii="Calibri" w:hAnsi="Calibri" w:cs="Calibri"/>
          <w:bCs/>
          <w:snapToGrid w:val="0"/>
          <w:sz w:val="26"/>
          <w:szCs w:val="26"/>
        </w:rPr>
        <w:t>C</w:t>
      </w:r>
      <w:r w:rsidR="009B19BE">
        <w:rPr>
          <w:rFonts w:ascii="Calibri" w:hAnsi="Calibri" w:cs="Calibri"/>
          <w:bCs/>
          <w:snapToGrid w:val="0"/>
          <w:sz w:val="26"/>
          <w:szCs w:val="26"/>
        </w:rPr>
        <w:t xml:space="preserve">) </w:t>
      </w:r>
      <w:r w:rsidR="009B19BE">
        <w:rPr>
          <w:rFonts w:ascii="Calibri" w:hAnsi="Calibri" w:cs="Calibri"/>
          <w:bCs/>
          <w:snapToGrid w:val="0"/>
          <w:sz w:val="26"/>
          <w:szCs w:val="26"/>
        </w:rPr>
        <w:tab/>
        <w:t xml:space="preserve">On the invitation </w:t>
      </w:r>
      <w:r w:rsidR="00A93675" w:rsidRPr="00A93675">
        <w:rPr>
          <w:rFonts w:ascii="Calibri" w:hAnsi="Calibri" w:cs="Calibri"/>
          <w:bCs/>
          <w:snapToGrid w:val="0"/>
          <w:sz w:val="26"/>
          <w:szCs w:val="26"/>
        </w:rPr>
        <w:t>to the developers of proposed 5</w:t>
      </w:r>
      <w:r w:rsidR="00DA68D5">
        <w:rPr>
          <w:rFonts w:ascii="Calibri" w:hAnsi="Calibri" w:cs="Calibri"/>
          <w:bCs/>
          <w:snapToGrid w:val="0"/>
          <w:sz w:val="26"/>
          <w:szCs w:val="26"/>
        </w:rPr>
        <w:t>G</w:t>
      </w:r>
      <w:r w:rsidR="00A93675" w:rsidRPr="00A93675">
        <w:rPr>
          <w:rFonts w:ascii="Calibri" w:hAnsi="Calibri" w:cs="Calibri"/>
          <w:bCs/>
          <w:snapToGrid w:val="0"/>
          <w:sz w:val="26"/>
          <w:szCs w:val="26"/>
        </w:rPr>
        <w:t xml:space="preserve"> telecommunications installation to come and discuss the proposals</w:t>
      </w:r>
      <w:r w:rsidR="00A93675">
        <w:rPr>
          <w:rFonts w:ascii="Calibri" w:hAnsi="Calibri" w:cs="Calibri"/>
          <w:bCs/>
          <w:snapToGrid w:val="0"/>
          <w:sz w:val="26"/>
          <w:szCs w:val="26"/>
        </w:rPr>
        <w:t>,</w:t>
      </w:r>
      <w:r w:rsidR="007004C5" w:rsidRPr="007004C5">
        <w:t xml:space="preserve"> </w:t>
      </w:r>
      <w:r w:rsidR="007004C5">
        <w:rPr>
          <w:rFonts w:ascii="Calibri" w:hAnsi="Calibri" w:cs="Calibri"/>
          <w:bCs/>
          <w:snapToGrid w:val="0"/>
          <w:sz w:val="26"/>
          <w:szCs w:val="26"/>
        </w:rPr>
        <w:t>there is no one from the company that could attend, however they are open to answering a</w:t>
      </w:r>
      <w:r w:rsidR="007004C5" w:rsidRPr="007004C5">
        <w:rPr>
          <w:rFonts w:ascii="Calibri" w:hAnsi="Calibri" w:cs="Calibri"/>
          <w:bCs/>
          <w:snapToGrid w:val="0"/>
          <w:sz w:val="26"/>
          <w:szCs w:val="26"/>
        </w:rPr>
        <w:t xml:space="preserve">ny questions </w:t>
      </w:r>
      <w:r w:rsidR="007004C5">
        <w:rPr>
          <w:rFonts w:ascii="Calibri" w:hAnsi="Calibri" w:cs="Calibri"/>
          <w:bCs/>
          <w:snapToGrid w:val="0"/>
          <w:sz w:val="26"/>
          <w:szCs w:val="26"/>
        </w:rPr>
        <w:t>the Councillors have</w:t>
      </w:r>
      <w:r w:rsidR="007004C5" w:rsidRPr="007004C5">
        <w:rPr>
          <w:rFonts w:ascii="Calibri" w:hAnsi="Calibri" w:cs="Calibri"/>
          <w:bCs/>
          <w:snapToGrid w:val="0"/>
          <w:sz w:val="26"/>
          <w:szCs w:val="26"/>
        </w:rPr>
        <w:t>.</w:t>
      </w:r>
    </w:p>
    <w:p w14:paraId="66FAF7D2" w14:textId="77777777" w:rsidR="00A93675" w:rsidRDefault="00A93675" w:rsidP="00A93675">
      <w:pPr>
        <w:ind w:left="1440" w:hanging="720"/>
        <w:contextualSpacing/>
        <w:rPr>
          <w:rFonts w:ascii="Calibri" w:hAnsi="Calibri" w:cs="Calibri"/>
          <w:bCs/>
          <w:snapToGrid w:val="0"/>
          <w:sz w:val="26"/>
          <w:szCs w:val="26"/>
        </w:rPr>
      </w:pPr>
    </w:p>
    <w:p w14:paraId="2593FF6E" w14:textId="108FED8D" w:rsidR="001C5E6C" w:rsidRPr="001C5E6C" w:rsidRDefault="00ED0DD3" w:rsidP="001C5E6C">
      <w:pPr>
        <w:ind w:left="1440" w:hanging="720"/>
        <w:contextualSpacing/>
        <w:rPr>
          <w:rFonts w:ascii="Calibri" w:hAnsi="Calibri" w:cs="Calibri"/>
          <w:bCs/>
          <w:snapToGrid w:val="0"/>
          <w:sz w:val="26"/>
          <w:szCs w:val="26"/>
        </w:rPr>
      </w:pPr>
      <w:r>
        <w:rPr>
          <w:rFonts w:ascii="Calibri" w:hAnsi="Calibri" w:cs="Calibri"/>
          <w:bCs/>
          <w:snapToGrid w:val="0"/>
          <w:sz w:val="26"/>
          <w:szCs w:val="26"/>
        </w:rPr>
        <w:t>D</w:t>
      </w:r>
      <w:r w:rsidR="00A93675">
        <w:rPr>
          <w:rFonts w:ascii="Calibri" w:hAnsi="Calibri" w:cs="Calibri"/>
          <w:bCs/>
          <w:snapToGrid w:val="0"/>
          <w:sz w:val="26"/>
          <w:szCs w:val="26"/>
        </w:rPr>
        <w:t xml:space="preserve">) </w:t>
      </w:r>
      <w:r w:rsidR="00A93675">
        <w:rPr>
          <w:rFonts w:ascii="Calibri" w:hAnsi="Calibri" w:cs="Calibri"/>
          <w:bCs/>
          <w:snapToGrid w:val="0"/>
          <w:sz w:val="26"/>
          <w:szCs w:val="26"/>
        </w:rPr>
        <w:tab/>
        <w:t xml:space="preserve">On </w:t>
      </w:r>
      <w:r w:rsidR="00363067" w:rsidRPr="00363067">
        <w:rPr>
          <w:rFonts w:ascii="Calibri" w:hAnsi="Calibri" w:cs="Calibri"/>
          <w:bCs/>
          <w:snapToGrid w:val="0"/>
          <w:sz w:val="26"/>
          <w:szCs w:val="26"/>
        </w:rPr>
        <w:t xml:space="preserve">the motion submitted to the National Association of Local Councils </w:t>
      </w:r>
      <w:r w:rsidR="00363067">
        <w:rPr>
          <w:rFonts w:ascii="Calibri" w:hAnsi="Calibri" w:cs="Calibri"/>
          <w:bCs/>
          <w:snapToGrid w:val="0"/>
          <w:sz w:val="26"/>
          <w:szCs w:val="26"/>
        </w:rPr>
        <w:t xml:space="preserve">(NALC) </w:t>
      </w:r>
      <w:r w:rsidR="00363067" w:rsidRPr="00363067">
        <w:rPr>
          <w:rFonts w:ascii="Calibri" w:hAnsi="Calibri" w:cs="Calibri"/>
          <w:bCs/>
          <w:snapToGrid w:val="0"/>
          <w:sz w:val="26"/>
          <w:szCs w:val="26"/>
        </w:rPr>
        <w:t>about implementing the Flood and Water Management Act 2010 Section 42 and Section 43. (This is about the adoption of sewers on new development and surface water urban development systems).</w:t>
      </w:r>
      <w:r w:rsidR="001C5E6C">
        <w:rPr>
          <w:rFonts w:ascii="Calibri" w:hAnsi="Calibri" w:cs="Calibri"/>
          <w:bCs/>
          <w:snapToGrid w:val="0"/>
          <w:sz w:val="26"/>
          <w:szCs w:val="26"/>
        </w:rPr>
        <w:t xml:space="preserve"> </w:t>
      </w:r>
      <w:r w:rsidR="001C5E6C" w:rsidRPr="001C5E6C">
        <w:rPr>
          <w:rFonts w:ascii="Calibri" w:hAnsi="Calibri" w:cs="Calibri"/>
          <w:bCs/>
          <w:snapToGrid w:val="0"/>
          <w:sz w:val="26"/>
          <w:szCs w:val="26"/>
        </w:rPr>
        <w:t xml:space="preserve">The NALC Committee discussed the motion at length but could not agree to adopt the full motion as written. This was largely because the committee was unclear about the nature or extent of the problem and felt that they needed to gain a better understanding of the issues before they make a decision. </w:t>
      </w:r>
    </w:p>
    <w:p w14:paraId="63306F7F" w14:textId="39BAE41F" w:rsidR="00363067" w:rsidRPr="00EA67B7" w:rsidRDefault="001C5E6C" w:rsidP="00AB28B9">
      <w:pPr>
        <w:ind w:left="1440"/>
        <w:contextualSpacing/>
        <w:rPr>
          <w:rFonts w:ascii="Calibri" w:hAnsi="Calibri" w:cs="Calibri"/>
          <w:bCs/>
          <w:snapToGrid w:val="0"/>
          <w:sz w:val="26"/>
          <w:szCs w:val="26"/>
        </w:rPr>
      </w:pPr>
      <w:r w:rsidRPr="001C5E6C">
        <w:rPr>
          <w:rFonts w:ascii="Calibri" w:hAnsi="Calibri" w:cs="Calibri"/>
          <w:bCs/>
          <w:snapToGrid w:val="0"/>
          <w:sz w:val="26"/>
          <w:szCs w:val="26"/>
        </w:rPr>
        <w:t>After more information gathering, I believe they will be able to vote on this.</w:t>
      </w:r>
    </w:p>
    <w:p w14:paraId="6397F47A" w14:textId="45028E6E" w:rsidR="00D6147C" w:rsidRPr="00EA67B7" w:rsidRDefault="00D6147C" w:rsidP="00F90A0E">
      <w:pPr>
        <w:contextualSpacing/>
        <w:rPr>
          <w:rFonts w:ascii="Calibri" w:hAnsi="Calibri" w:cs="Calibri"/>
          <w:bCs/>
          <w:snapToGrid w:val="0"/>
          <w:sz w:val="26"/>
          <w:szCs w:val="26"/>
        </w:rPr>
      </w:pPr>
      <w:r w:rsidRPr="00EA67B7">
        <w:rPr>
          <w:rFonts w:ascii="Calibri" w:hAnsi="Calibri" w:cs="Calibri"/>
          <w:bCs/>
          <w:snapToGrid w:val="0"/>
          <w:sz w:val="26"/>
          <w:szCs w:val="26"/>
        </w:rPr>
        <w:tab/>
      </w:r>
    </w:p>
    <w:p w14:paraId="26157911" w14:textId="77777777" w:rsidR="00585945" w:rsidRDefault="00EE5431" w:rsidP="00585945">
      <w:pPr>
        <w:ind w:left="720" w:hanging="720"/>
        <w:contextualSpacing/>
        <w:rPr>
          <w:rFonts w:ascii="Calibri" w:hAnsi="Calibri" w:cs="Calibri"/>
          <w:bCs/>
          <w:snapToGrid w:val="0"/>
          <w:sz w:val="26"/>
          <w:szCs w:val="26"/>
        </w:rPr>
      </w:pPr>
      <w:r>
        <w:rPr>
          <w:rFonts w:ascii="Calibri-Bold" w:hAnsi="Calibri-Bold" w:cs="Calibri-Bold"/>
          <w:b/>
          <w:bCs/>
          <w:sz w:val="26"/>
          <w:szCs w:val="26"/>
        </w:rPr>
        <w:t>6.</w:t>
      </w:r>
      <w:r>
        <w:rPr>
          <w:rFonts w:ascii="Calibri-Bold" w:hAnsi="Calibri-Bold" w:cs="Calibri-Bold"/>
          <w:b/>
          <w:bCs/>
          <w:sz w:val="26"/>
          <w:szCs w:val="26"/>
        </w:rPr>
        <w:tab/>
      </w:r>
      <w:r w:rsidR="00E020C4" w:rsidRPr="00EE5431">
        <w:rPr>
          <w:rFonts w:ascii="Calibri" w:hAnsi="Calibri" w:cs="Calibri"/>
          <w:b/>
          <w:snapToGrid w:val="0"/>
          <w:sz w:val="26"/>
          <w:szCs w:val="26"/>
        </w:rPr>
        <w:t xml:space="preserve">Questions and Petitions from Members of the Public </w:t>
      </w:r>
      <w:r w:rsidR="00E020C4" w:rsidRPr="00EE5431">
        <w:rPr>
          <w:rFonts w:ascii="Calibri" w:hAnsi="Calibri" w:cs="Calibri"/>
          <w:b/>
          <w:snapToGrid w:val="0"/>
          <w:sz w:val="26"/>
          <w:szCs w:val="26"/>
        </w:rPr>
        <w:br/>
      </w:r>
      <w:r w:rsidR="00E020C4" w:rsidRPr="00EE5431">
        <w:rPr>
          <w:rFonts w:ascii="Calibri" w:hAnsi="Calibri" w:cs="Calibri"/>
          <w:bCs/>
          <w:snapToGrid w:val="0"/>
          <w:sz w:val="26"/>
          <w:szCs w:val="26"/>
        </w:rPr>
        <w:t>There were none.</w:t>
      </w:r>
    </w:p>
    <w:p w14:paraId="3EEF51AA" w14:textId="77777777" w:rsidR="00585945" w:rsidRDefault="00585945" w:rsidP="00585945">
      <w:pPr>
        <w:ind w:left="720" w:hanging="720"/>
        <w:contextualSpacing/>
        <w:rPr>
          <w:rFonts w:ascii="Calibri-Bold" w:hAnsi="Calibri-Bold" w:cs="Calibri-Bold"/>
          <w:b/>
          <w:bCs/>
          <w:sz w:val="26"/>
          <w:szCs w:val="26"/>
        </w:rPr>
      </w:pPr>
    </w:p>
    <w:p w14:paraId="7DE52CA9" w14:textId="4F250B01" w:rsidR="00D522FB" w:rsidRDefault="00EE5431" w:rsidP="009114A2">
      <w:pPr>
        <w:ind w:left="720" w:hanging="720"/>
        <w:contextualSpacing/>
        <w:rPr>
          <w:rFonts w:ascii="Calibri" w:hAnsi="Calibri" w:cs="Calibri"/>
          <w:bCs/>
          <w:snapToGrid w:val="0"/>
          <w:sz w:val="26"/>
          <w:szCs w:val="26"/>
        </w:rPr>
      </w:pPr>
      <w:r>
        <w:rPr>
          <w:rFonts w:ascii="Calibri-Bold" w:hAnsi="Calibri-Bold" w:cs="Calibri-Bold"/>
          <w:b/>
          <w:bCs/>
          <w:sz w:val="26"/>
          <w:szCs w:val="26"/>
        </w:rPr>
        <w:t>7.</w:t>
      </w:r>
      <w:r>
        <w:rPr>
          <w:rFonts w:ascii="Calibri-Bold" w:hAnsi="Calibri-Bold" w:cs="Calibri-Bold"/>
          <w:b/>
          <w:bCs/>
          <w:sz w:val="26"/>
          <w:szCs w:val="26"/>
        </w:rPr>
        <w:tab/>
      </w:r>
      <w:r w:rsidR="00E020C4" w:rsidRPr="00C361D2">
        <w:rPr>
          <w:rFonts w:ascii="Calibri" w:hAnsi="Calibri" w:cs="Calibri"/>
          <w:b/>
          <w:snapToGrid w:val="0"/>
          <w:sz w:val="26"/>
          <w:szCs w:val="26"/>
        </w:rPr>
        <w:t>Members’ Questions and Petitions</w:t>
      </w:r>
      <w:r w:rsidR="00E020C4" w:rsidRPr="00C361D2">
        <w:rPr>
          <w:rFonts w:ascii="Calibri" w:hAnsi="Calibri" w:cs="Calibri"/>
          <w:b/>
          <w:snapToGrid w:val="0"/>
          <w:sz w:val="26"/>
          <w:szCs w:val="26"/>
        </w:rPr>
        <w:br/>
      </w:r>
      <w:r w:rsidR="00E020C4" w:rsidRPr="00E020C4">
        <w:rPr>
          <w:rFonts w:ascii="Calibri" w:hAnsi="Calibri" w:cs="Calibri"/>
          <w:bCs/>
          <w:snapToGrid w:val="0"/>
          <w:sz w:val="26"/>
          <w:szCs w:val="26"/>
        </w:rPr>
        <w:t>There were none.</w:t>
      </w:r>
    </w:p>
    <w:p w14:paraId="5B24118F" w14:textId="77777777" w:rsidR="00383181" w:rsidRPr="009114A2" w:rsidRDefault="00383181" w:rsidP="009114A2">
      <w:pPr>
        <w:ind w:left="720" w:hanging="720"/>
        <w:contextualSpacing/>
        <w:rPr>
          <w:rFonts w:ascii="Calibri" w:hAnsi="Calibri" w:cs="Calibri"/>
          <w:bCs/>
          <w:snapToGrid w:val="0"/>
          <w:sz w:val="26"/>
          <w:szCs w:val="26"/>
        </w:rPr>
      </w:pPr>
    </w:p>
    <w:p w14:paraId="57EEE25D" w14:textId="77777777" w:rsidR="008143B0" w:rsidRDefault="00A33B41" w:rsidP="008143B0">
      <w:pPr>
        <w:ind w:left="720" w:hanging="720"/>
        <w:contextualSpacing/>
        <w:rPr>
          <w:rFonts w:ascii="Calibri" w:hAnsi="Calibri" w:cs="Calibri"/>
          <w:bCs/>
          <w:sz w:val="26"/>
          <w:szCs w:val="26"/>
        </w:rPr>
      </w:pPr>
      <w:r>
        <w:rPr>
          <w:rFonts w:ascii="Calibri-Bold" w:hAnsi="Calibri-Bold" w:cs="Calibri-Bold"/>
          <w:b/>
          <w:bCs/>
          <w:sz w:val="26"/>
          <w:szCs w:val="26"/>
        </w:rPr>
        <w:t>8.</w:t>
      </w:r>
      <w:r>
        <w:rPr>
          <w:rFonts w:ascii="Calibri-Bold" w:hAnsi="Calibri-Bold" w:cs="Calibri-Bold"/>
          <w:b/>
          <w:bCs/>
          <w:sz w:val="26"/>
          <w:szCs w:val="26"/>
        </w:rPr>
        <w:tab/>
      </w:r>
      <w:r w:rsidR="00E020C4" w:rsidRPr="00593E48">
        <w:rPr>
          <w:rFonts w:ascii="Calibri" w:hAnsi="Calibri" w:cs="Calibri"/>
          <w:b/>
          <w:sz w:val="26"/>
          <w:szCs w:val="26"/>
        </w:rPr>
        <w:t>Schedule of Planning Applications</w:t>
      </w:r>
    </w:p>
    <w:p w14:paraId="4BA69B8C" w14:textId="1A35C473" w:rsidR="00A33B41" w:rsidRDefault="00593E48" w:rsidP="00383181">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1BBE41D4" w14:textId="77777777" w:rsidR="00383181" w:rsidRPr="00383181" w:rsidRDefault="00383181" w:rsidP="00383181">
      <w:pPr>
        <w:contextualSpacing/>
        <w:rPr>
          <w:rFonts w:ascii="Calibri" w:hAnsi="Calibri" w:cs="Calibri"/>
          <w:bCs/>
          <w:sz w:val="26"/>
          <w:szCs w:val="26"/>
        </w:rPr>
      </w:pPr>
    </w:p>
    <w:p w14:paraId="1E87ACC3" w14:textId="77777777" w:rsidR="008143B0" w:rsidRDefault="00A33B41" w:rsidP="008143B0">
      <w:pPr>
        <w:contextualSpacing/>
        <w:rPr>
          <w:rFonts w:ascii="Calibri-Bold" w:hAnsi="Calibri-Bold" w:cs="Calibri-Bold"/>
          <w:sz w:val="26"/>
          <w:szCs w:val="26"/>
        </w:rPr>
      </w:pPr>
      <w:r>
        <w:rPr>
          <w:rFonts w:ascii="Calibri-Bold" w:hAnsi="Calibri-Bold" w:cs="Calibri-Bold"/>
          <w:b/>
          <w:bCs/>
          <w:sz w:val="26"/>
          <w:szCs w:val="26"/>
        </w:rPr>
        <w:t>9.</w:t>
      </w:r>
      <w:r>
        <w:rPr>
          <w:rFonts w:ascii="Calibri-Bold" w:hAnsi="Calibri-Bold" w:cs="Calibri-Bold"/>
          <w:b/>
          <w:bCs/>
          <w:sz w:val="26"/>
          <w:szCs w:val="26"/>
        </w:rPr>
        <w:tab/>
      </w:r>
      <w:r w:rsidR="00E020C4" w:rsidRPr="00A33B41">
        <w:rPr>
          <w:rFonts w:ascii="Calibri" w:hAnsi="Calibri" w:cs="Calibri"/>
          <w:b/>
          <w:sz w:val="26"/>
          <w:szCs w:val="26"/>
        </w:rPr>
        <w:t>Schedule of Prior Approval Applications</w:t>
      </w:r>
    </w:p>
    <w:p w14:paraId="6EA3D83C" w14:textId="57DF5667" w:rsidR="0014182B" w:rsidRPr="00642C15" w:rsidRDefault="00593E48" w:rsidP="00642C15">
      <w:pPr>
        <w:ind w:left="720"/>
        <w:contextualSpacing/>
        <w:rPr>
          <w:rFonts w:ascii="Calibri-Bold" w:hAnsi="Calibri-Bold" w:cs="Calibri-Bold"/>
          <w:sz w:val="26"/>
          <w:szCs w:val="26"/>
        </w:rPr>
      </w:pPr>
      <w:r w:rsidRPr="008143B0">
        <w:rPr>
          <w:rFonts w:ascii="Calibri-Bold" w:hAnsi="Calibri-Bold" w:cs="Calibri-Bold"/>
          <w:sz w:val="26"/>
          <w:szCs w:val="26"/>
        </w:rPr>
        <w:t>Resolved that the observations recorded as Appendix 2 to these minutes be submitted to the planning authority</w:t>
      </w:r>
      <w:r w:rsidR="0014182B" w:rsidRPr="008143B0">
        <w:rPr>
          <w:rFonts w:ascii="Calibri-Bold" w:hAnsi="Calibri-Bold" w:cs="Calibri-Bold"/>
          <w:sz w:val="26"/>
          <w:szCs w:val="26"/>
        </w:rPr>
        <w:t>.</w:t>
      </w:r>
    </w:p>
    <w:p w14:paraId="79B4927B" w14:textId="77777777" w:rsidR="00B4272C" w:rsidRDefault="00B4272C" w:rsidP="00F90A0E">
      <w:pPr>
        <w:contextualSpacing/>
        <w:rPr>
          <w:rFonts w:ascii="Calibri" w:hAnsi="Calibri" w:cs="Calibri"/>
          <w:b/>
          <w:sz w:val="26"/>
          <w:szCs w:val="26"/>
        </w:rPr>
      </w:pPr>
    </w:p>
    <w:p w14:paraId="061B9B71" w14:textId="77777777" w:rsidR="008143B0" w:rsidRDefault="0045625D" w:rsidP="008143B0">
      <w:pPr>
        <w:contextualSpacing/>
        <w:rPr>
          <w:rFonts w:ascii="Calibri" w:hAnsi="Calibri" w:cs="Calibri"/>
          <w:b/>
          <w:sz w:val="26"/>
          <w:szCs w:val="26"/>
        </w:rPr>
      </w:pPr>
      <w:r>
        <w:rPr>
          <w:rFonts w:ascii="Calibri-Bold" w:hAnsi="Calibri-Bold" w:cs="Calibri-Bold"/>
          <w:b/>
          <w:bCs/>
          <w:sz w:val="26"/>
          <w:szCs w:val="26"/>
        </w:rPr>
        <w:t>10.</w:t>
      </w:r>
      <w:r>
        <w:rPr>
          <w:rFonts w:ascii="Calibri-Bold" w:hAnsi="Calibri-Bold" w:cs="Calibri-Bold"/>
          <w:b/>
          <w:bCs/>
          <w:sz w:val="26"/>
          <w:szCs w:val="26"/>
        </w:rPr>
        <w:tab/>
      </w:r>
      <w:r w:rsidR="00E020C4" w:rsidRPr="0045625D">
        <w:rPr>
          <w:rFonts w:ascii="Calibri" w:hAnsi="Calibri" w:cs="Calibri"/>
          <w:b/>
          <w:sz w:val="26"/>
          <w:szCs w:val="26"/>
        </w:rPr>
        <w:t>Schedule of Licencing Application</w:t>
      </w:r>
      <w:r w:rsidR="008143B0">
        <w:rPr>
          <w:rFonts w:ascii="Calibri" w:hAnsi="Calibri" w:cs="Calibri"/>
          <w:b/>
          <w:sz w:val="26"/>
          <w:szCs w:val="26"/>
        </w:rPr>
        <w:t>s</w:t>
      </w:r>
    </w:p>
    <w:p w14:paraId="4A4B245B" w14:textId="025A48ED" w:rsidR="0005631F" w:rsidRPr="008143B0" w:rsidRDefault="00593E48" w:rsidP="008143B0">
      <w:pPr>
        <w:ind w:left="720"/>
        <w:contextualSpacing/>
        <w:rPr>
          <w:rFonts w:ascii="Calibri-Bold" w:hAnsi="Calibri-Bold" w:cs="Calibri-Bold"/>
          <w:sz w:val="26"/>
          <w:szCs w:val="26"/>
        </w:rPr>
      </w:pPr>
      <w:r w:rsidRPr="008143B0">
        <w:rPr>
          <w:rFonts w:ascii="Calibri-Bold" w:hAnsi="Calibri-Bold" w:cs="Calibri-Bold"/>
          <w:sz w:val="26"/>
          <w:szCs w:val="26"/>
        </w:rPr>
        <w:t xml:space="preserve">Resolved that the observations recorded as Appendix </w:t>
      </w:r>
      <w:r w:rsidR="00501A8E">
        <w:rPr>
          <w:rFonts w:ascii="Calibri-Bold" w:hAnsi="Calibri-Bold" w:cs="Calibri-Bold"/>
          <w:sz w:val="26"/>
          <w:szCs w:val="26"/>
        </w:rPr>
        <w:t>3</w:t>
      </w:r>
      <w:r w:rsidRPr="008143B0">
        <w:rPr>
          <w:rFonts w:ascii="Calibri-Bold" w:hAnsi="Calibri-Bold" w:cs="Calibri-Bold"/>
          <w:sz w:val="26"/>
          <w:szCs w:val="26"/>
        </w:rPr>
        <w:t xml:space="preserve"> to these minutes be submitted to the planning authority.</w:t>
      </w:r>
    </w:p>
    <w:p w14:paraId="08C0B406" w14:textId="37804B71" w:rsidR="00E020C4" w:rsidRPr="0045625D" w:rsidRDefault="0045625D" w:rsidP="00F90A0E">
      <w:pPr>
        <w:ind w:left="720" w:hanging="720"/>
        <w:contextualSpacing/>
        <w:rPr>
          <w:rFonts w:ascii="Calibri-Bold" w:hAnsi="Calibri-Bold" w:cs="Calibri-Bold"/>
          <w:sz w:val="26"/>
          <w:szCs w:val="26"/>
        </w:rPr>
      </w:pPr>
      <w:r>
        <w:rPr>
          <w:rFonts w:ascii="Calibri-Bold" w:hAnsi="Calibri-Bold" w:cs="Calibri-Bold"/>
          <w:b/>
          <w:bCs/>
          <w:sz w:val="26"/>
          <w:szCs w:val="26"/>
        </w:rPr>
        <w:lastRenderedPageBreak/>
        <w:t>11.</w:t>
      </w:r>
      <w:r>
        <w:rPr>
          <w:rFonts w:ascii="Calibri-Bold" w:hAnsi="Calibri-Bold" w:cs="Calibri-Bold"/>
          <w:b/>
          <w:bCs/>
          <w:sz w:val="26"/>
          <w:szCs w:val="26"/>
        </w:rPr>
        <w:tab/>
      </w:r>
      <w:r w:rsidR="00E020C4" w:rsidRPr="0045625D">
        <w:rPr>
          <w:rFonts w:ascii="Calibri" w:hAnsi="Calibri" w:cs="Calibri"/>
          <w:b/>
          <w:sz w:val="26"/>
          <w:szCs w:val="26"/>
        </w:rPr>
        <w:t>To Review the Membership and Terms of Reference for Planning &amp; Highways Working Groups</w:t>
      </w:r>
    </w:p>
    <w:p w14:paraId="7B465599" w14:textId="77777777" w:rsidR="0005631F" w:rsidRPr="0005631F" w:rsidRDefault="0005631F" w:rsidP="00F90A0E">
      <w:pPr>
        <w:pStyle w:val="ListParagraph"/>
        <w:widowControl w:val="0"/>
        <w:autoSpaceDE w:val="0"/>
        <w:autoSpaceDN w:val="0"/>
        <w:adjustRightInd w:val="0"/>
        <w:spacing w:after="0" w:line="240" w:lineRule="auto"/>
        <w:rPr>
          <w:rFonts w:ascii="Calibri" w:hAnsi="Calibri" w:cs="Calibri"/>
          <w:b/>
          <w:sz w:val="26"/>
          <w:szCs w:val="26"/>
        </w:rPr>
      </w:pPr>
    </w:p>
    <w:p w14:paraId="1DC65CF7" w14:textId="1D8FAE69" w:rsidR="0005631F" w:rsidRDefault="00E020C4" w:rsidP="00F90A0E">
      <w:pPr>
        <w:ind w:firstLine="720"/>
        <w:contextualSpacing/>
        <w:rPr>
          <w:rFonts w:ascii="Calibri" w:hAnsi="Calibri" w:cs="Calibri"/>
          <w:sz w:val="26"/>
          <w:szCs w:val="26"/>
        </w:rPr>
      </w:pPr>
      <w:r>
        <w:rPr>
          <w:rFonts w:ascii="Calibri" w:hAnsi="Calibri" w:cs="Calibri"/>
          <w:b/>
          <w:sz w:val="26"/>
          <w:szCs w:val="26"/>
        </w:rPr>
        <w:t>1</w:t>
      </w:r>
      <w:r w:rsidR="0005631F">
        <w:rPr>
          <w:rFonts w:ascii="Calibri" w:hAnsi="Calibri" w:cs="Calibri"/>
          <w:b/>
          <w:sz w:val="26"/>
          <w:szCs w:val="26"/>
        </w:rPr>
        <w:t>1</w:t>
      </w:r>
      <w:r>
        <w:rPr>
          <w:rFonts w:ascii="Calibri" w:hAnsi="Calibri" w:cs="Calibri"/>
          <w:b/>
          <w:sz w:val="26"/>
          <w:szCs w:val="26"/>
        </w:rPr>
        <w:t>.1</w:t>
      </w:r>
      <w:r>
        <w:rPr>
          <w:rFonts w:ascii="Calibri" w:hAnsi="Calibri" w:cs="Calibri"/>
          <w:b/>
          <w:sz w:val="26"/>
          <w:szCs w:val="26"/>
        </w:rPr>
        <w:tab/>
      </w:r>
      <w:r w:rsidR="0005631F">
        <w:rPr>
          <w:rFonts w:ascii="Calibri-Bold" w:hAnsi="Calibri-Bold" w:cs="Calibri-Bold"/>
          <w:b/>
          <w:bCs/>
          <w:sz w:val="26"/>
          <w:szCs w:val="26"/>
        </w:rPr>
        <w:t xml:space="preserve">Proposed: </w:t>
      </w:r>
      <w:r w:rsidR="0005631F">
        <w:rPr>
          <w:rFonts w:ascii="Calibri" w:hAnsi="Calibri" w:cs="Calibri"/>
          <w:sz w:val="26"/>
          <w:szCs w:val="26"/>
        </w:rPr>
        <w:t>Councillor</w:t>
      </w:r>
      <w:r w:rsidR="006035BE">
        <w:rPr>
          <w:rFonts w:ascii="Calibri" w:hAnsi="Calibri" w:cs="Calibri"/>
          <w:sz w:val="26"/>
          <w:szCs w:val="26"/>
        </w:rPr>
        <w:t xml:space="preserve"> Billy</w:t>
      </w:r>
      <w:r w:rsidR="00156C0C">
        <w:rPr>
          <w:rFonts w:ascii="Calibri" w:hAnsi="Calibri" w:cs="Calibri"/>
          <w:sz w:val="26"/>
          <w:szCs w:val="26"/>
        </w:rPr>
        <w:t xml:space="preserve"> </w:t>
      </w:r>
      <w:r w:rsidR="00D00C87">
        <w:rPr>
          <w:rFonts w:ascii="Calibri" w:hAnsi="Calibri" w:cs="Calibri"/>
          <w:sz w:val="26"/>
          <w:szCs w:val="26"/>
        </w:rPr>
        <w:t>Drummond</w:t>
      </w:r>
    </w:p>
    <w:p w14:paraId="5DE933D7" w14:textId="31672981" w:rsidR="0005631F" w:rsidRDefault="0005631F" w:rsidP="00F90A0E">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Councillor</w:t>
      </w:r>
      <w:r w:rsidR="006035BE">
        <w:rPr>
          <w:rFonts w:ascii="Calibri" w:hAnsi="Calibri" w:cs="Calibri"/>
          <w:sz w:val="26"/>
          <w:szCs w:val="26"/>
        </w:rPr>
        <w:t xml:space="preserve"> Tony</w:t>
      </w:r>
      <w:r>
        <w:rPr>
          <w:rFonts w:ascii="Calibri" w:hAnsi="Calibri" w:cs="Calibri"/>
          <w:sz w:val="26"/>
          <w:szCs w:val="26"/>
        </w:rPr>
        <w:t xml:space="preserve"> </w:t>
      </w:r>
      <w:r w:rsidR="00D00C87">
        <w:rPr>
          <w:rFonts w:ascii="Calibri" w:hAnsi="Calibri" w:cs="Calibri"/>
          <w:sz w:val="26"/>
          <w:szCs w:val="26"/>
        </w:rPr>
        <w:t>Vickers</w:t>
      </w:r>
    </w:p>
    <w:p w14:paraId="63C6F363" w14:textId="54CC3EAC" w:rsidR="00E020C4" w:rsidRDefault="0005631F" w:rsidP="00F90A0E">
      <w:pPr>
        <w:ind w:left="1440"/>
        <w:contextualSpacing/>
        <w:rPr>
          <w:rFonts w:ascii="Calibri" w:hAnsi="Calibri" w:cs="Calibri"/>
          <w:bCs/>
          <w:sz w:val="26"/>
          <w:szCs w:val="26"/>
        </w:rPr>
      </w:pPr>
      <w:r>
        <w:rPr>
          <w:rFonts w:ascii="Calibri-Bold" w:hAnsi="Calibri-Bold" w:cs="Calibri-Bold"/>
          <w:b/>
          <w:bCs/>
          <w:sz w:val="26"/>
          <w:szCs w:val="26"/>
        </w:rPr>
        <w:t xml:space="preserve">Resolved: </w:t>
      </w:r>
      <w:r w:rsidRPr="0005631F">
        <w:rPr>
          <w:rFonts w:ascii="Calibri-Bold" w:hAnsi="Calibri-Bold" w:cs="Calibri-Bold"/>
          <w:sz w:val="26"/>
          <w:szCs w:val="26"/>
        </w:rPr>
        <w:t xml:space="preserve">That </w:t>
      </w:r>
      <w:r w:rsidR="000F3111">
        <w:rPr>
          <w:rFonts w:ascii="Calibri-Bold" w:hAnsi="Calibri-Bold" w:cs="Calibri-Bold"/>
          <w:sz w:val="26"/>
          <w:szCs w:val="26"/>
        </w:rPr>
        <w:t>Councillors</w:t>
      </w:r>
      <w:r w:rsidRPr="0005631F">
        <w:rPr>
          <w:rFonts w:ascii="Calibri-Bold" w:hAnsi="Calibri-Bold" w:cs="Calibri-Bold"/>
          <w:sz w:val="26"/>
          <w:szCs w:val="26"/>
        </w:rPr>
        <w:t xml:space="preserve"> </w:t>
      </w:r>
      <w:r w:rsidR="000F3111" w:rsidRPr="000F3111">
        <w:rPr>
          <w:rFonts w:ascii="Calibri-Bold" w:hAnsi="Calibri-Bold" w:cs="Calibri-Bold"/>
          <w:sz w:val="26"/>
          <w:szCs w:val="26"/>
        </w:rPr>
        <w:t>Gary Norman, Roger Hunneman, Steven Masters, Tony Vickers, Martha Vickers, and Vaughan Miller</w:t>
      </w:r>
      <w:r w:rsidR="000F3111">
        <w:rPr>
          <w:rFonts w:ascii="Calibri-Bold" w:hAnsi="Calibri-Bold" w:cs="Calibri-Bold"/>
          <w:sz w:val="26"/>
          <w:szCs w:val="26"/>
        </w:rPr>
        <w:t xml:space="preserve"> be </w:t>
      </w:r>
      <w:r w:rsidR="00973B9C">
        <w:rPr>
          <w:rFonts w:ascii="Calibri-Bold" w:hAnsi="Calibri-Bold" w:cs="Calibri-Bold"/>
          <w:sz w:val="26"/>
          <w:szCs w:val="26"/>
        </w:rPr>
        <w:t xml:space="preserve">appointed as </w:t>
      </w:r>
      <w:r w:rsidR="000F3111">
        <w:rPr>
          <w:rFonts w:ascii="Calibri-Bold" w:hAnsi="Calibri-Bold" w:cs="Calibri-Bold"/>
          <w:sz w:val="26"/>
          <w:szCs w:val="26"/>
        </w:rPr>
        <w:t>NTC</w:t>
      </w:r>
      <w:r w:rsidR="00C7688B">
        <w:rPr>
          <w:rFonts w:ascii="Calibri-Bold" w:hAnsi="Calibri-Bold" w:cs="Calibri-Bold"/>
          <w:sz w:val="26"/>
          <w:szCs w:val="26"/>
        </w:rPr>
        <w:t>’</w:t>
      </w:r>
      <w:r w:rsidR="000F3111">
        <w:rPr>
          <w:rFonts w:ascii="Calibri-Bold" w:hAnsi="Calibri-Bold" w:cs="Calibri-Bold"/>
          <w:sz w:val="26"/>
          <w:szCs w:val="26"/>
        </w:rPr>
        <w:t xml:space="preserve">s members of the </w:t>
      </w:r>
      <w:r w:rsidR="00501A8E">
        <w:rPr>
          <w:rFonts w:ascii="Calibri-Bold" w:hAnsi="Calibri-Bold" w:cs="Calibri-Bold"/>
          <w:sz w:val="26"/>
          <w:szCs w:val="26"/>
        </w:rPr>
        <w:t>Working Group</w:t>
      </w:r>
      <w:r w:rsidR="000F3111" w:rsidRPr="000F3111">
        <w:rPr>
          <w:rFonts w:ascii="Calibri-Bold" w:hAnsi="Calibri-Bold" w:cs="Calibri-Bold"/>
          <w:sz w:val="26"/>
          <w:szCs w:val="26"/>
        </w:rPr>
        <w:t xml:space="preserve"> </w:t>
      </w:r>
      <w:r w:rsidRPr="0005631F">
        <w:rPr>
          <w:rFonts w:ascii="Calibri-Bold" w:hAnsi="Calibri-Bold" w:cs="Calibri-Bold"/>
          <w:sz w:val="26"/>
          <w:szCs w:val="26"/>
        </w:rPr>
        <w:t xml:space="preserve">and </w:t>
      </w:r>
      <w:r w:rsidR="00501A8E">
        <w:rPr>
          <w:rFonts w:ascii="Calibri-Bold" w:hAnsi="Calibri-Bold" w:cs="Calibri-Bold"/>
          <w:sz w:val="26"/>
          <w:szCs w:val="26"/>
        </w:rPr>
        <w:t xml:space="preserve">that the updated </w:t>
      </w:r>
      <w:r w:rsidRPr="0005631F">
        <w:rPr>
          <w:rFonts w:ascii="Calibri-Bold" w:hAnsi="Calibri-Bold" w:cs="Calibri-Bold"/>
          <w:sz w:val="26"/>
          <w:szCs w:val="26"/>
        </w:rPr>
        <w:t>Terms of Reference</w:t>
      </w:r>
      <w:r>
        <w:rPr>
          <w:rFonts w:ascii="Calibri-Bold" w:hAnsi="Calibri-Bold" w:cs="Calibri-Bold"/>
          <w:b/>
          <w:bCs/>
          <w:sz w:val="26"/>
          <w:szCs w:val="26"/>
        </w:rPr>
        <w:t xml:space="preserve"> </w:t>
      </w:r>
      <w:r w:rsidR="00E020C4">
        <w:rPr>
          <w:rFonts w:ascii="Calibri" w:hAnsi="Calibri" w:cs="Calibri"/>
          <w:bCs/>
          <w:sz w:val="26"/>
          <w:szCs w:val="26"/>
        </w:rPr>
        <w:t xml:space="preserve">for the Canal Corridor Working Group </w:t>
      </w:r>
      <w:r>
        <w:rPr>
          <w:rFonts w:ascii="Calibri" w:hAnsi="Calibri" w:cs="Calibri"/>
          <w:bCs/>
          <w:sz w:val="26"/>
          <w:szCs w:val="26"/>
        </w:rPr>
        <w:t>be approved</w:t>
      </w:r>
      <w:r w:rsidR="00501A8E">
        <w:rPr>
          <w:rFonts w:ascii="Calibri" w:hAnsi="Calibri" w:cs="Calibri"/>
          <w:bCs/>
          <w:sz w:val="26"/>
          <w:szCs w:val="26"/>
        </w:rPr>
        <w:t xml:space="preserve"> (See Appendix 4 to these minutes). </w:t>
      </w:r>
    </w:p>
    <w:p w14:paraId="221F3BBE" w14:textId="77777777" w:rsidR="00F90A0E" w:rsidRDefault="00F90A0E" w:rsidP="00F90A0E">
      <w:pPr>
        <w:ind w:left="1440"/>
        <w:contextualSpacing/>
        <w:rPr>
          <w:rFonts w:ascii="Calibri" w:hAnsi="Calibri" w:cs="Calibri"/>
          <w:bCs/>
          <w:sz w:val="26"/>
          <w:szCs w:val="26"/>
        </w:rPr>
      </w:pPr>
    </w:p>
    <w:p w14:paraId="71F7E55B" w14:textId="43AF4EFB" w:rsidR="00747ACF" w:rsidRDefault="00E020C4" w:rsidP="00F90A0E">
      <w:pPr>
        <w:ind w:firstLine="720"/>
        <w:contextualSpacing/>
        <w:rPr>
          <w:rFonts w:ascii="Calibri" w:hAnsi="Calibri" w:cs="Calibri"/>
          <w:sz w:val="26"/>
          <w:szCs w:val="26"/>
        </w:rPr>
      </w:pPr>
      <w:r>
        <w:rPr>
          <w:rFonts w:ascii="Calibri" w:hAnsi="Calibri" w:cs="Calibri"/>
          <w:b/>
          <w:sz w:val="26"/>
          <w:szCs w:val="26"/>
        </w:rPr>
        <w:t>1</w:t>
      </w:r>
      <w:r w:rsidR="0005631F">
        <w:rPr>
          <w:rFonts w:ascii="Calibri" w:hAnsi="Calibri" w:cs="Calibri"/>
          <w:b/>
          <w:sz w:val="26"/>
          <w:szCs w:val="26"/>
        </w:rPr>
        <w:t>1</w:t>
      </w:r>
      <w:r>
        <w:rPr>
          <w:rFonts w:ascii="Calibri" w:hAnsi="Calibri" w:cs="Calibri"/>
          <w:b/>
          <w:sz w:val="26"/>
          <w:szCs w:val="26"/>
        </w:rPr>
        <w:t>.2</w:t>
      </w:r>
      <w:r>
        <w:rPr>
          <w:rFonts w:ascii="Calibri" w:hAnsi="Calibri" w:cs="Calibri"/>
          <w:b/>
          <w:sz w:val="26"/>
          <w:szCs w:val="26"/>
        </w:rPr>
        <w:tab/>
      </w:r>
      <w:r w:rsidR="00747ACF">
        <w:rPr>
          <w:rFonts w:ascii="Calibri-Bold" w:hAnsi="Calibri-Bold" w:cs="Calibri-Bold"/>
          <w:b/>
          <w:bCs/>
          <w:sz w:val="26"/>
          <w:szCs w:val="26"/>
        </w:rPr>
        <w:t xml:space="preserve">Proposed: </w:t>
      </w:r>
      <w:r w:rsidR="00747ACF">
        <w:rPr>
          <w:rFonts w:ascii="Calibri" w:hAnsi="Calibri" w:cs="Calibri"/>
          <w:sz w:val="26"/>
          <w:szCs w:val="26"/>
        </w:rPr>
        <w:t>Councillor</w:t>
      </w:r>
      <w:r w:rsidR="00503B0C">
        <w:rPr>
          <w:rFonts w:ascii="Calibri" w:hAnsi="Calibri" w:cs="Calibri"/>
          <w:sz w:val="26"/>
          <w:szCs w:val="26"/>
        </w:rPr>
        <w:t xml:space="preserve"> </w:t>
      </w:r>
      <w:r w:rsidR="006035BE">
        <w:rPr>
          <w:rFonts w:ascii="Calibri" w:hAnsi="Calibri" w:cs="Calibri"/>
          <w:sz w:val="26"/>
          <w:szCs w:val="26"/>
        </w:rPr>
        <w:t xml:space="preserve">Martin </w:t>
      </w:r>
      <w:r w:rsidR="00503B0C">
        <w:rPr>
          <w:rFonts w:ascii="Calibri" w:hAnsi="Calibri" w:cs="Calibri"/>
          <w:sz w:val="26"/>
          <w:szCs w:val="26"/>
        </w:rPr>
        <w:t>Colston</w:t>
      </w:r>
    </w:p>
    <w:p w14:paraId="4E26C234" w14:textId="24966F50" w:rsidR="00747ACF" w:rsidRDefault="00747ACF" w:rsidP="00F90A0E">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Councillor</w:t>
      </w:r>
      <w:r w:rsidR="006035BE">
        <w:rPr>
          <w:rFonts w:ascii="Calibri" w:hAnsi="Calibri" w:cs="Calibri"/>
          <w:sz w:val="26"/>
          <w:szCs w:val="26"/>
        </w:rPr>
        <w:t xml:space="preserve"> Vaughan</w:t>
      </w:r>
      <w:r>
        <w:rPr>
          <w:rFonts w:ascii="Calibri" w:hAnsi="Calibri" w:cs="Calibri"/>
          <w:sz w:val="26"/>
          <w:szCs w:val="26"/>
        </w:rPr>
        <w:t xml:space="preserve"> </w:t>
      </w:r>
      <w:r w:rsidR="00503B0C">
        <w:rPr>
          <w:rFonts w:ascii="Calibri" w:hAnsi="Calibri" w:cs="Calibri"/>
          <w:sz w:val="26"/>
          <w:szCs w:val="26"/>
        </w:rPr>
        <w:t>Miller</w:t>
      </w:r>
    </w:p>
    <w:p w14:paraId="6274196B" w14:textId="0CD12F2F" w:rsidR="00E020C4" w:rsidRDefault="00747ACF" w:rsidP="00F90A0E">
      <w:pPr>
        <w:ind w:left="1440"/>
        <w:contextualSpacing/>
        <w:rPr>
          <w:rFonts w:ascii="Calibri" w:hAnsi="Calibri" w:cs="Calibri"/>
          <w:bCs/>
          <w:sz w:val="26"/>
          <w:szCs w:val="26"/>
        </w:rPr>
      </w:pPr>
      <w:r>
        <w:rPr>
          <w:rFonts w:ascii="Calibri-Bold" w:hAnsi="Calibri-Bold" w:cs="Calibri-Bold"/>
          <w:b/>
          <w:bCs/>
          <w:sz w:val="26"/>
          <w:szCs w:val="26"/>
        </w:rPr>
        <w:t xml:space="preserve">Resolved: </w:t>
      </w:r>
      <w:r w:rsidRPr="0005631F">
        <w:rPr>
          <w:rFonts w:ascii="Calibri-Bold" w:hAnsi="Calibri-Bold" w:cs="Calibri-Bold"/>
          <w:sz w:val="26"/>
          <w:szCs w:val="26"/>
        </w:rPr>
        <w:t xml:space="preserve">That </w:t>
      </w:r>
      <w:r w:rsidR="00C7688B">
        <w:rPr>
          <w:rFonts w:ascii="Calibri-Bold" w:hAnsi="Calibri-Bold" w:cs="Calibri-Bold"/>
          <w:sz w:val="26"/>
          <w:szCs w:val="26"/>
        </w:rPr>
        <w:t xml:space="preserve">Councillors Gary Norman, Nigel Foot, and Billy Drummond by appointed as NTC’s </w:t>
      </w:r>
      <w:r w:rsidR="00973B9C">
        <w:rPr>
          <w:rFonts w:ascii="Calibri-Bold" w:hAnsi="Calibri-Bold" w:cs="Calibri-Bold"/>
          <w:sz w:val="26"/>
          <w:szCs w:val="26"/>
        </w:rPr>
        <w:t xml:space="preserve">members of the Working Group </w:t>
      </w:r>
      <w:r w:rsidRPr="0005631F">
        <w:rPr>
          <w:rFonts w:ascii="Calibri-Bold" w:hAnsi="Calibri-Bold" w:cs="Calibri-Bold"/>
          <w:sz w:val="26"/>
          <w:szCs w:val="26"/>
        </w:rPr>
        <w:t>and</w:t>
      </w:r>
      <w:r w:rsidR="00973B9C">
        <w:rPr>
          <w:rFonts w:ascii="Calibri-Bold" w:hAnsi="Calibri-Bold" w:cs="Calibri-Bold"/>
          <w:sz w:val="26"/>
          <w:szCs w:val="26"/>
        </w:rPr>
        <w:t xml:space="preserve"> that the</w:t>
      </w:r>
      <w:r w:rsidRPr="0005631F">
        <w:rPr>
          <w:rFonts w:ascii="Calibri-Bold" w:hAnsi="Calibri-Bold" w:cs="Calibri-Bold"/>
          <w:sz w:val="26"/>
          <w:szCs w:val="26"/>
        </w:rPr>
        <w:t xml:space="preserve"> </w:t>
      </w:r>
      <w:r w:rsidR="002619E3">
        <w:rPr>
          <w:rFonts w:ascii="Calibri-Bold" w:hAnsi="Calibri-Bold" w:cs="Calibri-Bold"/>
          <w:sz w:val="26"/>
          <w:szCs w:val="26"/>
        </w:rPr>
        <w:t xml:space="preserve">existing </w:t>
      </w:r>
      <w:r w:rsidRPr="0005631F">
        <w:rPr>
          <w:rFonts w:ascii="Calibri-Bold" w:hAnsi="Calibri-Bold" w:cs="Calibri-Bold"/>
          <w:sz w:val="26"/>
          <w:szCs w:val="26"/>
        </w:rPr>
        <w:t>Terms of Reference</w:t>
      </w:r>
      <w:r>
        <w:rPr>
          <w:rFonts w:ascii="Calibri-Bold" w:hAnsi="Calibri-Bold" w:cs="Calibri-Bold"/>
          <w:b/>
          <w:bCs/>
          <w:sz w:val="26"/>
          <w:szCs w:val="26"/>
        </w:rPr>
        <w:t xml:space="preserve"> </w:t>
      </w:r>
      <w:r>
        <w:rPr>
          <w:rFonts w:ascii="Calibri" w:hAnsi="Calibri" w:cs="Calibri"/>
          <w:bCs/>
          <w:sz w:val="26"/>
          <w:szCs w:val="26"/>
        </w:rPr>
        <w:t xml:space="preserve">for </w:t>
      </w:r>
      <w:r w:rsidR="00E020C4">
        <w:rPr>
          <w:rFonts w:ascii="Calibri" w:hAnsi="Calibri" w:cs="Calibri"/>
          <w:bCs/>
          <w:sz w:val="26"/>
          <w:szCs w:val="26"/>
        </w:rPr>
        <w:t>the Heritage Working Group</w:t>
      </w:r>
      <w:r w:rsidR="00C4457B">
        <w:rPr>
          <w:rFonts w:ascii="Calibri" w:hAnsi="Calibri" w:cs="Calibri"/>
          <w:bCs/>
          <w:sz w:val="26"/>
          <w:szCs w:val="26"/>
        </w:rPr>
        <w:t xml:space="preserve"> be approved.</w:t>
      </w:r>
    </w:p>
    <w:p w14:paraId="39FEB471" w14:textId="77777777" w:rsidR="004259E5" w:rsidRDefault="004259E5" w:rsidP="00F90A0E">
      <w:pPr>
        <w:ind w:left="1440"/>
        <w:contextualSpacing/>
        <w:rPr>
          <w:rFonts w:ascii="Calibri" w:hAnsi="Calibri" w:cs="Calibri"/>
          <w:bCs/>
          <w:sz w:val="26"/>
          <w:szCs w:val="26"/>
        </w:rPr>
      </w:pPr>
    </w:p>
    <w:p w14:paraId="6787F9BE" w14:textId="74BF9D23" w:rsidR="00747ACF" w:rsidRDefault="00E020C4" w:rsidP="00F90A0E">
      <w:pPr>
        <w:ind w:firstLine="720"/>
        <w:contextualSpacing/>
        <w:rPr>
          <w:rFonts w:ascii="Calibri" w:hAnsi="Calibri" w:cs="Calibri"/>
          <w:sz w:val="26"/>
          <w:szCs w:val="26"/>
        </w:rPr>
      </w:pPr>
      <w:r>
        <w:rPr>
          <w:rFonts w:ascii="Calibri" w:hAnsi="Calibri" w:cs="Calibri"/>
          <w:b/>
          <w:sz w:val="26"/>
          <w:szCs w:val="26"/>
        </w:rPr>
        <w:t>1</w:t>
      </w:r>
      <w:r w:rsidR="0005631F">
        <w:rPr>
          <w:rFonts w:ascii="Calibri" w:hAnsi="Calibri" w:cs="Calibri"/>
          <w:b/>
          <w:sz w:val="26"/>
          <w:szCs w:val="26"/>
        </w:rPr>
        <w:t>1</w:t>
      </w:r>
      <w:r>
        <w:rPr>
          <w:rFonts w:ascii="Calibri" w:hAnsi="Calibri" w:cs="Calibri"/>
          <w:b/>
          <w:sz w:val="26"/>
          <w:szCs w:val="26"/>
        </w:rPr>
        <w:t>.3</w:t>
      </w:r>
      <w:r>
        <w:rPr>
          <w:rFonts w:ascii="Calibri" w:hAnsi="Calibri" w:cs="Calibri"/>
          <w:b/>
          <w:sz w:val="26"/>
          <w:szCs w:val="26"/>
        </w:rPr>
        <w:tab/>
      </w:r>
      <w:r w:rsidR="00747ACF">
        <w:rPr>
          <w:rFonts w:ascii="Calibri-Bold" w:hAnsi="Calibri-Bold" w:cs="Calibri-Bold"/>
          <w:b/>
          <w:bCs/>
          <w:sz w:val="26"/>
          <w:szCs w:val="26"/>
        </w:rPr>
        <w:t xml:space="preserve">Proposed: </w:t>
      </w:r>
      <w:r w:rsidR="00747ACF">
        <w:rPr>
          <w:rFonts w:ascii="Calibri" w:hAnsi="Calibri" w:cs="Calibri"/>
          <w:sz w:val="26"/>
          <w:szCs w:val="26"/>
        </w:rPr>
        <w:t>Councillor</w:t>
      </w:r>
      <w:r w:rsidR="00B41634">
        <w:rPr>
          <w:rFonts w:ascii="Calibri" w:hAnsi="Calibri" w:cs="Calibri"/>
          <w:sz w:val="26"/>
          <w:szCs w:val="26"/>
        </w:rPr>
        <w:t xml:space="preserve"> </w:t>
      </w:r>
      <w:r w:rsidR="006035BE">
        <w:rPr>
          <w:rFonts w:ascii="Calibri" w:hAnsi="Calibri" w:cs="Calibri"/>
          <w:sz w:val="26"/>
          <w:szCs w:val="26"/>
        </w:rPr>
        <w:t xml:space="preserve">Martin </w:t>
      </w:r>
      <w:r w:rsidR="001578A2">
        <w:rPr>
          <w:rFonts w:ascii="Calibri" w:hAnsi="Calibri" w:cs="Calibri"/>
          <w:sz w:val="26"/>
          <w:szCs w:val="26"/>
        </w:rPr>
        <w:t>Colston</w:t>
      </w:r>
    </w:p>
    <w:p w14:paraId="6684CF21" w14:textId="31D450FF" w:rsidR="00747ACF" w:rsidRDefault="00747ACF" w:rsidP="00F90A0E">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6035BE">
        <w:rPr>
          <w:rFonts w:ascii="Calibri" w:hAnsi="Calibri" w:cs="Calibri"/>
          <w:sz w:val="26"/>
          <w:szCs w:val="26"/>
        </w:rPr>
        <w:t xml:space="preserve">Roger </w:t>
      </w:r>
      <w:r w:rsidR="00D918E8">
        <w:rPr>
          <w:rFonts w:ascii="Calibri" w:hAnsi="Calibri" w:cs="Calibri"/>
          <w:sz w:val="26"/>
          <w:szCs w:val="26"/>
        </w:rPr>
        <w:t>Hunneman</w:t>
      </w:r>
    </w:p>
    <w:p w14:paraId="1B0012C3" w14:textId="08A65699" w:rsidR="00E020C4" w:rsidRDefault="00747ACF" w:rsidP="00F90A0E">
      <w:pPr>
        <w:ind w:left="1440"/>
        <w:contextualSpacing/>
        <w:rPr>
          <w:rFonts w:ascii="Calibri" w:hAnsi="Calibri" w:cs="Calibri"/>
          <w:bCs/>
          <w:sz w:val="26"/>
          <w:szCs w:val="26"/>
        </w:rPr>
      </w:pPr>
      <w:r>
        <w:rPr>
          <w:rFonts w:ascii="Calibri-Bold" w:hAnsi="Calibri-Bold" w:cs="Calibri-Bold"/>
          <w:b/>
          <w:bCs/>
          <w:sz w:val="26"/>
          <w:szCs w:val="26"/>
        </w:rPr>
        <w:t xml:space="preserve">Resolved: </w:t>
      </w:r>
      <w:r w:rsidRPr="0005631F">
        <w:rPr>
          <w:rFonts w:ascii="Calibri-Bold" w:hAnsi="Calibri-Bold" w:cs="Calibri-Bold"/>
          <w:sz w:val="26"/>
          <w:szCs w:val="26"/>
        </w:rPr>
        <w:t xml:space="preserve">That </w:t>
      </w:r>
      <w:r w:rsidR="00FD60FB">
        <w:rPr>
          <w:rFonts w:ascii="Calibri-Bold" w:hAnsi="Calibri-Bold" w:cs="Calibri-Bold"/>
          <w:sz w:val="26"/>
          <w:szCs w:val="26"/>
        </w:rPr>
        <w:t>Councillors Martin Colston,</w:t>
      </w:r>
      <w:r w:rsidR="00FD60FB" w:rsidRPr="00FD60FB">
        <w:t xml:space="preserve"> </w:t>
      </w:r>
      <w:r w:rsidR="00FD60FB" w:rsidRPr="00FD60FB">
        <w:rPr>
          <w:rFonts w:ascii="Calibri-Bold" w:hAnsi="Calibri-Bold" w:cs="Calibri-Bold"/>
          <w:sz w:val="26"/>
          <w:szCs w:val="26"/>
        </w:rPr>
        <w:t xml:space="preserve">Nigel Foot, Jeff Beck, Gary Norman, Tony Vickers, </w:t>
      </w:r>
      <w:r w:rsidR="00FD60FB">
        <w:rPr>
          <w:rFonts w:ascii="Calibri-Bold" w:hAnsi="Calibri-Bold" w:cs="Calibri-Bold"/>
          <w:sz w:val="26"/>
          <w:szCs w:val="26"/>
        </w:rPr>
        <w:t xml:space="preserve">and </w:t>
      </w:r>
      <w:r w:rsidR="00FD60FB" w:rsidRPr="00FD60FB">
        <w:rPr>
          <w:rFonts w:ascii="Calibri-Bold" w:hAnsi="Calibri-Bold" w:cs="Calibri-Bold"/>
          <w:sz w:val="26"/>
          <w:szCs w:val="26"/>
        </w:rPr>
        <w:t>Vaughan Miller</w:t>
      </w:r>
      <w:r w:rsidRPr="0005631F">
        <w:rPr>
          <w:rFonts w:ascii="Calibri-Bold" w:hAnsi="Calibri-Bold" w:cs="Calibri-Bold"/>
          <w:sz w:val="26"/>
          <w:szCs w:val="26"/>
        </w:rPr>
        <w:t xml:space="preserve"> </w:t>
      </w:r>
      <w:r w:rsidR="00FD60FB">
        <w:rPr>
          <w:rFonts w:ascii="Calibri-Bold" w:hAnsi="Calibri-Bold" w:cs="Calibri-Bold"/>
          <w:sz w:val="26"/>
          <w:szCs w:val="26"/>
        </w:rPr>
        <w:t xml:space="preserve">be appointed </w:t>
      </w:r>
      <w:r w:rsidR="004261F1">
        <w:rPr>
          <w:rFonts w:ascii="Calibri-Bold" w:hAnsi="Calibri-Bold" w:cs="Calibri-Bold"/>
          <w:sz w:val="26"/>
          <w:szCs w:val="26"/>
        </w:rPr>
        <w:t xml:space="preserve">members of the Working Group and that the </w:t>
      </w:r>
      <w:r w:rsidR="002619E3">
        <w:rPr>
          <w:rFonts w:ascii="Calibri-Bold" w:hAnsi="Calibri-Bold" w:cs="Calibri-Bold"/>
          <w:sz w:val="26"/>
          <w:szCs w:val="26"/>
        </w:rPr>
        <w:t xml:space="preserve">existing </w:t>
      </w:r>
      <w:r w:rsidRPr="0005631F">
        <w:rPr>
          <w:rFonts w:ascii="Calibri-Bold" w:hAnsi="Calibri-Bold" w:cs="Calibri-Bold"/>
          <w:sz w:val="26"/>
          <w:szCs w:val="26"/>
        </w:rPr>
        <w:t>Terms of Reference</w:t>
      </w:r>
      <w:r>
        <w:rPr>
          <w:rFonts w:ascii="Calibri-Bold" w:hAnsi="Calibri-Bold" w:cs="Calibri-Bold"/>
          <w:b/>
          <w:bCs/>
          <w:sz w:val="26"/>
          <w:szCs w:val="26"/>
        </w:rPr>
        <w:t xml:space="preserve"> </w:t>
      </w:r>
      <w:r>
        <w:rPr>
          <w:rFonts w:ascii="Calibri" w:hAnsi="Calibri" w:cs="Calibri"/>
          <w:bCs/>
          <w:sz w:val="26"/>
          <w:szCs w:val="26"/>
        </w:rPr>
        <w:t xml:space="preserve">for </w:t>
      </w:r>
      <w:r w:rsidR="00E020C4" w:rsidRPr="006C4255">
        <w:rPr>
          <w:rFonts w:ascii="Calibri" w:hAnsi="Calibri" w:cs="Calibri"/>
          <w:bCs/>
          <w:sz w:val="26"/>
          <w:szCs w:val="26"/>
        </w:rPr>
        <w:t xml:space="preserve">the Neighbourhood Development Plan Working </w:t>
      </w:r>
      <w:r w:rsidR="00C4457B">
        <w:rPr>
          <w:rFonts w:ascii="Calibri" w:hAnsi="Calibri" w:cs="Calibri"/>
          <w:bCs/>
          <w:sz w:val="26"/>
          <w:szCs w:val="26"/>
        </w:rPr>
        <w:t>Group be approved.</w:t>
      </w:r>
    </w:p>
    <w:p w14:paraId="2B65F63A" w14:textId="77777777" w:rsidR="00F90A0E" w:rsidRDefault="00F90A0E" w:rsidP="00F90A0E">
      <w:pPr>
        <w:ind w:left="1440"/>
        <w:contextualSpacing/>
        <w:rPr>
          <w:rFonts w:ascii="Calibri" w:hAnsi="Calibri" w:cs="Calibri"/>
          <w:bCs/>
          <w:sz w:val="26"/>
          <w:szCs w:val="26"/>
        </w:rPr>
      </w:pPr>
    </w:p>
    <w:p w14:paraId="69FB2E95" w14:textId="778A7025" w:rsidR="00747ACF" w:rsidRDefault="00E020C4" w:rsidP="00F90A0E">
      <w:pPr>
        <w:ind w:firstLine="720"/>
        <w:contextualSpacing/>
        <w:rPr>
          <w:rFonts w:ascii="Calibri" w:hAnsi="Calibri" w:cs="Calibri"/>
          <w:sz w:val="26"/>
          <w:szCs w:val="26"/>
        </w:rPr>
      </w:pPr>
      <w:r>
        <w:rPr>
          <w:rFonts w:ascii="Calibri" w:hAnsi="Calibri" w:cs="Calibri"/>
          <w:b/>
          <w:sz w:val="26"/>
          <w:szCs w:val="26"/>
        </w:rPr>
        <w:t>1</w:t>
      </w:r>
      <w:r w:rsidR="0005631F">
        <w:rPr>
          <w:rFonts w:ascii="Calibri" w:hAnsi="Calibri" w:cs="Calibri"/>
          <w:b/>
          <w:sz w:val="26"/>
          <w:szCs w:val="26"/>
        </w:rPr>
        <w:t>1</w:t>
      </w:r>
      <w:r>
        <w:rPr>
          <w:rFonts w:ascii="Calibri" w:hAnsi="Calibri" w:cs="Calibri"/>
          <w:b/>
          <w:sz w:val="26"/>
          <w:szCs w:val="26"/>
        </w:rPr>
        <w:t>.4</w:t>
      </w:r>
      <w:r>
        <w:rPr>
          <w:rFonts w:ascii="Calibri" w:hAnsi="Calibri" w:cs="Calibri"/>
          <w:b/>
          <w:sz w:val="26"/>
          <w:szCs w:val="26"/>
        </w:rPr>
        <w:tab/>
      </w:r>
      <w:r w:rsidR="00747ACF">
        <w:rPr>
          <w:rFonts w:ascii="Calibri-Bold" w:hAnsi="Calibri-Bold" w:cs="Calibri-Bold"/>
          <w:b/>
          <w:bCs/>
          <w:sz w:val="26"/>
          <w:szCs w:val="26"/>
        </w:rPr>
        <w:t xml:space="preserve">Proposed: </w:t>
      </w:r>
      <w:r w:rsidR="00747ACF">
        <w:rPr>
          <w:rFonts w:ascii="Calibri" w:hAnsi="Calibri" w:cs="Calibri"/>
          <w:sz w:val="26"/>
          <w:szCs w:val="26"/>
        </w:rPr>
        <w:t>Councillor</w:t>
      </w:r>
      <w:r w:rsidR="003228A9">
        <w:rPr>
          <w:rFonts w:ascii="Calibri" w:hAnsi="Calibri" w:cs="Calibri"/>
          <w:sz w:val="26"/>
          <w:szCs w:val="26"/>
        </w:rPr>
        <w:t xml:space="preserve"> </w:t>
      </w:r>
      <w:r w:rsidR="006035BE">
        <w:rPr>
          <w:rFonts w:ascii="Calibri" w:hAnsi="Calibri" w:cs="Calibri"/>
          <w:sz w:val="26"/>
          <w:szCs w:val="26"/>
        </w:rPr>
        <w:t xml:space="preserve">Roger </w:t>
      </w:r>
      <w:r w:rsidR="0047740F">
        <w:rPr>
          <w:rFonts w:ascii="Calibri" w:hAnsi="Calibri" w:cs="Calibri"/>
          <w:sz w:val="26"/>
          <w:szCs w:val="26"/>
        </w:rPr>
        <w:t>Hunneman</w:t>
      </w:r>
    </w:p>
    <w:p w14:paraId="6436FFEA" w14:textId="2566BE31" w:rsidR="00747ACF" w:rsidRDefault="00747ACF" w:rsidP="00F90A0E">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6035BE">
        <w:rPr>
          <w:rFonts w:ascii="Calibri" w:hAnsi="Calibri" w:cs="Calibri"/>
          <w:sz w:val="26"/>
          <w:szCs w:val="26"/>
        </w:rPr>
        <w:t xml:space="preserve">Vaughan </w:t>
      </w:r>
      <w:r w:rsidR="0047740F">
        <w:rPr>
          <w:rFonts w:ascii="Calibri" w:hAnsi="Calibri" w:cs="Calibri"/>
          <w:sz w:val="26"/>
          <w:szCs w:val="26"/>
        </w:rPr>
        <w:t>Miller</w:t>
      </w:r>
    </w:p>
    <w:p w14:paraId="55076CC0" w14:textId="35514450" w:rsidR="00DC4855" w:rsidRDefault="00747ACF" w:rsidP="00FF48FD">
      <w:pPr>
        <w:ind w:left="1440"/>
        <w:contextualSpacing/>
        <w:rPr>
          <w:rFonts w:ascii="Calibri" w:hAnsi="Calibri" w:cs="Calibri"/>
          <w:bCs/>
          <w:sz w:val="26"/>
          <w:szCs w:val="26"/>
        </w:rPr>
      </w:pPr>
      <w:r>
        <w:rPr>
          <w:rFonts w:ascii="Calibri-Bold" w:hAnsi="Calibri-Bold" w:cs="Calibri-Bold"/>
          <w:b/>
          <w:bCs/>
          <w:sz w:val="26"/>
          <w:szCs w:val="26"/>
        </w:rPr>
        <w:t xml:space="preserve">Resolved: </w:t>
      </w:r>
      <w:r w:rsidRPr="0005631F">
        <w:rPr>
          <w:rFonts w:ascii="Calibri-Bold" w:hAnsi="Calibri-Bold" w:cs="Calibri-Bold"/>
          <w:sz w:val="26"/>
          <w:szCs w:val="26"/>
        </w:rPr>
        <w:t xml:space="preserve">That </w:t>
      </w:r>
      <w:r w:rsidR="002619E3">
        <w:rPr>
          <w:rFonts w:ascii="Calibri-Bold" w:hAnsi="Calibri-Bold" w:cs="Calibri-Bold"/>
          <w:sz w:val="26"/>
          <w:szCs w:val="26"/>
        </w:rPr>
        <w:t xml:space="preserve">Councillors </w:t>
      </w:r>
      <w:r w:rsidR="002619E3" w:rsidRPr="002619E3">
        <w:rPr>
          <w:rFonts w:ascii="Calibri-Bold" w:hAnsi="Calibri-Bold" w:cs="Calibri-Bold"/>
          <w:sz w:val="26"/>
          <w:szCs w:val="26"/>
        </w:rPr>
        <w:t xml:space="preserve">Roger Hunneman, David Marsh, </w:t>
      </w:r>
      <w:r w:rsidR="002619E3">
        <w:rPr>
          <w:rFonts w:ascii="Calibri-Bold" w:hAnsi="Calibri-Bold" w:cs="Calibri-Bold"/>
          <w:sz w:val="26"/>
          <w:szCs w:val="26"/>
        </w:rPr>
        <w:t xml:space="preserve">and </w:t>
      </w:r>
      <w:r w:rsidR="002619E3" w:rsidRPr="002619E3">
        <w:rPr>
          <w:rFonts w:ascii="Calibri-Bold" w:hAnsi="Calibri-Bold" w:cs="Calibri-Bold"/>
          <w:sz w:val="26"/>
          <w:szCs w:val="26"/>
        </w:rPr>
        <w:t>Phil Barnett</w:t>
      </w:r>
      <w:r w:rsidRPr="0005631F">
        <w:rPr>
          <w:rFonts w:ascii="Calibri-Bold" w:hAnsi="Calibri-Bold" w:cs="Calibri-Bold"/>
          <w:sz w:val="26"/>
          <w:szCs w:val="26"/>
        </w:rPr>
        <w:t xml:space="preserve"> </w:t>
      </w:r>
      <w:r w:rsidR="002619E3">
        <w:rPr>
          <w:rFonts w:ascii="Calibri-Bold" w:hAnsi="Calibri-Bold" w:cs="Calibri-Bold"/>
          <w:sz w:val="26"/>
          <w:szCs w:val="26"/>
        </w:rPr>
        <w:t xml:space="preserve">be appointed as NTC’s members </w:t>
      </w:r>
      <w:r w:rsidR="00FF48FD">
        <w:rPr>
          <w:rFonts w:ascii="Calibri-Bold" w:hAnsi="Calibri-Bold" w:cs="Calibri-Bold"/>
          <w:sz w:val="26"/>
          <w:szCs w:val="26"/>
        </w:rPr>
        <w:t xml:space="preserve">of the Working Group and that the existing </w:t>
      </w:r>
      <w:r w:rsidRPr="0005631F">
        <w:rPr>
          <w:rFonts w:ascii="Calibri-Bold" w:hAnsi="Calibri-Bold" w:cs="Calibri-Bold"/>
          <w:sz w:val="26"/>
          <w:szCs w:val="26"/>
        </w:rPr>
        <w:t>Terms of Reference</w:t>
      </w:r>
      <w:r>
        <w:rPr>
          <w:rFonts w:ascii="Calibri-Bold" w:hAnsi="Calibri-Bold" w:cs="Calibri-Bold"/>
          <w:b/>
          <w:bCs/>
          <w:sz w:val="26"/>
          <w:szCs w:val="26"/>
        </w:rPr>
        <w:t xml:space="preserve"> </w:t>
      </w:r>
      <w:r>
        <w:rPr>
          <w:rFonts w:ascii="Calibri" w:hAnsi="Calibri" w:cs="Calibri"/>
          <w:bCs/>
          <w:sz w:val="26"/>
          <w:szCs w:val="26"/>
        </w:rPr>
        <w:t xml:space="preserve">for </w:t>
      </w:r>
      <w:r w:rsidR="00E020C4" w:rsidRPr="00D93FB2">
        <w:rPr>
          <w:rFonts w:ascii="Calibri" w:hAnsi="Calibri" w:cs="Calibri"/>
          <w:bCs/>
          <w:sz w:val="26"/>
          <w:szCs w:val="26"/>
        </w:rPr>
        <w:t>the Sandleford Joint Working Group</w:t>
      </w:r>
      <w:r w:rsidR="00C4457B">
        <w:rPr>
          <w:rFonts w:ascii="Calibri" w:hAnsi="Calibri" w:cs="Calibri"/>
          <w:bCs/>
          <w:sz w:val="26"/>
          <w:szCs w:val="26"/>
        </w:rPr>
        <w:t xml:space="preserve"> be approved.</w:t>
      </w:r>
      <w:r w:rsidR="00E020C4">
        <w:rPr>
          <w:rFonts w:ascii="Calibri" w:hAnsi="Calibri" w:cs="Calibri"/>
          <w:bCs/>
          <w:sz w:val="26"/>
          <w:szCs w:val="26"/>
        </w:rPr>
        <w:t xml:space="preserve"> </w:t>
      </w:r>
    </w:p>
    <w:p w14:paraId="0314DEE8" w14:textId="77777777" w:rsidR="00F90A0E" w:rsidRDefault="00F90A0E" w:rsidP="00F90A0E">
      <w:pPr>
        <w:ind w:left="1440"/>
        <w:contextualSpacing/>
        <w:rPr>
          <w:rFonts w:ascii="Calibri" w:hAnsi="Calibri" w:cs="Calibri"/>
          <w:bCs/>
          <w:sz w:val="26"/>
          <w:szCs w:val="26"/>
        </w:rPr>
      </w:pPr>
    </w:p>
    <w:p w14:paraId="16592948" w14:textId="5EAA2F03" w:rsidR="00365B25" w:rsidRDefault="00E020C4" w:rsidP="00F90A0E">
      <w:pPr>
        <w:ind w:firstLine="720"/>
        <w:contextualSpacing/>
        <w:rPr>
          <w:rFonts w:ascii="Calibri" w:hAnsi="Calibri" w:cs="Calibri"/>
          <w:sz w:val="26"/>
          <w:szCs w:val="26"/>
        </w:rPr>
      </w:pPr>
      <w:r>
        <w:rPr>
          <w:rFonts w:ascii="Calibri" w:hAnsi="Calibri" w:cs="Calibri"/>
          <w:b/>
          <w:sz w:val="26"/>
          <w:szCs w:val="26"/>
        </w:rPr>
        <w:t>1</w:t>
      </w:r>
      <w:r w:rsidR="0005631F">
        <w:rPr>
          <w:rFonts w:ascii="Calibri" w:hAnsi="Calibri" w:cs="Calibri"/>
          <w:b/>
          <w:sz w:val="26"/>
          <w:szCs w:val="26"/>
        </w:rPr>
        <w:t>1</w:t>
      </w:r>
      <w:r>
        <w:rPr>
          <w:rFonts w:ascii="Calibri" w:hAnsi="Calibri" w:cs="Calibri"/>
          <w:b/>
          <w:sz w:val="26"/>
          <w:szCs w:val="26"/>
        </w:rPr>
        <w:t>.5</w:t>
      </w:r>
      <w:r>
        <w:rPr>
          <w:rFonts w:ascii="Calibri" w:hAnsi="Calibri" w:cs="Calibri"/>
          <w:b/>
          <w:sz w:val="26"/>
          <w:szCs w:val="26"/>
        </w:rPr>
        <w:tab/>
      </w:r>
      <w:r w:rsidR="00365B25">
        <w:rPr>
          <w:rFonts w:ascii="Calibri-Bold" w:hAnsi="Calibri-Bold" w:cs="Calibri-Bold"/>
          <w:b/>
          <w:bCs/>
          <w:sz w:val="26"/>
          <w:szCs w:val="26"/>
        </w:rPr>
        <w:t xml:space="preserve">Proposed: </w:t>
      </w:r>
      <w:r w:rsidR="00365B25">
        <w:rPr>
          <w:rFonts w:ascii="Calibri" w:hAnsi="Calibri" w:cs="Calibri"/>
          <w:sz w:val="26"/>
          <w:szCs w:val="26"/>
        </w:rPr>
        <w:t>Councillor</w:t>
      </w:r>
      <w:r w:rsidR="00B203A3">
        <w:rPr>
          <w:rFonts w:ascii="Calibri" w:hAnsi="Calibri" w:cs="Calibri"/>
          <w:sz w:val="26"/>
          <w:szCs w:val="26"/>
        </w:rPr>
        <w:t xml:space="preserve"> </w:t>
      </w:r>
      <w:r w:rsidR="006035BE">
        <w:rPr>
          <w:rFonts w:ascii="Calibri" w:hAnsi="Calibri" w:cs="Calibri"/>
          <w:sz w:val="26"/>
          <w:szCs w:val="26"/>
        </w:rPr>
        <w:t xml:space="preserve">Martin </w:t>
      </w:r>
      <w:r w:rsidR="00C17832">
        <w:rPr>
          <w:rFonts w:ascii="Calibri" w:hAnsi="Calibri" w:cs="Calibri"/>
          <w:sz w:val="26"/>
          <w:szCs w:val="26"/>
        </w:rPr>
        <w:t>Colston</w:t>
      </w:r>
    </w:p>
    <w:p w14:paraId="75917F67" w14:textId="1FC41AA4" w:rsidR="00365B25" w:rsidRDefault="00365B25" w:rsidP="00F90A0E">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6035BE">
        <w:rPr>
          <w:rFonts w:ascii="Calibri" w:hAnsi="Calibri" w:cs="Calibri"/>
          <w:sz w:val="26"/>
          <w:szCs w:val="26"/>
        </w:rPr>
        <w:t xml:space="preserve">David </w:t>
      </w:r>
      <w:r w:rsidR="00C17832">
        <w:rPr>
          <w:rFonts w:ascii="Calibri" w:hAnsi="Calibri" w:cs="Calibri"/>
          <w:sz w:val="26"/>
          <w:szCs w:val="26"/>
        </w:rPr>
        <w:t>Marsh</w:t>
      </w:r>
    </w:p>
    <w:p w14:paraId="789B72A9" w14:textId="319FACBB" w:rsidR="00A73107" w:rsidRDefault="00365B25" w:rsidP="000D33FD">
      <w:pPr>
        <w:ind w:left="1440"/>
        <w:contextualSpacing/>
        <w:rPr>
          <w:rFonts w:ascii="Calibri" w:hAnsi="Calibri" w:cs="Calibri"/>
          <w:bCs/>
          <w:sz w:val="26"/>
          <w:szCs w:val="26"/>
        </w:rPr>
      </w:pPr>
      <w:r>
        <w:rPr>
          <w:rFonts w:ascii="Calibri-Bold" w:hAnsi="Calibri-Bold" w:cs="Calibri-Bold"/>
          <w:b/>
          <w:bCs/>
          <w:sz w:val="26"/>
          <w:szCs w:val="26"/>
        </w:rPr>
        <w:t xml:space="preserve">Resolved: </w:t>
      </w:r>
      <w:r w:rsidRPr="0005631F">
        <w:rPr>
          <w:rFonts w:ascii="Calibri-Bold" w:hAnsi="Calibri-Bold" w:cs="Calibri-Bold"/>
          <w:sz w:val="26"/>
          <w:szCs w:val="26"/>
        </w:rPr>
        <w:t xml:space="preserve">That </w:t>
      </w:r>
      <w:r w:rsidR="00FF48FD">
        <w:rPr>
          <w:rFonts w:ascii="Calibri-Bold" w:hAnsi="Calibri-Bold" w:cs="Calibri-Bold"/>
          <w:sz w:val="26"/>
          <w:szCs w:val="26"/>
        </w:rPr>
        <w:t xml:space="preserve">Councillors </w:t>
      </w:r>
      <w:r w:rsidR="00FF48FD" w:rsidRPr="00FF48FD">
        <w:rPr>
          <w:rFonts w:ascii="Calibri-Bold" w:hAnsi="Calibri-Bold" w:cs="Calibri-Bold"/>
          <w:sz w:val="26"/>
          <w:szCs w:val="26"/>
        </w:rPr>
        <w:t xml:space="preserve">Nigel Foot, Martin Colston, Sarah Slack, </w:t>
      </w:r>
      <w:r w:rsidR="00FF48FD">
        <w:rPr>
          <w:rFonts w:ascii="Calibri-Bold" w:hAnsi="Calibri-Bold" w:cs="Calibri-Bold"/>
          <w:sz w:val="26"/>
          <w:szCs w:val="26"/>
        </w:rPr>
        <w:t xml:space="preserve">and </w:t>
      </w:r>
      <w:r w:rsidR="00FF48FD" w:rsidRPr="00FF48FD">
        <w:rPr>
          <w:rFonts w:ascii="Calibri-Bold" w:hAnsi="Calibri-Bold" w:cs="Calibri-Bold"/>
          <w:sz w:val="26"/>
          <w:szCs w:val="26"/>
        </w:rPr>
        <w:t xml:space="preserve">David Marsh </w:t>
      </w:r>
      <w:r w:rsidR="00FF48FD">
        <w:rPr>
          <w:rFonts w:ascii="Calibri-Bold" w:hAnsi="Calibri-Bold" w:cs="Calibri-Bold"/>
          <w:sz w:val="26"/>
          <w:szCs w:val="26"/>
        </w:rPr>
        <w:t xml:space="preserve">be appointed as NTC’s members of </w:t>
      </w:r>
      <w:r w:rsidR="006035BE">
        <w:rPr>
          <w:rFonts w:ascii="Calibri-Bold" w:hAnsi="Calibri-Bold" w:cs="Calibri-Bold"/>
          <w:sz w:val="26"/>
          <w:szCs w:val="26"/>
        </w:rPr>
        <w:t>the Working Group and that the</w:t>
      </w:r>
      <w:r w:rsidRPr="0005631F">
        <w:rPr>
          <w:rFonts w:ascii="Calibri-Bold" w:hAnsi="Calibri-Bold" w:cs="Calibri-Bold"/>
          <w:sz w:val="26"/>
          <w:szCs w:val="26"/>
        </w:rPr>
        <w:t xml:space="preserve"> Terms of Reference</w:t>
      </w:r>
      <w:r>
        <w:rPr>
          <w:rFonts w:ascii="Calibri-Bold" w:hAnsi="Calibri-Bold" w:cs="Calibri-Bold"/>
          <w:b/>
          <w:bCs/>
          <w:sz w:val="26"/>
          <w:szCs w:val="26"/>
        </w:rPr>
        <w:t xml:space="preserve"> </w:t>
      </w:r>
      <w:r>
        <w:rPr>
          <w:rFonts w:ascii="Calibri" w:hAnsi="Calibri" w:cs="Calibri"/>
          <w:bCs/>
          <w:sz w:val="26"/>
          <w:szCs w:val="26"/>
        </w:rPr>
        <w:t xml:space="preserve">for </w:t>
      </w:r>
      <w:r w:rsidR="00E020C4" w:rsidRPr="00F10E06">
        <w:rPr>
          <w:rFonts w:ascii="Calibri" w:hAnsi="Calibri" w:cs="Calibri"/>
          <w:bCs/>
          <w:sz w:val="26"/>
          <w:szCs w:val="26"/>
        </w:rPr>
        <w:t xml:space="preserve">the Town Centre Working </w:t>
      </w:r>
      <w:r w:rsidR="00E020C4" w:rsidRPr="00C4457B">
        <w:rPr>
          <w:rFonts w:ascii="Calibri" w:hAnsi="Calibri" w:cs="Calibri"/>
          <w:bCs/>
          <w:sz w:val="26"/>
          <w:szCs w:val="26"/>
        </w:rPr>
        <w:t>Group</w:t>
      </w:r>
      <w:r w:rsidR="00C4457B" w:rsidRPr="00C4457B">
        <w:rPr>
          <w:rFonts w:ascii="Calibri" w:hAnsi="Calibri" w:cs="Calibri"/>
          <w:bCs/>
          <w:sz w:val="26"/>
          <w:szCs w:val="26"/>
        </w:rPr>
        <w:t xml:space="preserve"> be approved</w:t>
      </w:r>
      <w:r w:rsidR="003B7C35">
        <w:rPr>
          <w:rFonts w:ascii="Calibri" w:hAnsi="Calibri" w:cs="Calibri"/>
          <w:bCs/>
          <w:sz w:val="26"/>
          <w:szCs w:val="26"/>
        </w:rPr>
        <w:t xml:space="preserve">, </w:t>
      </w:r>
      <w:r w:rsidR="006035BE">
        <w:rPr>
          <w:rFonts w:ascii="Calibri" w:hAnsi="Calibri" w:cs="Calibri"/>
          <w:bCs/>
          <w:sz w:val="26"/>
          <w:szCs w:val="26"/>
        </w:rPr>
        <w:t>with the amendment to raise the number of NTC’s members from three to four.</w:t>
      </w:r>
    </w:p>
    <w:p w14:paraId="2211D6ED" w14:textId="77777777" w:rsidR="0045625D" w:rsidRDefault="0045625D" w:rsidP="00F90A0E">
      <w:pPr>
        <w:contextualSpacing/>
        <w:rPr>
          <w:rFonts w:ascii="Calibri-Bold" w:hAnsi="Calibri-Bold" w:cs="Calibri-Bold"/>
          <w:b/>
          <w:bCs/>
          <w:sz w:val="26"/>
          <w:szCs w:val="26"/>
        </w:rPr>
      </w:pPr>
    </w:p>
    <w:p w14:paraId="628D383B" w14:textId="1F5EF526" w:rsidR="00E020C4" w:rsidRPr="0045625D" w:rsidRDefault="0045625D" w:rsidP="00F90A0E">
      <w:pPr>
        <w:ind w:left="720" w:hanging="720"/>
        <w:contextualSpacing/>
        <w:rPr>
          <w:rFonts w:ascii="Calibri" w:hAnsi="Calibri" w:cs="Calibri"/>
          <w:bCs/>
          <w:sz w:val="26"/>
          <w:szCs w:val="26"/>
        </w:rPr>
      </w:pPr>
      <w:r>
        <w:rPr>
          <w:rFonts w:ascii="Calibri-Bold" w:hAnsi="Calibri-Bold" w:cs="Calibri-Bold"/>
          <w:b/>
          <w:bCs/>
          <w:sz w:val="26"/>
          <w:szCs w:val="26"/>
        </w:rPr>
        <w:lastRenderedPageBreak/>
        <w:t>12.</w:t>
      </w:r>
      <w:r>
        <w:rPr>
          <w:rFonts w:ascii="Calibri-Bold" w:hAnsi="Calibri-Bold" w:cs="Calibri-Bold"/>
          <w:b/>
          <w:bCs/>
          <w:sz w:val="26"/>
          <w:szCs w:val="26"/>
        </w:rPr>
        <w:tab/>
      </w:r>
      <w:r w:rsidR="00E020C4" w:rsidRPr="0045625D">
        <w:rPr>
          <w:rFonts w:ascii="Calibri" w:hAnsi="Calibri" w:cs="Calibri"/>
          <w:b/>
          <w:sz w:val="26"/>
          <w:szCs w:val="26"/>
        </w:rPr>
        <w:t>Nomination for Renewal of Asset of Community Value for Faraday Road Football Ground and Stadium (Newbury Football Ground)</w:t>
      </w:r>
    </w:p>
    <w:p w14:paraId="06A27277" w14:textId="77777777" w:rsidR="00E752EB" w:rsidRPr="00E752EB" w:rsidRDefault="00E752EB" w:rsidP="00F90A0E">
      <w:pPr>
        <w:ind w:firstLine="720"/>
        <w:contextualSpacing/>
        <w:rPr>
          <w:rFonts w:ascii="Calibri-Bold" w:hAnsi="Calibri-Bold" w:cs="Calibri-Bold"/>
          <w:sz w:val="26"/>
          <w:szCs w:val="26"/>
        </w:rPr>
      </w:pPr>
    </w:p>
    <w:p w14:paraId="25F1AB10" w14:textId="47D9B2C5" w:rsidR="0045625D" w:rsidRDefault="0045625D" w:rsidP="00F90A0E">
      <w:pPr>
        <w:ind w:firstLine="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9264C8">
        <w:rPr>
          <w:rFonts w:ascii="Calibri" w:hAnsi="Calibri" w:cs="Calibri"/>
          <w:sz w:val="26"/>
          <w:szCs w:val="26"/>
        </w:rPr>
        <w:t xml:space="preserve"> Vaughan </w:t>
      </w:r>
      <w:r w:rsidR="00F6147B">
        <w:rPr>
          <w:rFonts w:ascii="Calibri" w:hAnsi="Calibri" w:cs="Calibri"/>
          <w:sz w:val="26"/>
          <w:szCs w:val="26"/>
        </w:rPr>
        <w:t>Miller</w:t>
      </w:r>
    </w:p>
    <w:p w14:paraId="5E90D9A8" w14:textId="0742275F" w:rsidR="0045625D" w:rsidRDefault="0045625D" w:rsidP="00F90A0E">
      <w:pPr>
        <w:ind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9264C8">
        <w:rPr>
          <w:rFonts w:ascii="Calibri" w:hAnsi="Calibri" w:cs="Calibri"/>
          <w:sz w:val="26"/>
          <w:szCs w:val="26"/>
        </w:rPr>
        <w:t xml:space="preserve">David </w:t>
      </w:r>
      <w:r w:rsidR="00F6147B">
        <w:rPr>
          <w:rFonts w:ascii="Calibri" w:hAnsi="Calibri" w:cs="Calibri"/>
          <w:sz w:val="26"/>
          <w:szCs w:val="26"/>
        </w:rPr>
        <w:t>Marsh</w:t>
      </w:r>
    </w:p>
    <w:p w14:paraId="187FB130" w14:textId="52C7156C" w:rsidR="00E020C4" w:rsidRPr="00D13588" w:rsidRDefault="0045625D" w:rsidP="00973756">
      <w:pPr>
        <w:ind w:left="720"/>
        <w:contextualSpacing/>
        <w:rPr>
          <w:rFonts w:ascii="Calibri" w:hAnsi="Calibri" w:cs="Calibri"/>
          <w:bCs/>
          <w:sz w:val="26"/>
          <w:szCs w:val="26"/>
        </w:rPr>
      </w:pPr>
      <w:r>
        <w:rPr>
          <w:rFonts w:ascii="Calibri-Bold" w:hAnsi="Calibri-Bold" w:cs="Calibri-Bold"/>
          <w:b/>
          <w:bCs/>
          <w:sz w:val="26"/>
          <w:szCs w:val="26"/>
        </w:rPr>
        <w:t xml:space="preserve">Resolved: </w:t>
      </w:r>
      <w:r w:rsidRPr="0005631F">
        <w:rPr>
          <w:rFonts w:ascii="Calibri-Bold" w:hAnsi="Calibri-Bold" w:cs="Calibri-Bold"/>
          <w:sz w:val="26"/>
          <w:szCs w:val="26"/>
        </w:rPr>
        <w:t xml:space="preserve">That </w:t>
      </w:r>
      <w:r w:rsidR="00E020C4">
        <w:rPr>
          <w:rFonts w:ascii="Calibri" w:hAnsi="Calibri" w:cs="Calibri"/>
          <w:bCs/>
          <w:sz w:val="26"/>
          <w:szCs w:val="26"/>
        </w:rPr>
        <w:t>Newbury Town Council apply to West Berkshire Council to renew the Newbury Community Football Ground on Faraday Road as an Assets of Community Value, using the Newbury Community Football Ground CIC’s (NCFG’s) evidence document.</w:t>
      </w:r>
    </w:p>
    <w:p w14:paraId="75BD3150" w14:textId="77777777" w:rsidR="00E020C4" w:rsidRDefault="00E020C4" w:rsidP="00F90A0E">
      <w:pPr>
        <w:ind w:left="720"/>
        <w:contextualSpacing/>
        <w:rPr>
          <w:rFonts w:ascii="Calibri" w:hAnsi="Calibri" w:cs="Calibri"/>
          <w:bCs/>
          <w:sz w:val="26"/>
          <w:szCs w:val="26"/>
        </w:rPr>
      </w:pPr>
    </w:p>
    <w:p w14:paraId="529D30A0" w14:textId="52B049E9" w:rsidR="00E020C4" w:rsidRDefault="00FE4FEE" w:rsidP="00FE4FEE">
      <w:pPr>
        <w:spacing w:after="0" w:line="240" w:lineRule="auto"/>
        <w:contextualSpacing/>
        <w:rPr>
          <w:rFonts w:ascii="Calibri" w:hAnsi="Calibri" w:cs="Calibri"/>
          <w:b/>
          <w:bCs/>
          <w:sz w:val="26"/>
          <w:szCs w:val="26"/>
        </w:rPr>
      </w:pPr>
      <w:r>
        <w:rPr>
          <w:rFonts w:ascii="Calibri-Bold" w:hAnsi="Calibri-Bold" w:cs="Calibri-Bold"/>
          <w:b/>
          <w:bCs/>
          <w:sz w:val="26"/>
          <w:szCs w:val="26"/>
        </w:rPr>
        <w:t>13.</w:t>
      </w:r>
      <w:r>
        <w:rPr>
          <w:rFonts w:ascii="Calibri-Bold" w:hAnsi="Calibri-Bold" w:cs="Calibri-Bold"/>
          <w:b/>
          <w:bCs/>
          <w:sz w:val="26"/>
          <w:szCs w:val="26"/>
        </w:rPr>
        <w:tab/>
      </w:r>
      <w:r w:rsidR="00E020C4">
        <w:rPr>
          <w:rFonts w:ascii="Calibri" w:hAnsi="Calibri" w:cs="Calibri"/>
          <w:b/>
          <w:bCs/>
          <w:sz w:val="26"/>
          <w:szCs w:val="26"/>
        </w:rPr>
        <w:t>NTC WBC Bid for Promoting Active Travel</w:t>
      </w:r>
    </w:p>
    <w:p w14:paraId="5010419E" w14:textId="77777777" w:rsidR="00FE4FEE" w:rsidRPr="00FE4FEE" w:rsidRDefault="00FE4FEE" w:rsidP="00FE4FEE">
      <w:pPr>
        <w:spacing w:after="0" w:line="240" w:lineRule="auto"/>
        <w:contextualSpacing/>
        <w:rPr>
          <w:rFonts w:ascii="Calibri" w:hAnsi="Calibri" w:cs="Calibri"/>
          <w:b/>
          <w:bCs/>
          <w:sz w:val="26"/>
          <w:szCs w:val="26"/>
        </w:rPr>
      </w:pPr>
    </w:p>
    <w:p w14:paraId="2EBD9BA0" w14:textId="04FAA76F" w:rsidR="00FE4FEE" w:rsidRDefault="00E020C4" w:rsidP="00FE4FEE">
      <w:pPr>
        <w:ind w:firstLine="720"/>
        <w:contextualSpacing/>
        <w:rPr>
          <w:rFonts w:ascii="Calibri" w:hAnsi="Calibri" w:cs="Calibri"/>
          <w:sz w:val="26"/>
          <w:szCs w:val="26"/>
        </w:rPr>
      </w:pPr>
      <w:r>
        <w:rPr>
          <w:rFonts w:ascii="Calibri" w:hAnsi="Calibri" w:cs="Calibri"/>
          <w:b/>
          <w:bCs/>
          <w:sz w:val="26"/>
          <w:szCs w:val="26"/>
        </w:rPr>
        <w:t>1</w:t>
      </w:r>
      <w:r w:rsidR="00A12C08">
        <w:rPr>
          <w:rFonts w:ascii="Calibri" w:hAnsi="Calibri" w:cs="Calibri"/>
          <w:b/>
          <w:bCs/>
          <w:sz w:val="26"/>
          <w:szCs w:val="26"/>
        </w:rPr>
        <w:t>3</w:t>
      </w:r>
      <w:r>
        <w:rPr>
          <w:rFonts w:ascii="Calibri" w:hAnsi="Calibri" w:cs="Calibri"/>
          <w:b/>
          <w:bCs/>
          <w:sz w:val="26"/>
          <w:szCs w:val="26"/>
        </w:rPr>
        <w:t xml:space="preserve">.1 </w:t>
      </w:r>
      <w:r>
        <w:rPr>
          <w:rFonts w:ascii="Calibri" w:hAnsi="Calibri" w:cs="Calibri"/>
          <w:b/>
          <w:bCs/>
          <w:sz w:val="26"/>
          <w:szCs w:val="26"/>
        </w:rPr>
        <w:tab/>
      </w:r>
      <w:r w:rsidR="00FE4FEE">
        <w:rPr>
          <w:rFonts w:ascii="Calibri-Bold" w:hAnsi="Calibri-Bold" w:cs="Calibri-Bold"/>
          <w:b/>
          <w:bCs/>
          <w:sz w:val="26"/>
          <w:szCs w:val="26"/>
        </w:rPr>
        <w:t xml:space="preserve">Proposed: </w:t>
      </w:r>
      <w:r w:rsidR="00FE4FEE">
        <w:rPr>
          <w:rFonts w:ascii="Calibri" w:hAnsi="Calibri" w:cs="Calibri"/>
          <w:sz w:val="26"/>
          <w:szCs w:val="26"/>
        </w:rPr>
        <w:t>Councillor</w:t>
      </w:r>
      <w:r w:rsidR="000460BA">
        <w:rPr>
          <w:rFonts w:ascii="Calibri" w:hAnsi="Calibri" w:cs="Calibri"/>
          <w:sz w:val="26"/>
          <w:szCs w:val="26"/>
        </w:rPr>
        <w:t xml:space="preserve"> </w:t>
      </w:r>
      <w:r w:rsidR="00DF6DE1">
        <w:rPr>
          <w:rFonts w:ascii="Calibri" w:hAnsi="Calibri" w:cs="Calibri"/>
          <w:sz w:val="26"/>
          <w:szCs w:val="26"/>
        </w:rPr>
        <w:t xml:space="preserve">Tony </w:t>
      </w:r>
      <w:r w:rsidR="00C1452E">
        <w:rPr>
          <w:rFonts w:ascii="Calibri" w:hAnsi="Calibri" w:cs="Calibri"/>
          <w:sz w:val="26"/>
          <w:szCs w:val="26"/>
        </w:rPr>
        <w:t>Vickers</w:t>
      </w:r>
    </w:p>
    <w:p w14:paraId="3B082523" w14:textId="343C95FC" w:rsidR="00FE4FEE" w:rsidRDefault="00FE4FEE" w:rsidP="00FE4FEE">
      <w:pPr>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DE576F">
        <w:rPr>
          <w:rFonts w:ascii="Calibri" w:hAnsi="Calibri" w:cs="Calibri"/>
          <w:sz w:val="26"/>
          <w:szCs w:val="26"/>
        </w:rPr>
        <w:t>Jeff Beck</w:t>
      </w:r>
    </w:p>
    <w:p w14:paraId="7252BEA7" w14:textId="1CB4428D" w:rsidR="003058AD" w:rsidRPr="003058AD" w:rsidRDefault="00FE4FEE" w:rsidP="003058AD">
      <w:pPr>
        <w:ind w:left="1440"/>
        <w:contextualSpacing/>
        <w:rPr>
          <w:rFonts w:ascii="Calibri" w:hAnsi="Calibri" w:cs="Calibri"/>
          <w:sz w:val="26"/>
          <w:szCs w:val="26"/>
        </w:rPr>
      </w:pPr>
      <w:r>
        <w:rPr>
          <w:rFonts w:ascii="Calibri-Bold" w:hAnsi="Calibri-Bold" w:cs="Calibri-Bold"/>
          <w:b/>
          <w:bCs/>
          <w:sz w:val="26"/>
          <w:szCs w:val="26"/>
        </w:rPr>
        <w:t xml:space="preserve">Resolved: </w:t>
      </w:r>
      <w:r w:rsidR="00E020C4" w:rsidRPr="00A12C08">
        <w:rPr>
          <w:rFonts w:ascii="Calibri" w:hAnsi="Calibri" w:cs="Calibri"/>
          <w:sz w:val="26"/>
          <w:szCs w:val="26"/>
        </w:rPr>
        <w:t>To resolve</w:t>
      </w:r>
      <w:r w:rsidR="00E020C4">
        <w:rPr>
          <w:rFonts w:ascii="Calibri" w:hAnsi="Calibri" w:cs="Calibri"/>
          <w:sz w:val="26"/>
          <w:szCs w:val="26"/>
        </w:rPr>
        <w:t xml:space="preserve"> </w:t>
      </w:r>
      <w:r w:rsidR="00A12C08">
        <w:rPr>
          <w:rFonts w:ascii="Calibri" w:hAnsi="Calibri" w:cs="Calibri"/>
          <w:sz w:val="26"/>
          <w:szCs w:val="26"/>
        </w:rPr>
        <w:t xml:space="preserve">that </w:t>
      </w:r>
      <w:r w:rsidR="003058AD" w:rsidRPr="003058AD">
        <w:rPr>
          <w:rFonts w:ascii="Calibri" w:hAnsi="Calibri" w:cs="Calibri"/>
          <w:sz w:val="26"/>
          <w:szCs w:val="26"/>
        </w:rPr>
        <w:t>Corridor 6</w:t>
      </w:r>
      <w:r w:rsidR="003058AD">
        <w:rPr>
          <w:rFonts w:ascii="Calibri" w:hAnsi="Calibri" w:cs="Calibri"/>
          <w:sz w:val="26"/>
          <w:szCs w:val="26"/>
        </w:rPr>
        <w:t xml:space="preserve"> </w:t>
      </w:r>
      <w:r w:rsidR="003058AD" w:rsidRPr="003058AD">
        <w:rPr>
          <w:rFonts w:ascii="Calibri" w:hAnsi="Calibri" w:cs="Calibri"/>
          <w:sz w:val="26"/>
          <w:szCs w:val="26"/>
        </w:rPr>
        <w:t>– North Newbury</w:t>
      </w:r>
      <w:r w:rsidR="003058AD">
        <w:rPr>
          <w:rFonts w:ascii="Calibri" w:hAnsi="Calibri" w:cs="Calibri"/>
          <w:sz w:val="26"/>
          <w:szCs w:val="26"/>
        </w:rPr>
        <w:t xml:space="preserve"> </w:t>
      </w:r>
      <w:r w:rsidR="003058AD" w:rsidRPr="003058AD">
        <w:rPr>
          <w:rFonts w:ascii="Calibri" w:hAnsi="Calibri" w:cs="Calibri"/>
          <w:sz w:val="26"/>
          <w:szCs w:val="26"/>
        </w:rPr>
        <w:t>to Newbury</w:t>
      </w:r>
    </w:p>
    <w:p w14:paraId="735F435D" w14:textId="301E0D57" w:rsidR="00E020C4" w:rsidRDefault="003058AD" w:rsidP="003058AD">
      <w:pPr>
        <w:ind w:left="1440"/>
        <w:contextualSpacing/>
        <w:rPr>
          <w:rFonts w:ascii="Calibri" w:hAnsi="Calibri" w:cs="Calibri"/>
          <w:sz w:val="26"/>
          <w:szCs w:val="26"/>
        </w:rPr>
      </w:pPr>
      <w:r w:rsidRPr="003058AD">
        <w:rPr>
          <w:rFonts w:ascii="Calibri" w:hAnsi="Calibri" w:cs="Calibri"/>
          <w:sz w:val="26"/>
          <w:szCs w:val="26"/>
        </w:rPr>
        <w:t>Town Centre</w:t>
      </w:r>
      <w:r w:rsidR="008807AE">
        <w:rPr>
          <w:rFonts w:ascii="Calibri" w:hAnsi="Calibri" w:cs="Calibri"/>
          <w:sz w:val="26"/>
          <w:szCs w:val="26"/>
        </w:rPr>
        <w:t xml:space="preserve">, </w:t>
      </w:r>
      <w:r w:rsidR="00A12C08">
        <w:rPr>
          <w:rFonts w:ascii="Calibri" w:hAnsi="Calibri" w:cs="Calibri"/>
          <w:sz w:val="26"/>
          <w:szCs w:val="26"/>
        </w:rPr>
        <w:t>be s</w:t>
      </w:r>
      <w:r w:rsidR="00E020C4">
        <w:rPr>
          <w:rFonts w:ascii="Calibri" w:hAnsi="Calibri" w:cs="Calibri"/>
          <w:sz w:val="26"/>
          <w:szCs w:val="26"/>
        </w:rPr>
        <w:t>elect</w:t>
      </w:r>
      <w:r w:rsidR="00A12C08">
        <w:rPr>
          <w:rFonts w:ascii="Calibri" w:hAnsi="Calibri" w:cs="Calibri"/>
          <w:sz w:val="26"/>
          <w:szCs w:val="26"/>
        </w:rPr>
        <w:t>ed as</w:t>
      </w:r>
      <w:r w:rsidR="00E020C4">
        <w:rPr>
          <w:rFonts w:ascii="Calibri" w:hAnsi="Calibri" w:cs="Calibri"/>
          <w:sz w:val="26"/>
          <w:szCs w:val="26"/>
        </w:rPr>
        <w:t xml:space="preserve"> a priority route from West Berkshire Council’s Local Cycling &amp; Walking Infrastructure Plan (LCWIP) for the installation of additional wayfinding signage for the promotion of active travel to the town centre.</w:t>
      </w:r>
    </w:p>
    <w:p w14:paraId="7260F4C7" w14:textId="77777777" w:rsidR="00A12C08" w:rsidRDefault="00A12C08" w:rsidP="00FE4FEE">
      <w:pPr>
        <w:ind w:left="1440"/>
        <w:contextualSpacing/>
        <w:rPr>
          <w:rFonts w:ascii="Calibri" w:hAnsi="Calibri" w:cs="Calibri"/>
          <w:sz w:val="26"/>
          <w:szCs w:val="26"/>
        </w:rPr>
      </w:pPr>
    </w:p>
    <w:p w14:paraId="0C9B6557" w14:textId="1038084F" w:rsidR="00A12C08" w:rsidRDefault="00E020C4" w:rsidP="00A12C08">
      <w:pPr>
        <w:ind w:firstLine="720"/>
        <w:contextualSpacing/>
        <w:rPr>
          <w:rFonts w:ascii="Calibri" w:hAnsi="Calibri" w:cs="Calibri"/>
          <w:sz w:val="26"/>
          <w:szCs w:val="26"/>
        </w:rPr>
      </w:pPr>
      <w:r>
        <w:rPr>
          <w:rFonts w:ascii="Calibri" w:hAnsi="Calibri" w:cs="Calibri"/>
          <w:b/>
          <w:bCs/>
          <w:sz w:val="26"/>
          <w:szCs w:val="26"/>
        </w:rPr>
        <w:t>1</w:t>
      </w:r>
      <w:r w:rsidR="00A12C08">
        <w:rPr>
          <w:rFonts w:ascii="Calibri" w:hAnsi="Calibri" w:cs="Calibri"/>
          <w:b/>
          <w:bCs/>
          <w:sz w:val="26"/>
          <w:szCs w:val="26"/>
        </w:rPr>
        <w:t>3</w:t>
      </w:r>
      <w:r>
        <w:rPr>
          <w:rFonts w:ascii="Calibri" w:hAnsi="Calibri" w:cs="Calibri"/>
          <w:b/>
          <w:bCs/>
          <w:sz w:val="26"/>
          <w:szCs w:val="26"/>
        </w:rPr>
        <w:t>.2</w:t>
      </w:r>
      <w:r>
        <w:rPr>
          <w:rFonts w:ascii="Calibri" w:hAnsi="Calibri" w:cs="Calibri"/>
          <w:b/>
          <w:bCs/>
          <w:sz w:val="26"/>
          <w:szCs w:val="26"/>
        </w:rPr>
        <w:tab/>
      </w:r>
      <w:r w:rsidR="00A12C08">
        <w:rPr>
          <w:rFonts w:ascii="Calibri-Bold" w:hAnsi="Calibri-Bold" w:cs="Calibri-Bold"/>
          <w:b/>
          <w:bCs/>
          <w:sz w:val="26"/>
          <w:szCs w:val="26"/>
        </w:rPr>
        <w:t xml:space="preserve">Proposed: </w:t>
      </w:r>
      <w:r w:rsidR="00A12C08">
        <w:rPr>
          <w:rFonts w:ascii="Calibri" w:hAnsi="Calibri" w:cs="Calibri"/>
          <w:sz w:val="26"/>
          <w:szCs w:val="26"/>
        </w:rPr>
        <w:t>Councillor</w:t>
      </w:r>
      <w:r w:rsidR="003520C5">
        <w:rPr>
          <w:rFonts w:ascii="Calibri" w:hAnsi="Calibri" w:cs="Calibri"/>
          <w:sz w:val="26"/>
          <w:szCs w:val="26"/>
        </w:rPr>
        <w:t xml:space="preserve"> </w:t>
      </w:r>
      <w:r w:rsidR="00C720C2">
        <w:rPr>
          <w:rFonts w:ascii="Calibri" w:hAnsi="Calibri" w:cs="Calibri"/>
          <w:sz w:val="26"/>
          <w:szCs w:val="26"/>
        </w:rPr>
        <w:t>Martin Colston</w:t>
      </w:r>
    </w:p>
    <w:p w14:paraId="408B7593" w14:textId="2B22A9F6" w:rsidR="00A12C08" w:rsidRDefault="00A12C08" w:rsidP="00A12C08">
      <w:pPr>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636B9E">
        <w:rPr>
          <w:rFonts w:ascii="Calibri" w:hAnsi="Calibri" w:cs="Calibri"/>
          <w:sz w:val="26"/>
          <w:szCs w:val="26"/>
        </w:rPr>
        <w:t xml:space="preserve">Vaughan </w:t>
      </w:r>
      <w:r w:rsidR="00C720C2">
        <w:rPr>
          <w:rFonts w:ascii="Calibri" w:hAnsi="Calibri" w:cs="Calibri"/>
          <w:sz w:val="26"/>
          <w:szCs w:val="26"/>
        </w:rPr>
        <w:t>Miller</w:t>
      </w:r>
      <w:r w:rsidR="00636B9E">
        <w:rPr>
          <w:rFonts w:ascii="Calibri" w:hAnsi="Calibri" w:cs="Calibri"/>
          <w:sz w:val="26"/>
          <w:szCs w:val="26"/>
        </w:rPr>
        <w:t xml:space="preserve"> </w:t>
      </w:r>
    </w:p>
    <w:p w14:paraId="28A82D70" w14:textId="100E9596" w:rsidR="00E020C4" w:rsidRDefault="00A12C08" w:rsidP="00A12C08">
      <w:pPr>
        <w:ind w:left="1440"/>
        <w:contextualSpacing/>
        <w:rPr>
          <w:rFonts w:ascii="Calibri" w:hAnsi="Calibri" w:cs="Calibri"/>
          <w:sz w:val="26"/>
          <w:szCs w:val="26"/>
        </w:rPr>
      </w:pPr>
      <w:r>
        <w:rPr>
          <w:rFonts w:ascii="Calibri-Bold" w:hAnsi="Calibri-Bold" w:cs="Calibri-Bold"/>
          <w:b/>
          <w:bCs/>
          <w:sz w:val="26"/>
          <w:szCs w:val="26"/>
        </w:rPr>
        <w:t xml:space="preserve">Resolved: </w:t>
      </w:r>
      <w:r w:rsidR="00356358" w:rsidRPr="000E15F1">
        <w:rPr>
          <w:rFonts w:ascii="Calibri-Bold" w:hAnsi="Calibri-Bold" w:cs="Calibri-Bold"/>
          <w:sz w:val="26"/>
          <w:szCs w:val="26"/>
        </w:rPr>
        <w:t>T</w:t>
      </w:r>
      <w:r w:rsidR="00E020C4" w:rsidRPr="000E15F1">
        <w:rPr>
          <w:rFonts w:ascii="Calibri" w:hAnsi="Calibri" w:cs="Calibri"/>
          <w:sz w:val="26"/>
          <w:szCs w:val="26"/>
        </w:rPr>
        <w:t>o</w:t>
      </w:r>
      <w:r w:rsidR="00E020C4" w:rsidRPr="00B00BBD">
        <w:rPr>
          <w:rFonts w:ascii="Calibri" w:hAnsi="Calibri" w:cs="Calibri"/>
          <w:sz w:val="26"/>
          <w:szCs w:val="26"/>
        </w:rPr>
        <w:t xml:space="preserve"> approve the </w:t>
      </w:r>
      <w:r w:rsidR="00E020C4">
        <w:rPr>
          <w:rFonts w:ascii="Calibri" w:hAnsi="Calibri" w:cs="Calibri"/>
          <w:sz w:val="26"/>
          <w:szCs w:val="26"/>
        </w:rPr>
        <w:t xml:space="preserve">use of </w:t>
      </w:r>
      <w:r w:rsidR="00E020C4" w:rsidRPr="00B00BBD">
        <w:rPr>
          <w:rFonts w:ascii="Calibri" w:hAnsi="Calibri" w:cs="Calibri"/>
          <w:sz w:val="26"/>
          <w:szCs w:val="26"/>
        </w:rPr>
        <w:t xml:space="preserve">earmarked expenditure </w:t>
      </w:r>
      <w:r w:rsidR="00E020C4">
        <w:rPr>
          <w:rFonts w:ascii="Calibri" w:hAnsi="Calibri" w:cs="Calibri"/>
          <w:sz w:val="26"/>
          <w:szCs w:val="26"/>
        </w:rPr>
        <w:t xml:space="preserve">of up to £10,000 </w:t>
      </w:r>
      <w:r w:rsidR="00E020C4" w:rsidRPr="00B00BBD">
        <w:rPr>
          <w:rFonts w:ascii="Calibri" w:hAnsi="Calibri" w:cs="Calibri"/>
          <w:sz w:val="26"/>
          <w:szCs w:val="26"/>
        </w:rPr>
        <w:t>for this project.</w:t>
      </w:r>
      <w:r w:rsidR="00C720C2">
        <w:rPr>
          <w:rFonts w:ascii="Calibri" w:hAnsi="Calibri" w:cs="Calibri"/>
          <w:sz w:val="26"/>
          <w:szCs w:val="26"/>
        </w:rPr>
        <w:t xml:space="preserve"> The Parish of </w:t>
      </w:r>
      <w:r w:rsidR="00F04EC3">
        <w:rPr>
          <w:rFonts w:ascii="Calibri" w:hAnsi="Calibri" w:cs="Calibri"/>
          <w:sz w:val="26"/>
          <w:szCs w:val="26"/>
        </w:rPr>
        <w:t>S</w:t>
      </w:r>
      <w:r w:rsidR="00F04EC3" w:rsidRPr="00F04EC3">
        <w:rPr>
          <w:rFonts w:ascii="Calibri" w:hAnsi="Calibri" w:cs="Calibri"/>
          <w:sz w:val="26"/>
          <w:szCs w:val="26"/>
        </w:rPr>
        <w:t>haw-cum-</w:t>
      </w:r>
      <w:r w:rsidR="00F04EC3">
        <w:rPr>
          <w:rFonts w:ascii="Calibri" w:hAnsi="Calibri" w:cs="Calibri"/>
          <w:sz w:val="26"/>
          <w:szCs w:val="26"/>
        </w:rPr>
        <w:t>D</w:t>
      </w:r>
      <w:r w:rsidR="00F04EC3" w:rsidRPr="00F04EC3">
        <w:rPr>
          <w:rFonts w:ascii="Calibri" w:hAnsi="Calibri" w:cs="Calibri"/>
          <w:sz w:val="26"/>
          <w:szCs w:val="26"/>
        </w:rPr>
        <w:t>onnington</w:t>
      </w:r>
      <w:r w:rsidR="00F04EC3">
        <w:rPr>
          <w:rFonts w:ascii="Calibri" w:hAnsi="Calibri" w:cs="Calibri"/>
          <w:sz w:val="26"/>
          <w:szCs w:val="26"/>
        </w:rPr>
        <w:t xml:space="preserve"> was </w:t>
      </w:r>
      <w:r w:rsidR="00485CF2">
        <w:rPr>
          <w:rFonts w:ascii="Calibri" w:hAnsi="Calibri" w:cs="Calibri"/>
          <w:sz w:val="26"/>
          <w:szCs w:val="26"/>
        </w:rPr>
        <w:t xml:space="preserve">encouraged to </w:t>
      </w:r>
      <w:r w:rsidR="00F04EC3">
        <w:rPr>
          <w:rFonts w:ascii="Calibri" w:hAnsi="Calibri" w:cs="Calibri"/>
          <w:sz w:val="26"/>
          <w:szCs w:val="26"/>
        </w:rPr>
        <w:t>contribute</w:t>
      </w:r>
      <w:r w:rsidR="00485CF2">
        <w:rPr>
          <w:rFonts w:ascii="Calibri" w:hAnsi="Calibri" w:cs="Calibri"/>
          <w:sz w:val="26"/>
          <w:szCs w:val="26"/>
        </w:rPr>
        <w:t xml:space="preserve"> to a similar </w:t>
      </w:r>
      <w:r w:rsidR="00F04EC3">
        <w:rPr>
          <w:rFonts w:ascii="Calibri" w:hAnsi="Calibri" w:cs="Calibri"/>
          <w:sz w:val="26"/>
          <w:szCs w:val="26"/>
        </w:rPr>
        <w:t>active travel wayfinding</w:t>
      </w:r>
      <w:r w:rsidR="00485CF2">
        <w:rPr>
          <w:rFonts w:ascii="Calibri" w:hAnsi="Calibri" w:cs="Calibri"/>
          <w:sz w:val="26"/>
          <w:szCs w:val="26"/>
        </w:rPr>
        <w:t xml:space="preserve"> </w:t>
      </w:r>
      <w:r w:rsidR="00F04EC3">
        <w:rPr>
          <w:rFonts w:ascii="Calibri" w:hAnsi="Calibri" w:cs="Calibri"/>
          <w:sz w:val="26"/>
          <w:szCs w:val="26"/>
        </w:rPr>
        <w:t xml:space="preserve">signage </w:t>
      </w:r>
      <w:r w:rsidR="00485CF2">
        <w:rPr>
          <w:rFonts w:ascii="Calibri" w:hAnsi="Calibri" w:cs="Calibri"/>
          <w:sz w:val="26"/>
          <w:szCs w:val="26"/>
        </w:rPr>
        <w:t xml:space="preserve">project in their Parish. </w:t>
      </w:r>
      <w:r w:rsidR="00C720C2">
        <w:rPr>
          <w:rFonts w:ascii="Calibri" w:hAnsi="Calibri" w:cs="Calibri"/>
          <w:sz w:val="26"/>
          <w:szCs w:val="26"/>
        </w:rPr>
        <w:t xml:space="preserve"> </w:t>
      </w:r>
    </w:p>
    <w:p w14:paraId="56E3F5D5" w14:textId="77777777" w:rsidR="00E020C4" w:rsidRDefault="00E020C4" w:rsidP="00F90A0E">
      <w:pPr>
        <w:contextualSpacing/>
        <w:rPr>
          <w:rFonts w:ascii="Calibri" w:hAnsi="Calibri" w:cs="Calibri"/>
          <w:b/>
          <w:bCs/>
          <w:sz w:val="26"/>
          <w:szCs w:val="26"/>
        </w:rPr>
      </w:pPr>
    </w:p>
    <w:p w14:paraId="025AC58C" w14:textId="73659D07" w:rsidR="00E020C4" w:rsidRPr="007C1CD1" w:rsidRDefault="007C1CD1" w:rsidP="007C1CD1">
      <w:pPr>
        <w:widowControl w:val="0"/>
        <w:autoSpaceDE w:val="0"/>
        <w:autoSpaceDN w:val="0"/>
        <w:adjustRightInd w:val="0"/>
        <w:spacing w:after="0" w:line="240" w:lineRule="auto"/>
        <w:rPr>
          <w:rFonts w:ascii="Calibri" w:hAnsi="Calibri" w:cs="Calibri"/>
          <w:b/>
          <w:sz w:val="26"/>
          <w:szCs w:val="26"/>
        </w:rPr>
      </w:pPr>
      <w:r>
        <w:rPr>
          <w:rFonts w:ascii="Calibri-Bold" w:hAnsi="Calibri-Bold" w:cs="Calibri-Bold"/>
          <w:b/>
          <w:bCs/>
          <w:sz w:val="26"/>
          <w:szCs w:val="26"/>
        </w:rPr>
        <w:t>13.</w:t>
      </w:r>
      <w:r>
        <w:rPr>
          <w:rFonts w:ascii="Calibri-Bold" w:hAnsi="Calibri-Bold" w:cs="Calibri-Bold"/>
          <w:b/>
          <w:bCs/>
          <w:sz w:val="26"/>
          <w:szCs w:val="26"/>
        </w:rPr>
        <w:tab/>
      </w:r>
      <w:r w:rsidR="00E020C4" w:rsidRPr="007C1CD1">
        <w:rPr>
          <w:rFonts w:ascii="Calibri" w:hAnsi="Calibri" w:cs="Calibri"/>
          <w:b/>
          <w:sz w:val="26"/>
          <w:szCs w:val="26"/>
        </w:rPr>
        <w:t>Management Companies</w:t>
      </w:r>
    </w:p>
    <w:p w14:paraId="42964F74" w14:textId="77777777" w:rsidR="007C1CD1" w:rsidRDefault="007C1CD1" w:rsidP="007C1CD1">
      <w:pPr>
        <w:pStyle w:val="ListParagraph"/>
        <w:rPr>
          <w:rFonts w:ascii="Calibri-Bold" w:hAnsi="Calibri-Bold" w:cs="Calibri-Bold"/>
          <w:b/>
          <w:bCs/>
          <w:sz w:val="26"/>
          <w:szCs w:val="26"/>
        </w:rPr>
      </w:pPr>
    </w:p>
    <w:p w14:paraId="6AFA1C6C" w14:textId="19A1BA98" w:rsidR="007C1CD1" w:rsidRPr="007C1CD1" w:rsidRDefault="007C1CD1" w:rsidP="007C1CD1">
      <w:pPr>
        <w:pStyle w:val="ListParagraph"/>
        <w:rPr>
          <w:rFonts w:ascii="Calibri" w:hAnsi="Calibri" w:cs="Calibri"/>
          <w:sz w:val="26"/>
          <w:szCs w:val="26"/>
        </w:rPr>
      </w:pPr>
      <w:r w:rsidRPr="007C1CD1">
        <w:rPr>
          <w:rFonts w:ascii="Calibri-Bold" w:hAnsi="Calibri-Bold" w:cs="Calibri-Bold"/>
          <w:b/>
          <w:bCs/>
          <w:sz w:val="26"/>
          <w:szCs w:val="26"/>
        </w:rPr>
        <w:t xml:space="preserve">Proposed: </w:t>
      </w:r>
      <w:r w:rsidRPr="007C1CD1">
        <w:rPr>
          <w:rFonts w:ascii="Calibri" w:hAnsi="Calibri" w:cs="Calibri"/>
          <w:sz w:val="26"/>
          <w:szCs w:val="26"/>
        </w:rPr>
        <w:t>Councillor</w:t>
      </w:r>
      <w:r w:rsidR="006453C4">
        <w:rPr>
          <w:rFonts w:ascii="Calibri" w:hAnsi="Calibri" w:cs="Calibri"/>
          <w:sz w:val="26"/>
          <w:szCs w:val="26"/>
        </w:rPr>
        <w:t xml:space="preserve"> </w:t>
      </w:r>
      <w:r w:rsidR="00A9662A">
        <w:rPr>
          <w:rFonts w:ascii="Calibri" w:hAnsi="Calibri" w:cs="Calibri"/>
          <w:sz w:val="26"/>
          <w:szCs w:val="26"/>
        </w:rPr>
        <w:t>Roger Hunneman</w:t>
      </w:r>
    </w:p>
    <w:p w14:paraId="18215093" w14:textId="662A4DA6" w:rsidR="007C1CD1" w:rsidRPr="007C1CD1" w:rsidRDefault="007C1CD1" w:rsidP="007C1CD1">
      <w:pPr>
        <w:pStyle w:val="ListParagraph"/>
        <w:rPr>
          <w:rFonts w:ascii="Calibri" w:hAnsi="Calibri" w:cs="Calibri"/>
          <w:sz w:val="26"/>
          <w:szCs w:val="26"/>
        </w:rPr>
      </w:pPr>
      <w:r w:rsidRPr="007C1CD1">
        <w:rPr>
          <w:rFonts w:ascii="Calibri-Bold" w:hAnsi="Calibri-Bold" w:cs="Calibri-Bold"/>
          <w:b/>
          <w:bCs/>
          <w:sz w:val="26"/>
          <w:szCs w:val="26"/>
        </w:rPr>
        <w:t xml:space="preserve">Seconded: </w:t>
      </w:r>
      <w:r w:rsidRPr="007C1CD1">
        <w:rPr>
          <w:rFonts w:ascii="Calibri" w:hAnsi="Calibri" w:cs="Calibri"/>
          <w:sz w:val="26"/>
          <w:szCs w:val="26"/>
        </w:rPr>
        <w:t xml:space="preserve">Councillor </w:t>
      </w:r>
      <w:r w:rsidR="004A666F">
        <w:rPr>
          <w:rFonts w:ascii="Calibri" w:hAnsi="Calibri" w:cs="Calibri"/>
          <w:sz w:val="26"/>
          <w:szCs w:val="26"/>
        </w:rPr>
        <w:t>Jeff Beck</w:t>
      </w:r>
    </w:p>
    <w:p w14:paraId="70C53DBF" w14:textId="63FA7DD3" w:rsidR="00D01F53" w:rsidRDefault="007C1CD1" w:rsidP="00D01F53">
      <w:pPr>
        <w:pStyle w:val="ListParagraph"/>
        <w:rPr>
          <w:rFonts w:ascii="Calibri-Bold" w:hAnsi="Calibri-Bold" w:cs="Calibri-Bold"/>
          <w:sz w:val="26"/>
          <w:szCs w:val="26"/>
        </w:rPr>
      </w:pPr>
      <w:r w:rsidRPr="007C1CD1">
        <w:rPr>
          <w:rFonts w:ascii="Calibri-Bold" w:hAnsi="Calibri-Bold" w:cs="Calibri-Bold"/>
          <w:b/>
          <w:bCs/>
          <w:sz w:val="26"/>
          <w:szCs w:val="26"/>
        </w:rPr>
        <w:t>Resolved:</w:t>
      </w:r>
      <w:r w:rsidR="00772C18">
        <w:rPr>
          <w:rFonts w:ascii="Calibri-Bold" w:hAnsi="Calibri-Bold" w:cs="Calibri-Bold"/>
          <w:b/>
          <w:bCs/>
          <w:sz w:val="26"/>
          <w:szCs w:val="26"/>
        </w:rPr>
        <w:t xml:space="preserve"> </w:t>
      </w:r>
      <w:r w:rsidR="00772C18" w:rsidRPr="00772C18">
        <w:rPr>
          <w:rFonts w:ascii="Calibri-Bold" w:hAnsi="Calibri-Bold" w:cs="Calibri-Bold"/>
          <w:sz w:val="26"/>
          <w:szCs w:val="26"/>
        </w:rPr>
        <w:t xml:space="preserve">That the following is considered to be the Councils position in regard to management companies </w:t>
      </w:r>
      <w:r w:rsidR="00D01F53" w:rsidRPr="00772C18">
        <w:rPr>
          <w:rFonts w:ascii="Calibri-Bold" w:hAnsi="Calibri-Bold" w:cs="Calibri-Bold"/>
          <w:sz w:val="26"/>
          <w:szCs w:val="26"/>
        </w:rPr>
        <w:t>owning</w:t>
      </w:r>
      <w:r w:rsidR="00772C18" w:rsidRPr="00772C18">
        <w:rPr>
          <w:rFonts w:ascii="Calibri-Bold" w:hAnsi="Calibri-Bold" w:cs="Calibri-Bold"/>
          <w:sz w:val="26"/>
          <w:szCs w:val="26"/>
        </w:rPr>
        <w:t xml:space="preserve"> public open spaces:</w:t>
      </w:r>
    </w:p>
    <w:p w14:paraId="1BB9F31A" w14:textId="77777777" w:rsidR="00EE230B" w:rsidRDefault="00EE230B" w:rsidP="00D01F53">
      <w:pPr>
        <w:pStyle w:val="ListParagraph"/>
        <w:rPr>
          <w:rFonts w:ascii="Calibri-Bold" w:hAnsi="Calibri-Bold" w:cs="Calibri-Bold"/>
          <w:sz w:val="26"/>
          <w:szCs w:val="26"/>
        </w:rPr>
      </w:pPr>
    </w:p>
    <w:p w14:paraId="679F0E3D" w14:textId="77777777" w:rsidR="00EE230B" w:rsidRPr="00EE230B" w:rsidRDefault="00D01F53" w:rsidP="00EE230B">
      <w:pPr>
        <w:pStyle w:val="ListParagraph"/>
        <w:ind w:left="1276" w:right="662"/>
        <w:rPr>
          <w:rFonts w:ascii="Calibri-Bold" w:hAnsi="Calibri-Bold" w:cs="Calibri-Bold"/>
          <w:sz w:val="26"/>
          <w:szCs w:val="26"/>
        </w:rPr>
      </w:pPr>
      <w:r>
        <w:rPr>
          <w:rFonts w:ascii="Calibri-Bold" w:hAnsi="Calibri-Bold" w:cs="Calibri-Bold"/>
          <w:b/>
          <w:bCs/>
          <w:sz w:val="26"/>
          <w:szCs w:val="26"/>
        </w:rPr>
        <w:t>“</w:t>
      </w:r>
      <w:r w:rsidR="00EE230B" w:rsidRPr="00EE230B">
        <w:rPr>
          <w:rFonts w:ascii="Calibri-Bold" w:hAnsi="Calibri-Bold" w:cs="Calibri-Bold"/>
          <w:sz w:val="26"/>
          <w:szCs w:val="26"/>
        </w:rPr>
        <w:t xml:space="preserve">Having public open spaces run by private companies is not only inequitable but it also lacks democratic accountability. Having management companies maintain and own public lands would require the residents of the relevant developments to pay for the maintenance of a public space over which they have no ownership or control, and which should normally be covered by council tax, or if taken in charge by a parish council, by precept. </w:t>
      </w:r>
    </w:p>
    <w:p w14:paraId="5BF2369D" w14:textId="77777777" w:rsidR="00EE230B" w:rsidRPr="00EE230B" w:rsidRDefault="00EE230B" w:rsidP="00EE230B">
      <w:pPr>
        <w:pStyle w:val="ListParagraph"/>
        <w:ind w:left="1276" w:right="662"/>
        <w:rPr>
          <w:rFonts w:ascii="Calibri-Bold" w:hAnsi="Calibri-Bold" w:cs="Calibri-Bold"/>
          <w:sz w:val="26"/>
          <w:szCs w:val="26"/>
        </w:rPr>
      </w:pPr>
    </w:p>
    <w:p w14:paraId="762619EC" w14:textId="5AE35F0C" w:rsidR="00EE230B" w:rsidRPr="00EE230B" w:rsidRDefault="00EE230B" w:rsidP="00EE230B">
      <w:pPr>
        <w:pStyle w:val="ListParagraph"/>
        <w:ind w:left="1276" w:right="662"/>
        <w:rPr>
          <w:rFonts w:ascii="Calibri-Bold" w:hAnsi="Calibri-Bold" w:cs="Calibri-Bold"/>
          <w:sz w:val="26"/>
          <w:szCs w:val="26"/>
        </w:rPr>
      </w:pPr>
      <w:r w:rsidRPr="00EE230B">
        <w:rPr>
          <w:rFonts w:ascii="Calibri-Bold" w:hAnsi="Calibri-Bold" w:cs="Calibri-Bold"/>
          <w:sz w:val="26"/>
          <w:szCs w:val="26"/>
        </w:rPr>
        <w:t>Public open space is defined as all open space of public</w:t>
      </w:r>
      <w:r w:rsidR="004C409D">
        <w:rPr>
          <w:rFonts w:ascii="Calibri-Bold" w:hAnsi="Calibri-Bold" w:cs="Calibri-Bold"/>
          <w:sz w:val="26"/>
          <w:szCs w:val="26"/>
        </w:rPr>
        <w:t xml:space="preserve"> value</w:t>
      </w:r>
      <w:r w:rsidRPr="00EE230B">
        <w:rPr>
          <w:rFonts w:ascii="Calibri-Bold" w:hAnsi="Calibri-Bold" w:cs="Calibri-Bold"/>
          <w:sz w:val="26"/>
          <w:szCs w:val="26"/>
        </w:rPr>
        <w:t>, which can take many forms, from formal sports pitches to open areas within a development, linear corridors, and country parks (definition taken from the Government guidance on ‘</w:t>
      </w:r>
      <w:hyperlink r:id="rId11" w:history="1">
        <w:r w:rsidRPr="00EE230B">
          <w:rPr>
            <w:rStyle w:val="Hyperlink"/>
            <w:rFonts w:ascii="Calibri-Bold" w:hAnsi="Calibri-Bold" w:cs="Calibri-Bold"/>
            <w:sz w:val="26"/>
            <w:szCs w:val="26"/>
          </w:rPr>
          <w:t>Open space, sports and recreation facilities, public rights of way and local green space’</w:t>
        </w:r>
      </w:hyperlink>
      <w:r w:rsidRPr="00EE230B">
        <w:rPr>
          <w:rFonts w:ascii="Calibri-Bold" w:hAnsi="Calibri-Bold" w:cs="Calibri-Bold"/>
          <w:sz w:val="26"/>
          <w:szCs w:val="26"/>
        </w:rPr>
        <w:t>).</w:t>
      </w:r>
    </w:p>
    <w:p w14:paraId="2EBD5A5D" w14:textId="77777777" w:rsidR="00EE230B" w:rsidRPr="00EE230B" w:rsidRDefault="00EE230B" w:rsidP="00EE230B">
      <w:pPr>
        <w:pStyle w:val="ListParagraph"/>
        <w:ind w:left="1276" w:right="662"/>
        <w:rPr>
          <w:rFonts w:ascii="Calibri-Bold" w:hAnsi="Calibri-Bold" w:cs="Calibri-Bold"/>
          <w:sz w:val="26"/>
          <w:szCs w:val="26"/>
        </w:rPr>
      </w:pPr>
    </w:p>
    <w:p w14:paraId="31405D5B" w14:textId="77777777" w:rsidR="00EE230B" w:rsidRPr="00EE230B" w:rsidRDefault="00EE230B" w:rsidP="00EE230B">
      <w:pPr>
        <w:pStyle w:val="ListParagraph"/>
        <w:ind w:left="1276" w:right="662"/>
        <w:rPr>
          <w:rFonts w:ascii="Calibri-Bold" w:hAnsi="Calibri-Bold" w:cs="Calibri-Bold"/>
          <w:sz w:val="26"/>
          <w:szCs w:val="26"/>
        </w:rPr>
      </w:pPr>
      <w:r w:rsidRPr="00EE230B">
        <w:rPr>
          <w:rFonts w:ascii="Calibri-Bold" w:hAnsi="Calibri-Bold" w:cs="Calibri-Bold"/>
          <w:sz w:val="26"/>
          <w:szCs w:val="26"/>
        </w:rPr>
        <w:t xml:space="preserve">Equity is one of the principles of a fair taxation system – that the people who can benefit from a facility/service should be the people who pay for the same. Management companies place the financial burden of maintaining public open spaces on the residents of a particular development, while at the same time these residents have no rights or control over that land. Management companies are therefore inequitable and in the longer term, probably unsustainable. Public open spaces should be funded by, and accountable to, the public. </w:t>
      </w:r>
    </w:p>
    <w:p w14:paraId="0D4A2F0C" w14:textId="77777777" w:rsidR="00EE230B" w:rsidRPr="00EE230B" w:rsidRDefault="00EE230B" w:rsidP="00EE230B">
      <w:pPr>
        <w:pStyle w:val="ListParagraph"/>
        <w:ind w:left="1276" w:right="662"/>
        <w:rPr>
          <w:rFonts w:ascii="Calibri-Bold" w:hAnsi="Calibri-Bold" w:cs="Calibri-Bold"/>
          <w:sz w:val="26"/>
          <w:szCs w:val="26"/>
        </w:rPr>
      </w:pPr>
    </w:p>
    <w:p w14:paraId="06662FE6" w14:textId="72B2D1D8" w:rsidR="00D01F53" w:rsidRDefault="00EE230B" w:rsidP="00EE230B">
      <w:pPr>
        <w:pStyle w:val="ListParagraph"/>
        <w:ind w:left="1276" w:right="662"/>
        <w:rPr>
          <w:rFonts w:ascii="Calibri-Bold" w:hAnsi="Calibri-Bold" w:cs="Calibri-Bold"/>
          <w:sz w:val="26"/>
          <w:szCs w:val="26"/>
        </w:rPr>
      </w:pPr>
      <w:r w:rsidRPr="00EE230B">
        <w:rPr>
          <w:rFonts w:ascii="Calibri-Bold" w:hAnsi="Calibri-Bold" w:cs="Calibri-Bold"/>
          <w:sz w:val="26"/>
          <w:szCs w:val="26"/>
        </w:rPr>
        <w:t>For this reason, Newbury Town Council (NTC) strongly objects to management companies taking over public lands. Whenever this is proposed, NTC will seek to ensure that it is the Local Planning Authority (LPA) that is the body who owns and maintains those lands. This will ensure that the financial burden of ownership and maintenance of these lands is equitably distributed, and that the public has a say in how those lands are operated. Once the LPA owns the land, devolution plans can be discussed with the relevant local parish(es).</w:t>
      </w:r>
      <w:r>
        <w:rPr>
          <w:rFonts w:ascii="Calibri-Bold" w:hAnsi="Calibri-Bold" w:cs="Calibri-Bold"/>
          <w:sz w:val="26"/>
          <w:szCs w:val="26"/>
        </w:rPr>
        <w:t>”</w:t>
      </w:r>
    </w:p>
    <w:p w14:paraId="068CC514" w14:textId="77777777" w:rsidR="00EE230B" w:rsidRDefault="00EE230B" w:rsidP="00EE230B">
      <w:pPr>
        <w:spacing w:after="0" w:line="240" w:lineRule="auto"/>
        <w:contextualSpacing/>
        <w:rPr>
          <w:rFonts w:ascii="Calibri" w:hAnsi="Calibri" w:cs="Calibri"/>
          <w:b/>
          <w:bCs/>
          <w:sz w:val="26"/>
          <w:szCs w:val="26"/>
        </w:rPr>
      </w:pPr>
    </w:p>
    <w:p w14:paraId="7CFE7043" w14:textId="5ADEC248" w:rsidR="00E020C4" w:rsidRPr="00EE230B" w:rsidRDefault="00EE230B" w:rsidP="00EE230B">
      <w:pPr>
        <w:spacing w:after="0" w:line="240" w:lineRule="auto"/>
        <w:contextualSpacing/>
        <w:rPr>
          <w:rFonts w:ascii="Calibri" w:hAnsi="Calibri" w:cs="Calibri"/>
          <w:b/>
          <w:bCs/>
          <w:sz w:val="26"/>
          <w:szCs w:val="26"/>
        </w:rPr>
      </w:pPr>
      <w:r>
        <w:rPr>
          <w:rFonts w:ascii="Calibri-Bold" w:hAnsi="Calibri-Bold" w:cs="Calibri-Bold"/>
          <w:b/>
          <w:bCs/>
          <w:sz w:val="26"/>
          <w:szCs w:val="26"/>
        </w:rPr>
        <w:t>13.</w:t>
      </w:r>
      <w:r>
        <w:rPr>
          <w:rFonts w:ascii="Calibri-Bold" w:hAnsi="Calibri-Bold" w:cs="Calibri-Bold"/>
          <w:b/>
          <w:bCs/>
          <w:sz w:val="26"/>
          <w:szCs w:val="26"/>
        </w:rPr>
        <w:tab/>
      </w:r>
      <w:r w:rsidR="00E020C4" w:rsidRPr="00EE230B">
        <w:rPr>
          <w:rFonts w:ascii="Calibri" w:hAnsi="Calibri" w:cs="Calibri"/>
          <w:b/>
          <w:bCs/>
          <w:sz w:val="26"/>
          <w:szCs w:val="26"/>
        </w:rPr>
        <w:t>A Neighbourhood Development Plan for Newbury</w:t>
      </w:r>
    </w:p>
    <w:p w14:paraId="01B44C87" w14:textId="511DE716" w:rsidR="00790A84" w:rsidRPr="00790A84" w:rsidRDefault="004C5087" w:rsidP="00EE230B">
      <w:pPr>
        <w:pStyle w:val="ListParagraph"/>
        <w:rPr>
          <w:rFonts w:ascii="Calibri-Bold" w:hAnsi="Calibri-Bold" w:cs="Calibri-Bold"/>
          <w:sz w:val="26"/>
          <w:szCs w:val="26"/>
        </w:rPr>
      </w:pPr>
      <w:r>
        <w:rPr>
          <w:rFonts w:ascii="Calibri-Bold" w:hAnsi="Calibri-Bold" w:cs="Calibri-Bold"/>
          <w:sz w:val="26"/>
          <w:szCs w:val="26"/>
        </w:rPr>
        <w:t xml:space="preserve">It was agreed that </w:t>
      </w:r>
      <w:r w:rsidR="002602B4">
        <w:rPr>
          <w:rFonts w:ascii="Calibri-Bold" w:hAnsi="Calibri-Bold" w:cs="Calibri-Bold"/>
          <w:sz w:val="26"/>
          <w:szCs w:val="26"/>
        </w:rPr>
        <w:t xml:space="preserve">the Committee would </w:t>
      </w:r>
      <w:r w:rsidR="005521D0">
        <w:rPr>
          <w:rFonts w:ascii="Calibri-Bold" w:hAnsi="Calibri-Bold" w:cs="Calibri-Bold"/>
          <w:sz w:val="26"/>
          <w:szCs w:val="26"/>
        </w:rPr>
        <w:t xml:space="preserve">follow the </w:t>
      </w:r>
      <w:r w:rsidR="0008135E">
        <w:rPr>
          <w:rFonts w:ascii="Calibri-Bold" w:hAnsi="Calibri-Bold" w:cs="Calibri-Bold"/>
          <w:sz w:val="26"/>
          <w:szCs w:val="26"/>
        </w:rPr>
        <w:t xml:space="preserve">funding and </w:t>
      </w:r>
      <w:r w:rsidR="005521D0">
        <w:rPr>
          <w:rFonts w:ascii="Calibri-Bold" w:hAnsi="Calibri-Bold" w:cs="Calibri-Bold"/>
          <w:sz w:val="26"/>
          <w:szCs w:val="26"/>
        </w:rPr>
        <w:t xml:space="preserve">resource requirements, as well as the </w:t>
      </w:r>
      <w:r w:rsidR="00EE3C88">
        <w:rPr>
          <w:rFonts w:ascii="Calibri-Bold" w:hAnsi="Calibri-Bold" w:cs="Calibri-Bold"/>
          <w:sz w:val="26"/>
          <w:szCs w:val="26"/>
        </w:rPr>
        <w:t xml:space="preserve">desired </w:t>
      </w:r>
      <w:r w:rsidR="002602B4">
        <w:rPr>
          <w:rFonts w:ascii="Calibri-Bold" w:hAnsi="Calibri-Bold" w:cs="Calibri-Bold"/>
          <w:sz w:val="26"/>
          <w:szCs w:val="26"/>
        </w:rPr>
        <w:t xml:space="preserve">purpose </w:t>
      </w:r>
      <w:r w:rsidR="0008135E">
        <w:rPr>
          <w:rFonts w:ascii="Calibri-Bold" w:hAnsi="Calibri-Bold" w:cs="Calibri-Bold"/>
          <w:sz w:val="26"/>
          <w:szCs w:val="26"/>
        </w:rPr>
        <w:t xml:space="preserve">of </w:t>
      </w:r>
      <w:r>
        <w:rPr>
          <w:rFonts w:ascii="Calibri-Bold" w:hAnsi="Calibri-Bold" w:cs="Calibri-Bold"/>
          <w:sz w:val="26"/>
          <w:szCs w:val="26"/>
        </w:rPr>
        <w:t>NTC’s</w:t>
      </w:r>
      <w:r w:rsidR="0008135E">
        <w:rPr>
          <w:rFonts w:ascii="Calibri-Bold" w:hAnsi="Calibri-Bold" w:cs="Calibri-Bold"/>
          <w:sz w:val="26"/>
          <w:szCs w:val="26"/>
        </w:rPr>
        <w:t xml:space="preserve"> N</w:t>
      </w:r>
      <w:r w:rsidR="00D33794">
        <w:rPr>
          <w:rFonts w:ascii="Calibri-Bold" w:hAnsi="Calibri-Bold" w:cs="Calibri-Bold"/>
          <w:sz w:val="26"/>
          <w:szCs w:val="26"/>
        </w:rPr>
        <w:t>eighbourhood Development Plan</w:t>
      </w:r>
      <w:r w:rsidR="005521D0">
        <w:rPr>
          <w:rFonts w:ascii="Calibri-Bold" w:hAnsi="Calibri-Bold" w:cs="Calibri-Bold"/>
          <w:sz w:val="26"/>
          <w:szCs w:val="26"/>
        </w:rPr>
        <w:t xml:space="preserve">, that </w:t>
      </w:r>
      <w:r w:rsidR="00EE3C88">
        <w:rPr>
          <w:rFonts w:ascii="Calibri-Bold" w:hAnsi="Calibri-Bold" w:cs="Calibri-Bold"/>
          <w:sz w:val="26"/>
          <w:szCs w:val="26"/>
        </w:rPr>
        <w:t xml:space="preserve">were </w:t>
      </w:r>
      <w:r w:rsidR="005521D0">
        <w:rPr>
          <w:rFonts w:ascii="Calibri-Bold" w:hAnsi="Calibri-Bold" w:cs="Calibri-Bold"/>
          <w:sz w:val="26"/>
          <w:szCs w:val="26"/>
        </w:rPr>
        <w:t>outlined in the report</w:t>
      </w:r>
      <w:r w:rsidR="002602B4">
        <w:rPr>
          <w:rFonts w:ascii="Calibri-Bold" w:hAnsi="Calibri-Bold" w:cs="Calibri-Bold"/>
          <w:sz w:val="26"/>
          <w:szCs w:val="26"/>
        </w:rPr>
        <w:t>.</w:t>
      </w:r>
      <w:r w:rsidR="00D33794">
        <w:rPr>
          <w:rFonts w:ascii="Calibri-Bold" w:hAnsi="Calibri-Bold" w:cs="Calibri-Bold"/>
          <w:sz w:val="26"/>
          <w:szCs w:val="26"/>
        </w:rPr>
        <w:t xml:space="preserve"> </w:t>
      </w:r>
    </w:p>
    <w:p w14:paraId="7FD4C4F6" w14:textId="77777777" w:rsidR="00790A84" w:rsidRPr="00790A84" w:rsidRDefault="00790A84" w:rsidP="00EE230B">
      <w:pPr>
        <w:pStyle w:val="ListParagraph"/>
        <w:rPr>
          <w:rFonts w:ascii="Calibri-Bold" w:hAnsi="Calibri-Bold" w:cs="Calibri-Bold"/>
          <w:sz w:val="26"/>
          <w:szCs w:val="26"/>
        </w:rPr>
      </w:pPr>
    </w:p>
    <w:p w14:paraId="20E3A6C4" w14:textId="7CE888CB" w:rsidR="00EE230B" w:rsidRPr="007C1CD1" w:rsidRDefault="00EE230B" w:rsidP="00EE230B">
      <w:pPr>
        <w:pStyle w:val="ListParagraph"/>
        <w:rPr>
          <w:rFonts w:ascii="Calibri" w:hAnsi="Calibri" w:cs="Calibri"/>
          <w:sz w:val="26"/>
          <w:szCs w:val="26"/>
        </w:rPr>
      </w:pPr>
      <w:r w:rsidRPr="007C1CD1">
        <w:rPr>
          <w:rFonts w:ascii="Calibri-Bold" w:hAnsi="Calibri-Bold" w:cs="Calibri-Bold"/>
          <w:b/>
          <w:bCs/>
          <w:sz w:val="26"/>
          <w:szCs w:val="26"/>
        </w:rPr>
        <w:t xml:space="preserve">Proposed: </w:t>
      </w:r>
      <w:r w:rsidRPr="007C1CD1">
        <w:rPr>
          <w:rFonts w:ascii="Calibri" w:hAnsi="Calibri" w:cs="Calibri"/>
          <w:sz w:val="26"/>
          <w:szCs w:val="26"/>
        </w:rPr>
        <w:t>Councillor</w:t>
      </w:r>
      <w:r w:rsidR="00301B9B">
        <w:rPr>
          <w:rFonts w:ascii="Calibri" w:hAnsi="Calibri" w:cs="Calibri"/>
          <w:sz w:val="26"/>
          <w:szCs w:val="26"/>
        </w:rPr>
        <w:t xml:space="preserve"> </w:t>
      </w:r>
      <w:r w:rsidR="005004C5">
        <w:rPr>
          <w:rFonts w:ascii="Calibri" w:hAnsi="Calibri" w:cs="Calibri"/>
          <w:sz w:val="26"/>
          <w:szCs w:val="26"/>
        </w:rPr>
        <w:t>Jeff Beck</w:t>
      </w:r>
    </w:p>
    <w:p w14:paraId="58815E5B" w14:textId="267CC732" w:rsidR="00EE230B" w:rsidRPr="007C1CD1" w:rsidRDefault="00EE230B" w:rsidP="00EE230B">
      <w:pPr>
        <w:pStyle w:val="ListParagraph"/>
        <w:rPr>
          <w:rFonts w:ascii="Calibri" w:hAnsi="Calibri" w:cs="Calibri"/>
          <w:sz w:val="26"/>
          <w:szCs w:val="26"/>
        </w:rPr>
      </w:pPr>
      <w:r w:rsidRPr="007C1CD1">
        <w:rPr>
          <w:rFonts w:ascii="Calibri-Bold" w:hAnsi="Calibri-Bold" w:cs="Calibri-Bold"/>
          <w:b/>
          <w:bCs/>
          <w:sz w:val="26"/>
          <w:szCs w:val="26"/>
        </w:rPr>
        <w:t xml:space="preserve">Seconded: </w:t>
      </w:r>
      <w:r w:rsidRPr="007C1CD1">
        <w:rPr>
          <w:rFonts w:ascii="Calibri" w:hAnsi="Calibri" w:cs="Calibri"/>
          <w:sz w:val="26"/>
          <w:szCs w:val="26"/>
        </w:rPr>
        <w:t xml:space="preserve">Councillor </w:t>
      </w:r>
      <w:r w:rsidR="005004C5">
        <w:rPr>
          <w:rFonts w:ascii="Calibri" w:hAnsi="Calibri" w:cs="Calibri"/>
          <w:sz w:val="26"/>
          <w:szCs w:val="26"/>
        </w:rPr>
        <w:t>Phil Barnett</w:t>
      </w:r>
    </w:p>
    <w:p w14:paraId="5ACB601B" w14:textId="2F5E8180" w:rsidR="00F25101" w:rsidRDefault="00EE230B" w:rsidP="001A57A7">
      <w:pPr>
        <w:pStyle w:val="ListParagraph"/>
        <w:rPr>
          <w:rFonts w:ascii="Calibri-Bold" w:hAnsi="Calibri-Bold" w:cs="Calibri-Bold"/>
          <w:sz w:val="26"/>
          <w:szCs w:val="26"/>
        </w:rPr>
      </w:pPr>
      <w:r w:rsidRPr="007C1CD1">
        <w:rPr>
          <w:rFonts w:ascii="Calibri-Bold" w:hAnsi="Calibri-Bold" w:cs="Calibri-Bold"/>
          <w:b/>
          <w:bCs/>
          <w:sz w:val="26"/>
          <w:szCs w:val="26"/>
        </w:rPr>
        <w:t>Resolved:</w:t>
      </w:r>
      <w:r>
        <w:rPr>
          <w:rFonts w:ascii="Calibri-Bold" w:hAnsi="Calibri-Bold" w:cs="Calibri-Bold"/>
          <w:b/>
          <w:bCs/>
          <w:sz w:val="26"/>
          <w:szCs w:val="26"/>
        </w:rPr>
        <w:t xml:space="preserve"> </w:t>
      </w:r>
      <w:r w:rsidRPr="0024632F">
        <w:rPr>
          <w:rFonts w:ascii="Calibri-Bold" w:hAnsi="Calibri-Bold" w:cs="Calibri-Bold"/>
          <w:sz w:val="26"/>
          <w:szCs w:val="26"/>
        </w:rPr>
        <w:t xml:space="preserve">That Newbury Town Council </w:t>
      </w:r>
      <w:r w:rsidR="0024632F" w:rsidRPr="0024632F">
        <w:rPr>
          <w:rFonts w:ascii="Calibri-Bold" w:hAnsi="Calibri-Bold" w:cs="Calibri-Bold"/>
          <w:sz w:val="26"/>
          <w:szCs w:val="26"/>
        </w:rPr>
        <w:t>undertake a Neighbourhood Development Plan.</w:t>
      </w:r>
    </w:p>
    <w:p w14:paraId="579AD0BC" w14:textId="6693F107" w:rsidR="00F25101" w:rsidRDefault="00F25101" w:rsidP="001A57A7">
      <w:pPr>
        <w:pStyle w:val="ListParagraph"/>
        <w:rPr>
          <w:rFonts w:ascii="Calibri-Bold" w:hAnsi="Calibri-Bold" w:cs="Calibri-Bold"/>
          <w:sz w:val="26"/>
          <w:szCs w:val="26"/>
        </w:rPr>
      </w:pPr>
    </w:p>
    <w:p w14:paraId="54928271" w14:textId="13A30E48" w:rsidR="00CE41FA" w:rsidRDefault="00CE41FA" w:rsidP="001A57A7">
      <w:pPr>
        <w:pStyle w:val="ListParagraph"/>
        <w:rPr>
          <w:rFonts w:ascii="Calibri-Bold" w:hAnsi="Calibri-Bold" w:cs="Calibri-Bold"/>
          <w:sz w:val="26"/>
          <w:szCs w:val="26"/>
        </w:rPr>
      </w:pPr>
    </w:p>
    <w:p w14:paraId="7167A2D7" w14:textId="77777777" w:rsidR="00CE41FA" w:rsidRDefault="00CE41FA" w:rsidP="001A57A7">
      <w:pPr>
        <w:pStyle w:val="ListParagraph"/>
        <w:rPr>
          <w:rFonts w:ascii="Calibri-Bold" w:hAnsi="Calibri-Bold" w:cs="Calibri-Bold"/>
          <w:sz w:val="26"/>
          <w:szCs w:val="26"/>
        </w:rPr>
      </w:pPr>
    </w:p>
    <w:p w14:paraId="3BCD19F0" w14:textId="6B916E1E" w:rsidR="003F213D" w:rsidRPr="00F25101" w:rsidRDefault="00042329" w:rsidP="001A57A7">
      <w:pPr>
        <w:contextualSpacing/>
        <w:rPr>
          <w:rFonts w:ascii="Calibri" w:hAnsi="Calibri" w:cs="Calibri"/>
          <w:b/>
          <w:bCs/>
          <w:sz w:val="26"/>
          <w:szCs w:val="26"/>
        </w:rPr>
      </w:pPr>
      <w:r w:rsidRPr="00F25101">
        <w:rPr>
          <w:rFonts w:ascii="Calibri-Bold" w:hAnsi="Calibri-Bold" w:cs="Calibri-Bold"/>
          <w:b/>
          <w:bCs/>
          <w:sz w:val="26"/>
          <w:szCs w:val="26"/>
        </w:rPr>
        <w:lastRenderedPageBreak/>
        <w:t>14.</w:t>
      </w:r>
      <w:r w:rsidRPr="00F25101">
        <w:rPr>
          <w:rFonts w:ascii="Calibri-Bold" w:hAnsi="Calibri-Bold" w:cs="Calibri-Bold"/>
          <w:b/>
          <w:bCs/>
          <w:sz w:val="26"/>
          <w:szCs w:val="26"/>
        </w:rPr>
        <w:tab/>
      </w:r>
      <w:r w:rsidR="00E020C4" w:rsidRPr="00F25101">
        <w:rPr>
          <w:rFonts w:cstheme="minorHAnsi"/>
          <w:b/>
          <w:bCs/>
          <w:sz w:val="26"/>
          <w:szCs w:val="26"/>
        </w:rPr>
        <w:t>Update from the Sandleford Joint Working Group</w:t>
      </w:r>
    </w:p>
    <w:p w14:paraId="7E78EFA8" w14:textId="5129F831" w:rsidR="00042329" w:rsidRDefault="00042329" w:rsidP="002B2A6D">
      <w:pPr>
        <w:ind w:left="720"/>
        <w:contextualSpacing/>
        <w:rPr>
          <w:rFonts w:ascii="Calibri-Bold" w:hAnsi="Calibri-Bold" w:cs="Calibri-Bold"/>
          <w:sz w:val="26"/>
          <w:szCs w:val="26"/>
        </w:rPr>
      </w:pPr>
      <w:r w:rsidRPr="00042329">
        <w:rPr>
          <w:rFonts w:ascii="Calibri-Bold" w:hAnsi="Calibri-Bold" w:cs="Calibri-Bold"/>
          <w:sz w:val="26"/>
          <w:szCs w:val="26"/>
        </w:rPr>
        <w:t xml:space="preserve">An update from the Joint Working Group was received and noted by members. </w:t>
      </w:r>
    </w:p>
    <w:p w14:paraId="522349CA" w14:textId="77777777" w:rsidR="0095075B" w:rsidRDefault="0095075B" w:rsidP="002B2A6D">
      <w:pPr>
        <w:ind w:left="720"/>
        <w:contextualSpacing/>
        <w:rPr>
          <w:rFonts w:ascii="Calibri-Bold" w:hAnsi="Calibri-Bold" w:cs="Calibri-Bold"/>
          <w:sz w:val="26"/>
          <w:szCs w:val="26"/>
        </w:rPr>
      </w:pPr>
    </w:p>
    <w:p w14:paraId="5F40564F" w14:textId="12E5F832" w:rsidR="00E020C4" w:rsidRPr="00C361D2" w:rsidRDefault="00042329" w:rsidP="00042329">
      <w:pPr>
        <w:spacing w:after="0" w:line="240" w:lineRule="auto"/>
        <w:contextualSpacing/>
        <w:rPr>
          <w:rFonts w:ascii="Calibri" w:hAnsi="Calibri" w:cs="Calibri"/>
          <w:b/>
          <w:sz w:val="26"/>
          <w:szCs w:val="26"/>
        </w:rPr>
      </w:pPr>
      <w:r>
        <w:rPr>
          <w:rFonts w:ascii="Calibri-Bold" w:hAnsi="Calibri-Bold" w:cs="Calibri-Bold"/>
          <w:b/>
          <w:bCs/>
          <w:sz w:val="26"/>
          <w:szCs w:val="26"/>
        </w:rPr>
        <w:t>15.</w:t>
      </w:r>
      <w:r>
        <w:rPr>
          <w:rFonts w:ascii="Calibri-Bold" w:hAnsi="Calibri-Bold" w:cs="Calibri-Bold"/>
          <w:b/>
          <w:bCs/>
          <w:sz w:val="26"/>
          <w:szCs w:val="26"/>
        </w:rPr>
        <w:tab/>
      </w:r>
      <w:r w:rsidR="00E020C4" w:rsidRPr="00C361D2">
        <w:rPr>
          <w:rFonts w:ascii="Calibri" w:hAnsi="Calibri" w:cs="Calibri"/>
          <w:b/>
          <w:sz w:val="26"/>
          <w:szCs w:val="26"/>
        </w:rPr>
        <w:t xml:space="preserve">Update from The Western Area Planning Committee </w:t>
      </w:r>
    </w:p>
    <w:p w14:paraId="13B04DFA" w14:textId="4989FC3D" w:rsidR="00E020C4" w:rsidRPr="00C361D2" w:rsidRDefault="00042329" w:rsidP="00042329">
      <w:pPr>
        <w:ind w:left="720"/>
        <w:contextualSpacing/>
        <w:rPr>
          <w:rFonts w:ascii="Calibri" w:hAnsi="Calibri" w:cs="Calibri"/>
          <w:bCs/>
          <w:sz w:val="26"/>
          <w:szCs w:val="26"/>
        </w:rPr>
      </w:pPr>
      <w:bookmarkStart w:id="0" w:name="_Hlk60908905"/>
      <w:r w:rsidRPr="00042329">
        <w:rPr>
          <w:rFonts w:ascii="Calibri" w:hAnsi="Calibri" w:cs="Calibri"/>
          <w:sz w:val="26"/>
          <w:szCs w:val="26"/>
        </w:rPr>
        <w:t>An</w:t>
      </w:r>
      <w:r w:rsidR="00E020C4" w:rsidRPr="00C361D2">
        <w:rPr>
          <w:rFonts w:ascii="Calibri" w:hAnsi="Calibri" w:cs="Calibri"/>
          <w:bCs/>
          <w:sz w:val="26"/>
          <w:szCs w:val="26"/>
        </w:rPr>
        <w:t xml:space="preserve"> update from</w:t>
      </w:r>
      <w:bookmarkEnd w:id="0"/>
      <w:r w:rsidR="00E020C4" w:rsidRPr="00C361D2">
        <w:rPr>
          <w:rFonts w:ascii="Calibri" w:hAnsi="Calibri" w:cs="Calibri"/>
          <w:bCs/>
          <w:sz w:val="26"/>
          <w:szCs w:val="26"/>
        </w:rPr>
        <w:t xml:space="preserve"> the Western Area Planning Committee</w:t>
      </w:r>
      <w:r>
        <w:rPr>
          <w:rFonts w:ascii="Calibri" w:hAnsi="Calibri" w:cs="Calibri"/>
          <w:bCs/>
          <w:sz w:val="26"/>
          <w:szCs w:val="26"/>
        </w:rPr>
        <w:t xml:space="preserve"> was received and noted by members.</w:t>
      </w:r>
    </w:p>
    <w:p w14:paraId="23DAF27F" w14:textId="77777777" w:rsidR="00042329" w:rsidRDefault="00042329" w:rsidP="00042329">
      <w:pPr>
        <w:spacing w:after="0" w:line="240" w:lineRule="auto"/>
        <w:contextualSpacing/>
        <w:rPr>
          <w:rFonts w:ascii="Calibri" w:hAnsi="Calibri" w:cs="Calibri"/>
          <w:b/>
          <w:bCs/>
          <w:sz w:val="26"/>
          <w:szCs w:val="26"/>
        </w:rPr>
      </w:pPr>
    </w:p>
    <w:p w14:paraId="7F4332BE" w14:textId="563FF58A" w:rsidR="00E020C4" w:rsidRPr="00042329" w:rsidRDefault="00042329" w:rsidP="00042329">
      <w:pPr>
        <w:spacing w:after="0" w:line="240" w:lineRule="auto"/>
        <w:contextualSpacing/>
        <w:rPr>
          <w:rFonts w:ascii="Calibri" w:hAnsi="Calibri" w:cs="Calibri"/>
          <w:b/>
          <w:bCs/>
          <w:sz w:val="26"/>
          <w:szCs w:val="26"/>
        </w:rPr>
      </w:pPr>
      <w:r>
        <w:rPr>
          <w:rFonts w:ascii="Calibri-Bold" w:hAnsi="Calibri-Bold" w:cs="Calibri-Bold"/>
          <w:b/>
          <w:bCs/>
          <w:sz w:val="26"/>
          <w:szCs w:val="26"/>
        </w:rPr>
        <w:t>16.</w:t>
      </w:r>
      <w:r>
        <w:rPr>
          <w:rFonts w:ascii="Calibri-Bold" w:hAnsi="Calibri-Bold" w:cs="Calibri-Bold"/>
          <w:b/>
          <w:bCs/>
          <w:sz w:val="26"/>
          <w:szCs w:val="26"/>
        </w:rPr>
        <w:tab/>
      </w:r>
      <w:r w:rsidR="00E020C4" w:rsidRPr="00042329">
        <w:rPr>
          <w:rFonts w:ascii="Calibri" w:hAnsi="Calibri" w:cs="Calibri"/>
          <w:b/>
          <w:bCs/>
          <w:sz w:val="26"/>
          <w:szCs w:val="26"/>
        </w:rPr>
        <w:t xml:space="preserve">Town Centre Working Group Update </w:t>
      </w:r>
    </w:p>
    <w:p w14:paraId="4029C38D" w14:textId="4665078B" w:rsidR="007F268E" w:rsidRDefault="00042329" w:rsidP="007E25E0">
      <w:pPr>
        <w:ind w:left="720"/>
        <w:contextualSpacing/>
        <w:rPr>
          <w:rFonts w:ascii="Calibri" w:hAnsi="Calibri" w:cs="Calibri"/>
          <w:sz w:val="26"/>
          <w:szCs w:val="26"/>
        </w:rPr>
      </w:pPr>
      <w:r>
        <w:rPr>
          <w:rFonts w:ascii="Calibri" w:hAnsi="Calibri" w:cs="Calibri"/>
          <w:sz w:val="26"/>
          <w:szCs w:val="26"/>
        </w:rPr>
        <w:t xml:space="preserve">An update from the Town Centre </w:t>
      </w:r>
      <w:r w:rsidR="00E35096">
        <w:rPr>
          <w:rFonts w:ascii="Calibri" w:hAnsi="Calibri" w:cs="Calibri"/>
          <w:sz w:val="26"/>
          <w:szCs w:val="26"/>
        </w:rPr>
        <w:t>Working Group was received and noted by members.</w:t>
      </w:r>
    </w:p>
    <w:p w14:paraId="3353AE08" w14:textId="7B01FAE0" w:rsidR="007F268E" w:rsidRDefault="00175F6C" w:rsidP="00E35096">
      <w:pPr>
        <w:contextualSpacing/>
        <w:rPr>
          <w:rFonts w:ascii="Calibri" w:hAnsi="Calibri" w:cs="Calibri"/>
          <w:sz w:val="26"/>
          <w:szCs w:val="26"/>
        </w:rPr>
      </w:pPr>
      <w:r>
        <w:rPr>
          <w:rFonts w:ascii="Calibri" w:hAnsi="Calibri" w:cs="Calibri"/>
          <w:sz w:val="26"/>
          <w:szCs w:val="26"/>
        </w:rPr>
        <w:tab/>
      </w:r>
    </w:p>
    <w:p w14:paraId="422EEA9D" w14:textId="1C262613" w:rsidR="00987192" w:rsidRDefault="00E35096" w:rsidP="00987192">
      <w:pPr>
        <w:contextualSpacing/>
        <w:rPr>
          <w:rFonts w:ascii="Calibri" w:hAnsi="Calibri" w:cs="Calibri"/>
          <w:b/>
          <w:bCs/>
          <w:sz w:val="26"/>
          <w:szCs w:val="26"/>
        </w:rPr>
      </w:pPr>
      <w:r>
        <w:rPr>
          <w:rFonts w:ascii="Calibri-Bold" w:hAnsi="Calibri-Bold" w:cs="Calibri-Bold"/>
          <w:b/>
          <w:bCs/>
          <w:sz w:val="26"/>
          <w:szCs w:val="26"/>
        </w:rPr>
        <w:t>17.</w:t>
      </w:r>
      <w:r>
        <w:rPr>
          <w:rFonts w:ascii="Calibri-Bold" w:hAnsi="Calibri-Bold" w:cs="Calibri-Bold"/>
          <w:b/>
          <w:bCs/>
          <w:sz w:val="26"/>
          <w:szCs w:val="26"/>
        </w:rPr>
        <w:tab/>
      </w:r>
      <w:r w:rsidR="00E020C4" w:rsidRPr="009812AA">
        <w:rPr>
          <w:rFonts w:ascii="Calibri" w:hAnsi="Calibri" w:cs="Calibri"/>
          <w:b/>
          <w:bCs/>
          <w:sz w:val="26"/>
          <w:szCs w:val="26"/>
        </w:rPr>
        <w:t>Consultation: Newbury Town Centre Masterplan</w:t>
      </w:r>
    </w:p>
    <w:p w14:paraId="58BA3514" w14:textId="5E17629C" w:rsidR="00287CF5" w:rsidRPr="00987192" w:rsidRDefault="00E35096" w:rsidP="00987192">
      <w:pPr>
        <w:ind w:firstLine="720"/>
        <w:contextualSpacing/>
        <w:rPr>
          <w:rFonts w:ascii="Calibri" w:hAnsi="Calibri" w:cs="Calibri"/>
          <w:b/>
          <w:bCs/>
          <w:sz w:val="26"/>
          <w:szCs w:val="26"/>
        </w:rPr>
      </w:pPr>
      <w:r w:rsidRPr="00987192">
        <w:rPr>
          <w:rFonts w:ascii="Calibri" w:hAnsi="Calibri" w:cs="Calibri"/>
          <w:sz w:val="26"/>
          <w:szCs w:val="26"/>
        </w:rPr>
        <w:t>Comments:</w:t>
      </w:r>
    </w:p>
    <w:p w14:paraId="235FADF5" w14:textId="2B75500C" w:rsidR="00221897" w:rsidRDefault="00480244" w:rsidP="00221897">
      <w:pPr>
        <w:pStyle w:val="ListParagraph"/>
        <w:rPr>
          <w:rFonts w:ascii="Calibri" w:hAnsi="Calibri" w:cs="Calibri"/>
          <w:sz w:val="26"/>
          <w:szCs w:val="26"/>
        </w:rPr>
      </w:pPr>
      <w:r>
        <w:rPr>
          <w:rFonts w:ascii="Calibri" w:hAnsi="Calibri" w:cs="Calibri"/>
          <w:sz w:val="26"/>
          <w:szCs w:val="26"/>
        </w:rPr>
        <w:t xml:space="preserve">There is much </w:t>
      </w:r>
      <w:r w:rsidR="00136E3A">
        <w:rPr>
          <w:rFonts w:ascii="Calibri" w:hAnsi="Calibri" w:cs="Calibri"/>
          <w:sz w:val="26"/>
          <w:szCs w:val="26"/>
        </w:rPr>
        <w:t>to like about the Masterplan</w:t>
      </w:r>
      <w:r>
        <w:rPr>
          <w:rFonts w:ascii="Calibri" w:hAnsi="Calibri" w:cs="Calibri"/>
          <w:sz w:val="26"/>
          <w:szCs w:val="26"/>
        </w:rPr>
        <w:t xml:space="preserve"> vision document</w:t>
      </w:r>
      <w:r w:rsidR="00136E3A">
        <w:rPr>
          <w:rFonts w:ascii="Calibri" w:hAnsi="Calibri" w:cs="Calibri"/>
          <w:sz w:val="26"/>
          <w:szCs w:val="26"/>
        </w:rPr>
        <w:t xml:space="preserve">, with good suggestions, such as improving the Wharf and </w:t>
      </w:r>
      <w:r w:rsidR="00B34212">
        <w:rPr>
          <w:rFonts w:ascii="Calibri" w:hAnsi="Calibri" w:cs="Calibri"/>
          <w:sz w:val="26"/>
          <w:szCs w:val="26"/>
        </w:rPr>
        <w:t xml:space="preserve">better </w:t>
      </w:r>
      <w:r w:rsidR="00136E3A">
        <w:rPr>
          <w:rFonts w:ascii="Calibri" w:hAnsi="Calibri" w:cs="Calibri"/>
          <w:sz w:val="26"/>
          <w:szCs w:val="26"/>
        </w:rPr>
        <w:t xml:space="preserve">using </w:t>
      </w:r>
      <w:r w:rsidR="00B34212">
        <w:rPr>
          <w:rFonts w:ascii="Calibri" w:hAnsi="Calibri" w:cs="Calibri"/>
          <w:sz w:val="26"/>
          <w:szCs w:val="26"/>
        </w:rPr>
        <w:t xml:space="preserve">the </w:t>
      </w:r>
      <w:r w:rsidR="00136E3A">
        <w:rPr>
          <w:rFonts w:ascii="Calibri" w:hAnsi="Calibri" w:cs="Calibri"/>
          <w:sz w:val="26"/>
          <w:szCs w:val="26"/>
        </w:rPr>
        <w:t xml:space="preserve">lanes </w:t>
      </w:r>
      <w:r w:rsidR="00F91164">
        <w:rPr>
          <w:rFonts w:ascii="Calibri" w:hAnsi="Calibri" w:cs="Calibri"/>
          <w:sz w:val="26"/>
          <w:szCs w:val="26"/>
        </w:rPr>
        <w:t xml:space="preserve">off </w:t>
      </w:r>
      <w:r w:rsidR="00136E3A">
        <w:rPr>
          <w:rFonts w:ascii="Calibri" w:hAnsi="Calibri" w:cs="Calibri"/>
          <w:sz w:val="26"/>
          <w:szCs w:val="26"/>
        </w:rPr>
        <w:t>Northbrook Street.</w:t>
      </w:r>
    </w:p>
    <w:p w14:paraId="46BE2ED6" w14:textId="5850C36C" w:rsidR="00136E3A" w:rsidRDefault="00136E3A" w:rsidP="00221897">
      <w:pPr>
        <w:pStyle w:val="ListParagraph"/>
        <w:rPr>
          <w:rFonts w:ascii="Calibri" w:hAnsi="Calibri" w:cs="Calibri"/>
          <w:sz w:val="26"/>
          <w:szCs w:val="26"/>
        </w:rPr>
      </w:pPr>
    </w:p>
    <w:p w14:paraId="0A48A76A" w14:textId="02E62B44" w:rsidR="00D26DAB" w:rsidRDefault="00D26DAB" w:rsidP="00221897">
      <w:pPr>
        <w:pStyle w:val="ListParagraph"/>
        <w:rPr>
          <w:rFonts w:ascii="Calibri" w:hAnsi="Calibri" w:cs="Calibri"/>
          <w:sz w:val="26"/>
          <w:szCs w:val="26"/>
        </w:rPr>
      </w:pPr>
      <w:r>
        <w:rPr>
          <w:rFonts w:ascii="Calibri" w:hAnsi="Calibri" w:cs="Calibri"/>
          <w:sz w:val="26"/>
          <w:szCs w:val="26"/>
        </w:rPr>
        <w:t>The main response form the Councillors was over the lack of pedestrianisation.</w:t>
      </w:r>
    </w:p>
    <w:p w14:paraId="2D65E76B" w14:textId="6D4B1F64" w:rsidR="00994C82" w:rsidRDefault="00994C82" w:rsidP="00221897">
      <w:pPr>
        <w:pStyle w:val="ListParagraph"/>
        <w:rPr>
          <w:rFonts w:ascii="Calibri" w:hAnsi="Calibri" w:cs="Calibri"/>
          <w:sz w:val="26"/>
          <w:szCs w:val="26"/>
        </w:rPr>
      </w:pPr>
      <w:r>
        <w:rPr>
          <w:rFonts w:ascii="Calibri" w:hAnsi="Calibri" w:cs="Calibri"/>
          <w:sz w:val="26"/>
          <w:szCs w:val="26"/>
        </w:rPr>
        <w:t xml:space="preserve">Pedestrianisation of the Market Place was not mentioned </w:t>
      </w:r>
      <w:r w:rsidR="00170E96">
        <w:rPr>
          <w:rFonts w:ascii="Calibri" w:hAnsi="Calibri" w:cs="Calibri"/>
          <w:sz w:val="26"/>
          <w:szCs w:val="26"/>
        </w:rPr>
        <w:t xml:space="preserve">in the document </w:t>
      </w:r>
      <w:r>
        <w:rPr>
          <w:rFonts w:ascii="Calibri" w:hAnsi="Calibri" w:cs="Calibri"/>
          <w:sz w:val="26"/>
          <w:szCs w:val="26"/>
        </w:rPr>
        <w:t>despite NTC</w:t>
      </w:r>
      <w:r w:rsidR="000F6024">
        <w:rPr>
          <w:rFonts w:ascii="Calibri" w:hAnsi="Calibri" w:cs="Calibri"/>
          <w:sz w:val="26"/>
          <w:szCs w:val="26"/>
        </w:rPr>
        <w:t>’</w:t>
      </w:r>
      <w:r>
        <w:rPr>
          <w:rFonts w:ascii="Calibri" w:hAnsi="Calibri" w:cs="Calibri"/>
          <w:sz w:val="26"/>
          <w:szCs w:val="26"/>
        </w:rPr>
        <w:t xml:space="preserve">s strong lobbying. </w:t>
      </w:r>
      <w:r w:rsidR="003C29B2">
        <w:rPr>
          <w:rFonts w:ascii="Calibri" w:hAnsi="Calibri" w:cs="Calibri"/>
          <w:sz w:val="26"/>
          <w:szCs w:val="26"/>
        </w:rPr>
        <w:t>This is absolutely something we would like to see included.</w:t>
      </w:r>
      <w:r w:rsidR="00AD3386">
        <w:rPr>
          <w:rFonts w:ascii="Calibri" w:hAnsi="Calibri" w:cs="Calibri"/>
          <w:sz w:val="26"/>
          <w:szCs w:val="26"/>
        </w:rPr>
        <w:t xml:space="preserve"> We would </w:t>
      </w:r>
      <w:r w:rsidR="00F1259F">
        <w:rPr>
          <w:rFonts w:ascii="Calibri" w:hAnsi="Calibri" w:cs="Calibri"/>
          <w:sz w:val="26"/>
          <w:szCs w:val="26"/>
        </w:rPr>
        <w:t xml:space="preserve">also </w:t>
      </w:r>
      <w:r w:rsidR="00AD3386">
        <w:rPr>
          <w:rFonts w:ascii="Calibri" w:hAnsi="Calibri" w:cs="Calibri"/>
          <w:sz w:val="26"/>
          <w:szCs w:val="26"/>
        </w:rPr>
        <w:t>like to see greater extended periods of pedestrianisation on Northbrook Street as well</w:t>
      </w:r>
      <w:r w:rsidR="00D26DAB">
        <w:rPr>
          <w:rFonts w:ascii="Calibri" w:hAnsi="Calibri" w:cs="Calibri"/>
          <w:sz w:val="26"/>
          <w:szCs w:val="26"/>
        </w:rPr>
        <w:t xml:space="preserve"> – a trial of pedestrianisation up to midnight was proposed. </w:t>
      </w:r>
    </w:p>
    <w:p w14:paraId="50CB7325" w14:textId="5BFFBA81" w:rsidR="00221897" w:rsidRDefault="00221897" w:rsidP="00221897">
      <w:pPr>
        <w:pStyle w:val="ListParagraph"/>
        <w:rPr>
          <w:rFonts w:ascii="Calibri" w:hAnsi="Calibri" w:cs="Calibri"/>
          <w:sz w:val="26"/>
          <w:szCs w:val="26"/>
        </w:rPr>
      </w:pPr>
    </w:p>
    <w:p w14:paraId="7CA2CDF6" w14:textId="382EE47B" w:rsidR="00EE30A8" w:rsidRDefault="00847A3D" w:rsidP="001A6D96">
      <w:pPr>
        <w:pStyle w:val="ListParagraph"/>
        <w:rPr>
          <w:rFonts w:ascii="Calibri" w:hAnsi="Calibri" w:cs="Calibri"/>
          <w:sz w:val="26"/>
          <w:szCs w:val="26"/>
        </w:rPr>
      </w:pPr>
      <w:r>
        <w:rPr>
          <w:rFonts w:ascii="Calibri" w:hAnsi="Calibri" w:cs="Calibri"/>
          <w:sz w:val="26"/>
          <w:szCs w:val="26"/>
        </w:rPr>
        <w:t xml:space="preserve">We would also like </w:t>
      </w:r>
      <w:r w:rsidR="00C163DA">
        <w:rPr>
          <w:rFonts w:ascii="Calibri" w:hAnsi="Calibri" w:cs="Calibri"/>
          <w:sz w:val="26"/>
          <w:szCs w:val="26"/>
        </w:rPr>
        <w:t>to see an ‘</w:t>
      </w:r>
      <w:r>
        <w:rPr>
          <w:rFonts w:ascii="Calibri" w:hAnsi="Calibri" w:cs="Calibri"/>
          <w:sz w:val="26"/>
          <w:szCs w:val="26"/>
        </w:rPr>
        <w:t>at</w:t>
      </w:r>
      <w:r w:rsidR="003A1B0C">
        <w:rPr>
          <w:rFonts w:ascii="Calibri" w:hAnsi="Calibri" w:cs="Calibri"/>
          <w:sz w:val="26"/>
          <w:szCs w:val="26"/>
        </w:rPr>
        <w:t xml:space="preserve"> grade</w:t>
      </w:r>
      <w:r w:rsidR="00C163DA">
        <w:rPr>
          <w:rFonts w:ascii="Calibri" w:hAnsi="Calibri" w:cs="Calibri"/>
          <w:sz w:val="26"/>
          <w:szCs w:val="26"/>
        </w:rPr>
        <w:t>’</w:t>
      </w:r>
      <w:r w:rsidR="003A1B0C">
        <w:rPr>
          <w:rFonts w:ascii="Calibri" w:hAnsi="Calibri" w:cs="Calibri"/>
          <w:sz w:val="26"/>
          <w:szCs w:val="26"/>
        </w:rPr>
        <w:t xml:space="preserve"> </w:t>
      </w:r>
      <w:r w:rsidR="00C92641">
        <w:rPr>
          <w:rFonts w:ascii="Calibri" w:hAnsi="Calibri" w:cs="Calibri"/>
          <w:sz w:val="26"/>
          <w:szCs w:val="26"/>
        </w:rPr>
        <w:t xml:space="preserve">pedestrian </w:t>
      </w:r>
      <w:r w:rsidR="006A3096">
        <w:rPr>
          <w:rFonts w:ascii="Calibri" w:hAnsi="Calibri" w:cs="Calibri"/>
          <w:sz w:val="26"/>
          <w:szCs w:val="26"/>
        </w:rPr>
        <w:t>crossing</w:t>
      </w:r>
      <w:r w:rsidR="003A1B0C">
        <w:rPr>
          <w:rFonts w:ascii="Calibri" w:hAnsi="Calibri" w:cs="Calibri"/>
          <w:sz w:val="26"/>
          <w:szCs w:val="26"/>
        </w:rPr>
        <w:t xml:space="preserve"> of the A339.</w:t>
      </w:r>
    </w:p>
    <w:p w14:paraId="41D16BB3" w14:textId="1A1D77F0" w:rsidR="003A1B0C" w:rsidRDefault="003A1B0C" w:rsidP="001A6D96">
      <w:pPr>
        <w:pStyle w:val="ListParagraph"/>
        <w:rPr>
          <w:rFonts w:ascii="Calibri" w:hAnsi="Calibri" w:cs="Calibri"/>
          <w:sz w:val="26"/>
          <w:szCs w:val="26"/>
        </w:rPr>
      </w:pPr>
    </w:p>
    <w:p w14:paraId="49A7EB5D" w14:textId="59DBBDA3" w:rsidR="00EC395F" w:rsidRDefault="00B43DCF" w:rsidP="00EC395F">
      <w:pPr>
        <w:pStyle w:val="ListParagraph"/>
        <w:rPr>
          <w:rFonts w:ascii="Calibri" w:hAnsi="Calibri" w:cs="Calibri"/>
          <w:sz w:val="26"/>
          <w:szCs w:val="26"/>
        </w:rPr>
      </w:pPr>
      <w:r>
        <w:rPr>
          <w:rFonts w:ascii="Calibri" w:hAnsi="Calibri" w:cs="Calibri"/>
          <w:sz w:val="26"/>
          <w:szCs w:val="26"/>
        </w:rPr>
        <w:t>The document also did</w:t>
      </w:r>
      <w:r w:rsidR="003A1B0C">
        <w:rPr>
          <w:rFonts w:ascii="Calibri" w:hAnsi="Calibri" w:cs="Calibri"/>
          <w:sz w:val="26"/>
          <w:szCs w:val="26"/>
        </w:rPr>
        <w:t xml:space="preserve"> not comment on the Eagle Quarter (Kennet Centre Redevelopment). </w:t>
      </w:r>
      <w:r>
        <w:rPr>
          <w:rFonts w:ascii="Calibri" w:hAnsi="Calibri" w:cs="Calibri"/>
          <w:sz w:val="26"/>
          <w:szCs w:val="26"/>
        </w:rPr>
        <w:t>It is</w:t>
      </w:r>
      <w:r w:rsidR="003A1B0C">
        <w:rPr>
          <w:rFonts w:ascii="Calibri" w:hAnsi="Calibri" w:cs="Calibri"/>
          <w:sz w:val="26"/>
          <w:szCs w:val="26"/>
        </w:rPr>
        <w:t xml:space="preserve"> this Councils</w:t>
      </w:r>
      <w:r w:rsidR="006A3096">
        <w:rPr>
          <w:rFonts w:ascii="Calibri" w:hAnsi="Calibri" w:cs="Calibri"/>
          <w:sz w:val="26"/>
          <w:szCs w:val="26"/>
        </w:rPr>
        <w:t xml:space="preserve"> opinion that the height of the redevelopment</w:t>
      </w:r>
      <w:r w:rsidR="0061777A">
        <w:rPr>
          <w:rFonts w:ascii="Calibri" w:hAnsi="Calibri" w:cs="Calibri"/>
          <w:sz w:val="26"/>
          <w:szCs w:val="26"/>
        </w:rPr>
        <w:t xml:space="preserve"> </w:t>
      </w:r>
      <w:r w:rsidR="006A3096">
        <w:rPr>
          <w:rFonts w:ascii="Calibri" w:hAnsi="Calibri" w:cs="Calibri"/>
          <w:sz w:val="26"/>
          <w:szCs w:val="26"/>
        </w:rPr>
        <w:t>is inappropriate</w:t>
      </w:r>
      <w:r w:rsidR="0061777A">
        <w:rPr>
          <w:rFonts w:ascii="Calibri" w:hAnsi="Calibri" w:cs="Calibri"/>
          <w:sz w:val="26"/>
          <w:szCs w:val="26"/>
        </w:rPr>
        <w:t xml:space="preserve"> – expressed in our comments on the planning applications –</w:t>
      </w:r>
      <w:r>
        <w:rPr>
          <w:rFonts w:ascii="Calibri" w:hAnsi="Calibri" w:cs="Calibri"/>
          <w:sz w:val="26"/>
          <w:szCs w:val="26"/>
        </w:rPr>
        <w:t xml:space="preserve"> and </w:t>
      </w:r>
      <w:r w:rsidR="0061777A">
        <w:rPr>
          <w:rFonts w:ascii="Calibri" w:hAnsi="Calibri" w:cs="Calibri"/>
          <w:sz w:val="26"/>
          <w:szCs w:val="26"/>
        </w:rPr>
        <w:t xml:space="preserve">this </w:t>
      </w:r>
      <w:r>
        <w:rPr>
          <w:rFonts w:ascii="Calibri" w:hAnsi="Calibri" w:cs="Calibri"/>
          <w:sz w:val="26"/>
          <w:szCs w:val="26"/>
        </w:rPr>
        <w:t xml:space="preserve">should be </w:t>
      </w:r>
      <w:r w:rsidR="0061777A">
        <w:rPr>
          <w:rFonts w:ascii="Calibri" w:hAnsi="Calibri" w:cs="Calibri"/>
          <w:sz w:val="26"/>
          <w:szCs w:val="26"/>
        </w:rPr>
        <w:t>reflected in the document</w:t>
      </w:r>
      <w:r>
        <w:rPr>
          <w:rFonts w:ascii="Calibri" w:hAnsi="Calibri" w:cs="Calibri"/>
          <w:sz w:val="26"/>
          <w:szCs w:val="26"/>
        </w:rPr>
        <w:t>.</w:t>
      </w:r>
      <w:r w:rsidR="00EC395F">
        <w:rPr>
          <w:rFonts w:ascii="Calibri" w:hAnsi="Calibri" w:cs="Calibri"/>
          <w:sz w:val="26"/>
          <w:szCs w:val="26"/>
        </w:rPr>
        <w:t xml:space="preserve"> </w:t>
      </w:r>
      <w:r w:rsidR="00C53993" w:rsidRPr="00C53993">
        <w:rPr>
          <w:rFonts w:ascii="Calibri" w:hAnsi="Calibri" w:cs="Calibri"/>
          <w:sz w:val="26"/>
          <w:szCs w:val="26"/>
        </w:rPr>
        <w:t>We believe that maintaining the unique character and heritage of Newbury should be detailed as a priority.</w:t>
      </w:r>
    </w:p>
    <w:p w14:paraId="31A34092" w14:textId="5EF0E572" w:rsidR="001E157D" w:rsidRDefault="001E157D" w:rsidP="00EC395F">
      <w:pPr>
        <w:pStyle w:val="ListParagraph"/>
        <w:rPr>
          <w:rFonts w:ascii="Calibri" w:hAnsi="Calibri" w:cs="Calibri"/>
          <w:sz w:val="26"/>
          <w:szCs w:val="26"/>
        </w:rPr>
      </w:pPr>
    </w:p>
    <w:p w14:paraId="5A9F4065" w14:textId="0EFA5CE6" w:rsidR="001E157D" w:rsidRDefault="001E157D" w:rsidP="00EC395F">
      <w:pPr>
        <w:pStyle w:val="ListParagraph"/>
        <w:rPr>
          <w:rFonts w:ascii="Calibri" w:hAnsi="Calibri" w:cs="Calibri"/>
          <w:sz w:val="26"/>
          <w:szCs w:val="26"/>
        </w:rPr>
      </w:pPr>
      <w:r>
        <w:rPr>
          <w:rFonts w:ascii="Calibri" w:hAnsi="Calibri" w:cs="Calibri"/>
          <w:sz w:val="26"/>
          <w:szCs w:val="26"/>
        </w:rPr>
        <w:t>The vision document is not ambitious enough on these key areas of the Town Centre.</w:t>
      </w:r>
    </w:p>
    <w:p w14:paraId="35CAAF88" w14:textId="3BBCD54A" w:rsidR="00150727" w:rsidRDefault="00150727" w:rsidP="00EC395F">
      <w:pPr>
        <w:pStyle w:val="ListParagraph"/>
        <w:rPr>
          <w:rFonts w:ascii="Calibri" w:hAnsi="Calibri" w:cs="Calibri"/>
          <w:sz w:val="26"/>
          <w:szCs w:val="26"/>
        </w:rPr>
      </w:pPr>
    </w:p>
    <w:p w14:paraId="564F4C67" w14:textId="3B32E110" w:rsidR="00150727" w:rsidRDefault="00150727" w:rsidP="00EC395F">
      <w:pPr>
        <w:pStyle w:val="ListParagraph"/>
        <w:rPr>
          <w:rFonts w:ascii="Calibri" w:hAnsi="Calibri" w:cs="Calibri"/>
          <w:sz w:val="26"/>
          <w:szCs w:val="26"/>
        </w:rPr>
      </w:pPr>
    </w:p>
    <w:p w14:paraId="29F0EDE4" w14:textId="77777777" w:rsidR="00150727" w:rsidRPr="00EC395F" w:rsidRDefault="00150727" w:rsidP="00EC395F">
      <w:pPr>
        <w:pStyle w:val="ListParagraph"/>
        <w:rPr>
          <w:rFonts w:ascii="Calibri" w:hAnsi="Calibri" w:cs="Calibri"/>
          <w:sz w:val="26"/>
          <w:szCs w:val="26"/>
        </w:rPr>
      </w:pPr>
    </w:p>
    <w:p w14:paraId="79C23CFC" w14:textId="77777777" w:rsidR="00E932A4" w:rsidRDefault="0030238B" w:rsidP="00E932A4">
      <w:pPr>
        <w:contextualSpacing/>
        <w:rPr>
          <w:rFonts w:ascii="Calibri" w:hAnsi="Calibri" w:cs="Calibri"/>
          <w:sz w:val="26"/>
          <w:szCs w:val="26"/>
        </w:rPr>
      </w:pPr>
      <w:r>
        <w:rPr>
          <w:rFonts w:ascii="Calibri-Bold" w:hAnsi="Calibri-Bold" w:cs="Calibri-Bold"/>
          <w:b/>
          <w:bCs/>
          <w:sz w:val="26"/>
          <w:szCs w:val="26"/>
        </w:rPr>
        <w:lastRenderedPageBreak/>
        <w:t>18.</w:t>
      </w:r>
      <w:r>
        <w:rPr>
          <w:rFonts w:ascii="Calibri-Bold" w:hAnsi="Calibri-Bold" w:cs="Calibri-Bold"/>
          <w:b/>
          <w:bCs/>
          <w:sz w:val="26"/>
          <w:szCs w:val="26"/>
        </w:rPr>
        <w:tab/>
      </w:r>
      <w:r w:rsidR="006A3096" w:rsidRPr="0030238B">
        <w:rPr>
          <w:rFonts w:ascii="Calibri" w:hAnsi="Calibri" w:cs="Calibri"/>
          <w:b/>
          <w:bCs/>
          <w:sz w:val="26"/>
          <w:szCs w:val="26"/>
        </w:rPr>
        <w:t>Proposed:</w:t>
      </w:r>
      <w:r w:rsidR="006A3096" w:rsidRPr="0030238B">
        <w:rPr>
          <w:rFonts w:ascii="Calibri" w:hAnsi="Calibri" w:cs="Calibri"/>
          <w:sz w:val="26"/>
          <w:szCs w:val="26"/>
        </w:rPr>
        <w:t xml:space="preserve"> </w:t>
      </w:r>
      <w:r w:rsidRPr="0030238B">
        <w:rPr>
          <w:rFonts w:ascii="Calibri" w:hAnsi="Calibri" w:cs="Calibri"/>
          <w:sz w:val="26"/>
          <w:szCs w:val="26"/>
        </w:rPr>
        <w:t xml:space="preserve">Councillor Phil </w:t>
      </w:r>
      <w:r w:rsidR="006A3096" w:rsidRPr="0030238B">
        <w:rPr>
          <w:rFonts w:ascii="Calibri" w:hAnsi="Calibri" w:cs="Calibri"/>
          <w:sz w:val="26"/>
          <w:szCs w:val="26"/>
        </w:rPr>
        <w:t>Barne</w:t>
      </w:r>
      <w:r w:rsidR="00E932A4">
        <w:rPr>
          <w:rFonts w:ascii="Calibri" w:hAnsi="Calibri" w:cs="Calibri"/>
          <w:sz w:val="26"/>
          <w:szCs w:val="26"/>
        </w:rPr>
        <w:t>t</w:t>
      </w:r>
    </w:p>
    <w:p w14:paraId="365B8A07" w14:textId="05BB3761" w:rsidR="00E932A4" w:rsidRDefault="006A3096" w:rsidP="00E932A4">
      <w:pPr>
        <w:ind w:firstLine="720"/>
        <w:contextualSpacing/>
        <w:rPr>
          <w:rFonts w:ascii="Calibri" w:hAnsi="Calibri" w:cs="Calibri"/>
          <w:sz w:val="26"/>
          <w:szCs w:val="26"/>
        </w:rPr>
      </w:pPr>
      <w:r w:rsidRPr="00E932A4">
        <w:rPr>
          <w:rFonts w:ascii="Calibri" w:hAnsi="Calibri" w:cs="Calibri"/>
          <w:b/>
          <w:bCs/>
          <w:sz w:val="26"/>
          <w:szCs w:val="26"/>
        </w:rPr>
        <w:t>Second</w:t>
      </w:r>
      <w:r w:rsidR="00224188">
        <w:rPr>
          <w:rFonts w:ascii="Calibri" w:hAnsi="Calibri" w:cs="Calibri"/>
          <w:b/>
          <w:bCs/>
          <w:sz w:val="26"/>
          <w:szCs w:val="26"/>
        </w:rPr>
        <w:t>ed</w:t>
      </w:r>
      <w:r w:rsidRPr="00E932A4">
        <w:rPr>
          <w:rFonts w:ascii="Calibri" w:hAnsi="Calibri" w:cs="Calibri"/>
          <w:b/>
          <w:bCs/>
          <w:sz w:val="26"/>
          <w:szCs w:val="26"/>
        </w:rPr>
        <w:t>:</w:t>
      </w:r>
      <w:r w:rsidRPr="00E932A4">
        <w:rPr>
          <w:rFonts w:ascii="Calibri" w:hAnsi="Calibri" w:cs="Calibri"/>
          <w:sz w:val="26"/>
          <w:szCs w:val="26"/>
        </w:rPr>
        <w:t xml:space="preserve"> </w:t>
      </w:r>
      <w:r w:rsidR="00E932A4">
        <w:rPr>
          <w:rFonts w:ascii="Calibri" w:hAnsi="Calibri" w:cs="Calibri"/>
          <w:sz w:val="26"/>
          <w:szCs w:val="26"/>
        </w:rPr>
        <w:t xml:space="preserve">Councillor </w:t>
      </w:r>
      <w:r w:rsidR="0030238B" w:rsidRPr="00E932A4">
        <w:rPr>
          <w:rFonts w:ascii="Calibri" w:hAnsi="Calibri" w:cs="Calibri"/>
          <w:sz w:val="26"/>
          <w:szCs w:val="26"/>
        </w:rPr>
        <w:t>Tony Vickers</w:t>
      </w:r>
    </w:p>
    <w:p w14:paraId="64C9B7EB" w14:textId="49702EE4" w:rsidR="00F43AFD" w:rsidRDefault="006A3096" w:rsidP="00B34212">
      <w:pPr>
        <w:ind w:left="720"/>
        <w:contextualSpacing/>
        <w:rPr>
          <w:rFonts w:ascii="Calibri" w:hAnsi="Calibri" w:cs="Calibri"/>
          <w:sz w:val="26"/>
          <w:szCs w:val="26"/>
        </w:rPr>
      </w:pPr>
      <w:r w:rsidRPr="00E932A4">
        <w:rPr>
          <w:rFonts w:ascii="Calibri" w:hAnsi="Calibri" w:cs="Calibri"/>
          <w:b/>
          <w:bCs/>
          <w:sz w:val="26"/>
          <w:szCs w:val="26"/>
        </w:rPr>
        <w:t>Resolved:</w:t>
      </w:r>
      <w:r w:rsidRPr="00E932A4">
        <w:rPr>
          <w:rFonts w:ascii="Calibri" w:hAnsi="Calibri" w:cs="Calibri"/>
          <w:sz w:val="26"/>
          <w:szCs w:val="26"/>
        </w:rPr>
        <w:t xml:space="preserve"> </w:t>
      </w:r>
      <w:r w:rsidR="00BA176A">
        <w:rPr>
          <w:rFonts w:ascii="Calibri" w:hAnsi="Calibri" w:cs="Calibri"/>
          <w:sz w:val="26"/>
          <w:szCs w:val="26"/>
        </w:rPr>
        <w:t xml:space="preserve">That the business of the meeting can be concluded by 10:30 and therefore that the meeting be extended </w:t>
      </w:r>
      <w:r w:rsidR="0048217D">
        <w:rPr>
          <w:rFonts w:ascii="Calibri" w:hAnsi="Calibri" w:cs="Calibri"/>
          <w:sz w:val="26"/>
          <w:szCs w:val="26"/>
        </w:rPr>
        <w:t>to</w:t>
      </w:r>
      <w:r w:rsidRPr="00E932A4">
        <w:rPr>
          <w:rFonts w:ascii="Calibri" w:hAnsi="Calibri" w:cs="Calibri"/>
          <w:sz w:val="26"/>
          <w:szCs w:val="26"/>
        </w:rPr>
        <w:t xml:space="preserve"> 10:30</w:t>
      </w:r>
      <w:r w:rsidR="00BA176A">
        <w:rPr>
          <w:rFonts w:ascii="Calibri" w:hAnsi="Calibri" w:cs="Calibri"/>
          <w:sz w:val="26"/>
          <w:szCs w:val="26"/>
        </w:rPr>
        <w:t>.</w:t>
      </w:r>
    </w:p>
    <w:p w14:paraId="6FC3CB00" w14:textId="77777777" w:rsidR="00232453" w:rsidRPr="00F43AFD" w:rsidRDefault="00232453" w:rsidP="00B34212">
      <w:pPr>
        <w:ind w:left="720"/>
        <w:contextualSpacing/>
        <w:rPr>
          <w:rFonts w:ascii="Calibri" w:hAnsi="Calibri" w:cs="Calibri"/>
          <w:sz w:val="26"/>
          <w:szCs w:val="26"/>
        </w:rPr>
      </w:pPr>
    </w:p>
    <w:p w14:paraId="41073A26" w14:textId="0C56E1AE" w:rsidR="001A6D96" w:rsidRDefault="00287CF5" w:rsidP="00E932A4">
      <w:pPr>
        <w:contextualSpacing/>
        <w:rPr>
          <w:rFonts w:ascii="Calibri" w:hAnsi="Calibri"/>
          <w:b/>
          <w:bCs/>
          <w:sz w:val="26"/>
          <w:szCs w:val="26"/>
        </w:rPr>
      </w:pPr>
      <w:r>
        <w:rPr>
          <w:rFonts w:ascii="Calibri-Bold" w:hAnsi="Calibri-Bold" w:cs="Calibri-Bold"/>
          <w:b/>
          <w:bCs/>
          <w:sz w:val="26"/>
          <w:szCs w:val="26"/>
        </w:rPr>
        <w:t>1</w:t>
      </w:r>
      <w:r w:rsidR="0030238B">
        <w:rPr>
          <w:rFonts w:ascii="Calibri-Bold" w:hAnsi="Calibri-Bold" w:cs="Calibri-Bold"/>
          <w:b/>
          <w:bCs/>
          <w:sz w:val="26"/>
          <w:szCs w:val="26"/>
        </w:rPr>
        <w:t>9</w:t>
      </w:r>
      <w:r>
        <w:rPr>
          <w:rFonts w:ascii="Calibri-Bold" w:hAnsi="Calibri-Bold" w:cs="Calibri-Bold"/>
          <w:b/>
          <w:bCs/>
          <w:sz w:val="26"/>
          <w:szCs w:val="26"/>
        </w:rPr>
        <w:t>.</w:t>
      </w:r>
      <w:r>
        <w:rPr>
          <w:rFonts w:ascii="Calibri-Bold" w:hAnsi="Calibri-Bold" w:cs="Calibri-Bold"/>
          <w:b/>
          <w:bCs/>
          <w:sz w:val="26"/>
          <w:szCs w:val="26"/>
        </w:rPr>
        <w:tab/>
      </w:r>
      <w:r w:rsidR="00E020C4" w:rsidRPr="00287CF5">
        <w:rPr>
          <w:rFonts w:ascii="Calibri" w:hAnsi="Calibri"/>
          <w:b/>
          <w:bCs/>
          <w:sz w:val="26"/>
          <w:szCs w:val="26"/>
        </w:rPr>
        <w:t>Newbury Community Football Ground</w:t>
      </w:r>
    </w:p>
    <w:p w14:paraId="5E30D4F1" w14:textId="2F2BDA3F" w:rsidR="006956B4" w:rsidRDefault="00287CF5" w:rsidP="0040420E">
      <w:pPr>
        <w:ind w:left="720"/>
        <w:contextualSpacing/>
        <w:rPr>
          <w:rFonts w:ascii="Calibri" w:hAnsi="Calibri" w:cs="Calibri"/>
          <w:sz w:val="26"/>
          <w:szCs w:val="26"/>
        </w:rPr>
      </w:pPr>
      <w:r>
        <w:rPr>
          <w:rFonts w:ascii="Calibri" w:hAnsi="Calibri" w:cs="Calibri"/>
          <w:sz w:val="26"/>
          <w:szCs w:val="26"/>
        </w:rPr>
        <w:t>An update on the Newbury Community Football Ground was received and noted by members.</w:t>
      </w:r>
    </w:p>
    <w:p w14:paraId="24248BB3" w14:textId="256D369F" w:rsidR="006956B4" w:rsidRPr="007C1CD1" w:rsidRDefault="006956B4" w:rsidP="006956B4">
      <w:pPr>
        <w:pStyle w:val="ListParagraph"/>
        <w:rPr>
          <w:rFonts w:ascii="Calibri" w:hAnsi="Calibri" w:cs="Calibri"/>
          <w:sz w:val="26"/>
          <w:szCs w:val="26"/>
        </w:rPr>
      </w:pPr>
      <w:r w:rsidRPr="007C1CD1">
        <w:rPr>
          <w:rFonts w:ascii="Calibri-Bold" w:hAnsi="Calibri-Bold" w:cs="Calibri-Bold"/>
          <w:b/>
          <w:bCs/>
          <w:sz w:val="26"/>
          <w:szCs w:val="26"/>
        </w:rPr>
        <w:t xml:space="preserve">Proposed: </w:t>
      </w:r>
      <w:r w:rsidRPr="007C1CD1">
        <w:rPr>
          <w:rFonts w:ascii="Calibri" w:hAnsi="Calibri" w:cs="Calibri"/>
          <w:sz w:val="26"/>
          <w:szCs w:val="26"/>
        </w:rPr>
        <w:t>Councillor</w:t>
      </w:r>
      <w:r w:rsidR="00B926FD">
        <w:rPr>
          <w:rFonts w:ascii="Calibri" w:hAnsi="Calibri" w:cs="Calibri"/>
          <w:sz w:val="26"/>
          <w:szCs w:val="26"/>
        </w:rPr>
        <w:t xml:space="preserve"> Martin Colston</w:t>
      </w:r>
    </w:p>
    <w:p w14:paraId="40903690" w14:textId="33CC32E7" w:rsidR="006956B4" w:rsidRDefault="006956B4" w:rsidP="006956B4">
      <w:pPr>
        <w:pStyle w:val="ListParagraph"/>
        <w:rPr>
          <w:rFonts w:ascii="Calibri" w:hAnsi="Calibri" w:cs="Calibri"/>
          <w:sz w:val="26"/>
          <w:szCs w:val="26"/>
        </w:rPr>
      </w:pPr>
      <w:r w:rsidRPr="007C1CD1">
        <w:rPr>
          <w:rFonts w:ascii="Calibri-Bold" w:hAnsi="Calibri-Bold" w:cs="Calibri-Bold"/>
          <w:b/>
          <w:bCs/>
          <w:sz w:val="26"/>
          <w:szCs w:val="26"/>
        </w:rPr>
        <w:t xml:space="preserve">Seconded: </w:t>
      </w:r>
      <w:r w:rsidRPr="007C1CD1">
        <w:rPr>
          <w:rFonts w:ascii="Calibri" w:hAnsi="Calibri" w:cs="Calibri"/>
          <w:sz w:val="26"/>
          <w:szCs w:val="26"/>
        </w:rPr>
        <w:t>Councillor</w:t>
      </w:r>
      <w:r w:rsidR="00B926FD">
        <w:rPr>
          <w:rFonts w:ascii="Calibri" w:hAnsi="Calibri" w:cs="Calibri"/>
          <w:sz w:val="26"/>
          <w:szCs w:val="26"/>
        </w:rPr>
        <w:t xml:space="preserve"> Jo Day</w:t>
      </w:r>
    </w:p>
    <w:p w14:paraId="1146CC86" w14:textId="2F74A4C3" w:rsidR="006956B4" w:rsidRDefault="006956B4" w:rsidP="00800EEB">
      <w:pPr>
        <w:pStyle w:val="ListParagraph"/>
        <w:rPr>
          <w:rFonts w:ascii="Calibri" w:hAnsi="Calibri" w:cs="Calibri"/>
          <w:sz w:val="26"/>
          <w:szCs w:val="26"/>
        </w:rPr>
      </w:pPr>
      <w:r w:rsidRPr="007C1CD1">
        <w:rPr>
          <w:rFonts w:ascii="Calibri-Bold" w:hAnsi="Calibri-Bold" w:cs="Calibri-Bold"/>
          <w:b/>
          <w:bCs/>
          <w:sz w:val="26"/>
          <w:szCs w:val="26"/>
        </w:rPr>
        <w:t>Resolved:</w:t>
      </w:r>
      <w:r>
        <w:rPr>
          <w:rFonts w:ascii="Calibri-Bold" w:hAnsi="Calibri-Bold" w:cs="Calibri-Bold"/>
          <w:b/>
          <w:bCs/>
          <w:sz w:val="26"/>
          <w:szCs w:val="26"/>
        </w:rPr>
        <w:t xml:space="preserve"> </w:t>
      </w:r>
      <w:r w:rsidRPr="00E85A55">
        <w:rPr>
          <w:rFonts w:ascii="Calibri-Bold" w:hAnsi="Calibri-Bold" w:cs="Calibri-Bold"/>
          <w:sz w:val="26"/>
          <w:szCs w:val="26"/>
        </w:rPr>
        <w:t xml:space="preserve">That </w:t>
      </w:r>
      <w:r w:rsidR="005C49D0">
        <w:rPr>
          <w:rFonts w:ascii="Calibri-Bold" w:hAnsi="Calibri-Bold" w:cs="Calibri-Bold"/>
          <w:sz w:val="26"/>
          <w:szCs w:val="26"/>
        </w:rPr>
        <w:t xml:space="preserve">Councillor Vaughan Miller </w:t>
      </w:r>
      <w:r w:rsidRPr="00E85A55">
        <w:rPr>
          <w:rFonts w:ascii="Calibri-Bold" w:hAnsi="Calibri-Bold" w:cs="Calibri-Bold"/>
          <w:sz w:val="26"/>
          <w:szCs w:val="26"/>
        </w:rPr>
        <w:t xml:space="preserve">be the </w:t>
      </w:r>
      <w:r w:rsidR="00E85A55" w:rsidRPr="00E85A55">
        <w:rPr>
          <w:rFonts w:ascii="Calibri-Bold" w:hAnsi="Calibri-Bold" w:cs="Calibri-Bold"/>
          <w:sz w:val="26"/>
          <w:szCs w:val="26"/>
        </w:rPr>
        <w:t>representative</w:t>
      </w:r>
      <w:r w:rsidRPr="00E85A55">
        <w:rPr>
          <w:rFonts w:ascii="Calibri-Bold" w:hAnsi="Calibri-Bold" w:cs="Calibri-Bold"/>
          <w:sz w:val="26"/>
          <w:szCs w:val="26"/>
        </w:rPr>
        <w:t xml:space="preserve"> of </w:t>
      </w:r>
      <w:r w:rsidR="005C49D0">
        <w:rPr>
          <w:rFonts w:ascii="Calibri-Bold" w:hAnsi="Calibri-Bold" w:cs="Calibri-Bold"/>
          <w:sz w:val="26"/>
          <w:szCs w:val="26"/>
        </w:rPr>
        <w:t>NTC</w:t>
      </w:r>
      <w:r w:rsidRPr="00E85A55">
        <w:rPr>
          <w:rFonts w:ascii="Calibri-Bold" w:hAnsi="Calibri-Bold" w:cs="Calibri-Bold"/>
          <w:sz w:val="26"/>
          <w:szCs w:val="26"/>
        </w:rPr>
        <w:t xml:space="preserve"> on the site visit</w:t>
      </w:r>
      <w:r w:rsidR="0018741E">
        <w:rPr>
          <w:rFonts w:ascii="Calibri-Bold" w:hAnsi="Calibri-Bold" w:cs="Calibri-Bold"/>
          <w:sz w:val="26"/>
          <w:szCs w:val="26"/>
        </w:rPr>
        <w:t xml:space="preserve"> for application </w:t>
      </w:r>
      <w:hyperlink r:id="rId12" w:history="1">
        <w:r w:rsidR="0018741E" w:rsidRPr="00DF23AE">
          <w:rPr>
            <w:rStyle w:val="Hyperlink"/>
            <w:rFonts w:ascii="Calibri-Bold" w:hAnsi="Calibri-Bold" w:cs="Calibri-Bold"/>
            <w:sz w:val="26"/>
            <w:szCs w:val="26"/>
          </w:rPr>
          <w:t>20/02402/REG3</w:t>
        </w:r>
      </w:hyperlink>
      <w:r w:rsidR="00800EEB" w:rsidRPr="00800EEB">
        <w:rPr>
          <w:rStyle w:val="Hyperlink"/>
          <w:rFonts w:ascii="Calibri-Bold" w:hAnsi="Calibri-Bold" w:cs="Calibri-Bold"/>
          <w:color w:val="auto"/>
          <w:sz w:val="26"/>
          <w:szCs w:val="26"/>
          <w:u w:val="none"/>
        </w:rPr>
        <w:t>, on the 1</w:t>
      </w:r>
      <w:r w:rsidR="00800EEB">
        <w:rPr>
          <w:rFonts w:ascii="Calibri" w:hAnsi="Calibri" w:cs="Calibri"/>
          <w:sz w:val="26"/>
          <w:szCs w:val="26"/>
        </w:rPr>
        <w:t>5</w:t>
      </w:r>
      <w:r w:rsidR="00800EEB" w:rsidRPr="007A0B3E">
        <w:rPr>
          <w:rFonts w:ascii="Calibri" w:hAnsi="Calibri" w:cs="Calibri"/>
          <w:sz w:val="26"/>
          <w:szCs w:val="26"/>
          <w:vertAlign w:val="superscript"/>
        </w:rPr>
        <w:t xml:space="preserve">th </w:t>
      </w:r>
      <w:r w:rsidR="00800EEB" w:rsidRPr="00800EEB">
        <w:rPr>
          <w:rFonts w:ascii="Calibri" w:hAnsi="Calibri" w:cs="Calibri"/>
          <w:sz w:val="26"/>
          <w:szCs w:val="26"/>
        </w:rPr>
        <w:t>of</w:t>
      </w:r>
      <w:r w:rsidR="007A0B3E">
        <w:rPr>
          <w:rFonts w:ascii="Calibri" w:hAnsi="Calibri" w:cs="Calibri"/>
          <w:sz w:val="26"/>
          <w:szCs w:val="26"/>
        </w:rPr>
        <w:t xml:space="preserve"> </w:t>
      </w:r>
      <w:r w:rsidR="00800EEB">
        <w:rPr>
          <w:rFonts w:ascii="Calibri" w:hAnsi="Calibri" w:cs="Calibri"/>
          <w:sz w:val="26"/>
          <w:szCs w:val="26"/>
        </w:rPr>
        <w:t>July.</w:t>
      </w:r>
    </w:p>
    <w:p w14:paraId="28E1972C" w14:textId="77777777" w:rsidR="00800EEB" w:rsidRDefault="00800EEB" w:rsidP="00800EEB">
      <w:pPr>
        <w:pStyle w:val="ListParagraph"/>
        <w:rPr>
          <w:rFonts w:ascii="Calibri" w:hAnsi="Calibri" w:cs="Calibri"/>
          <w:sz w:val="26"/>
          <w:szCs w:val="26"/>
        </w:rPr>
      </w:pPr>
    </w:p>
    <w:p w14:paraId="3CB3AFB7" w14:textId="089D8A06" w:rsidR="00E020C4" w:rsidRPr="00287CF5" w:rsidRDefault="0030238B" w:rsidP="00287CF5">
      <w:pPr>
        <w:contextualSpacing/>
        <w:rPr>
          <w:rFonts w:ascii="Calibri" w:hAnsi="Calibri" w:cs="Calibri"/>
          <w:sz w:val="26"/>
          <w:szCs w:val="26"/>
        </w:rPr>
      </w:pPr>
      <w:r>
        <w:rPr>
          <w:rFonts w:ascii="Calibri-Bold" w:hAnsi="Calibri-Bold" w:cs="Calibri-Bold"/>
          <w:b/>
          <w:bCs/>
          <w:sz w:val="26"/>
          <w:szCs w:val="26"/>
        </w:rPr>
        <w:t>20</w:t>
      </w:r>
      <w:r w:rsidR="00287CF5">
        <w:rPr>
          <w:rFonts w:ascii="Calibri-Bold" w:hAnsi="Calibri-Bold" w:cs="Calibri-Bold"/>
          <w:b/>
          <w:bCs/>
          <w:sz w:val="26"/>
          <w:szCs w:val="26"/>
        </w:rPr>
        <w:t>.</w:t>
      </w:r>
      <w:r w:rsidR="00287CF5">
        <w:rPr>
          <w:rFonts w:ascii="Calibri-Bold" w:hAnsi="Calibri-Bold" w:cs="Calibri-Bold"/>
          <w:b/>
          <w:bCs/>
          <w:sz w:val="26"/>
          <w:szCs w:val="26"/>
        </w:rPr>
        <w:tab/>
      </w:r>
      <w:r w:rsidR="00E020C4" w:rsidRPr="00C361D2">
        <w:rPr>
          <w:rFonts w:ascii="Calibri" w:hAnsi="Calibri" w:cs="Calibri"/>
          <w:b/>
          <w:sz w:val="26"/>
          <w:szCs w:val="26"/>
        </w:rPr>
        <w:t>Forward Work Programme for Planning and Highways Committee</w:t>
      </w:r>
    </w:p>
    <w:p w14:paraId="59CA87DB" w14:textId="6E93B0F0" w:rsidR="00287CF5" w:rsidRDefault="00287CF5" w:rsidP="00184154">
      <w:pPr>
        <w:ind w:left="720"/>
        <w:contextualSpacing/>
        <w:rPr>
          <w:rFonts w:ascii="Calibri" w:hAnsi="Calibri" w:cs="Calibri"/>
          <w:iCs/>
          <w:sz w:val="26"/>
          <w:szCs w:val="26"/>
        </w:rPr>
      </w:pPr>
      <w:r w:rsidRPr="00287CF5">
        <w:rPr>
          <w:rFonts w:ascii="Calibri" w:hAnsi="Calibri" w:cs="Calibri"/>
          <w:iCs/>
          <w:sz w:val="26"/>
          <w:szCs w:val="26"/>
        </w:rPr>
        <w:t>No further items were added to the Forward Work Programme.</w:t>
      </w:r>
    </w:p>
    <w:p w14:paraId="02200915" w14:textId="22091DBB" w:rsidR="00287CF5" w:rsidRDefault="00287CF5" w:rsidP="00042329">
      <w:pPr>
        <w:ind w:left="720"/>
        <w:contextualSpacing/>
        <w:rPr>
          <w:rFonts w:ascii="Calibri" w:hAnsi="Calibri" w:cs="Calibri"/>
          <w:iCs/>
          <w:sz w:val="26"/>
          <w:szCs w:val="26"/>
        </w:rPr>
      </w:pPr>
    </w:p>
    <w:p w14:paraId="52C66421" w14:textId="1FFC24A0" w:rsidR="00287CF5" w:rsidRDefault="00287CF5" w:rsidP="00042329">
      <w:pPr>
        <w:ind w:left="720"/>
        <w:contextualSpacing/>
        <w:rPr>
          <w:rFonts w:ascii="Calibri" w:hAnsi="Calibri" w:cs="Calibri"/>
          <w:iCs/>
          <w:sz w:val="26"/>
          <w:szCs w:val="26"/>
        </w:rPr>
      </w:pPr>
    </w:p>
    <w:p w14:paraId="2715D16A" w14:textId="77777777" w:rsidR="00287CF5" w:rsidRPr="00287CF5" w:rsidRDefault="00287CF5" w:rsidP="00042329">
      <w:pPr>
        <w:ind w:left="720"/>
        <w:contextualSpacing/>
        <w:rPr>
          <w:rFonts w:ascii="Calibri" w:hAnsi="Calibri" w:cs="Calibri"/>
          <w:iCs/>
          <w:sz w:val="26"/>
          <w:szCs w:val="26"/>
        </w:rPr>
      </w:pPr>
    </w:p>
    <w:p w14:paraId="51564CE3" w14:textId="7D284D3D" w:rsidR="007116DD" w:rsidRPr="00A66B61" w:rsidRDefault="00056B8F" w:rsidP="00042329">
      <w:pPr>
        <w:contextualSpacing/>
        <w:rPr>
          <w:rFonts w:ascii="Calibri-Bold" w:hAnsi="Calibri-Bold" w:cs="Calibri-Bold"/>
          <w:b/>
          <w:bCs/>
          <w:sz w:val="26"/>
          <w:szCs w:val="26"/>
        </w:rPr>
      </w:pPr>
      <w:r w:rsidRPr="00A66B61">
        <w:rPr>
          <w:rFonts w:ascii="Calibri-Bold" w:hAnsi="Calibri-Bold" w:cs="Calibri-Bold"/>
          <w:b/>
          <w:bCs/>
          <w:sz w:val="26"/>
          <w:szCs w:val="26"/>
        </w:rPr>
        <w:t>There being no other business</w:t>
      </w:r>
      <w:r w:rsidR="00855926" w:rsidRPr="00A66B61">
        <w:rPr>
          <w:rFonts w:ascii="Calibri-Bold" w:hAnsi="Calibri-Bold" w:cs="Calibri-Bold"/>
          <w:b/>
          <w:bCs/>
          <w:sz w:val="26"/>
          <w:szCs w:val="26"/>
        </w:rPr>
        <w:t>,</w:t>
      </w:r>
      <w:r w:rsidRPr="00A66B61">
        <w:rPr>
          <w:rFonts w:ascii="Calibri-Bold" w:hAnsi="Calibri-Bold" w:cs="Calibri-Bold"/>
          <w:b/>
          <w:bCs/>
          <w:sz w:val="26"/>
          <w:szCs w:val="26"/>
        </w:rPr>
        <w:t xml:space="preserve"> the chairperson declared the meeting closed at </w:t>
      </w:r>
      <w:r w:rsidR="00DC7601" w:rsidRPr="00A66B61">
        <w:rPr>
          <w:rFonts w:ascii="Calibri-Bold" w:hAnsi="Calibri-Bold" w:cs="Calibri-Bold"/>
          <w:b/>
          <w:bCs/>
          <w:sz w:val="26"/>
          <w:szCs w:val="26"/>
        </w:rPr>
        <w:t>22:20</w:t>
      </w:r>
      <w:r w:rsidRPr="00A66B61">
        <w:rPr>
          <w:rFonts w:ascii="Calibri-Bold" w:hAnsi="Calibri-Bold" w:cs="Calibri-Bold"/>
          <w:b/>
          <w:bCs/>
          <w:sz w:val="26"/>
          <w:szCs w:val="26"/>
        </w:rPr>
        <w:t xml:space="preserve"> hrs</w:t>
      </w:r>
      <w:r w:rsidR="002E247C" w:rsidRPr="00A66B61">
        <w:rPr>
          <w:rFonts w:ascii="Calibri-Bold" w:hAnsi="Calibri-Bold" w:cs="Calibri-Bold"/>
          <w:b/>
          <w:bCs/>
          <w:sz w:val="26"/>
          <w:szCs w:val="26"/>
        </w:rPr>
        <w:t>.</w:t>
      </w:r>
    </w:p>
    <w:p w14:paraId="5D10D30A" w14:textId="77777777" w:rsidR="00CB7EFF" w:rsidRDefault="00CB7EFF" w:rsidP="00042329">
      <w:pPr>
        <w:contextualSpacing/>
        <w:rPr>
          <w:rFonts w:ascii="Calibri-Bold" w:hAnsi="Calibri-Bold" w:cs="Calibri-Bold"/>
          <w:b/>
          <w:bCs/>
          <w:sz w:val="26"/>
          <w:szCs w:val="26"/>
        </w:rPr>
      </w:pPr>
    </w:p>
    <w:p w14:paraId="1ABC318E" w14:textId="40C5D806" w:rsidR="00CB7EFF" w:rsidRDefault="00CB7EFF" w:rsidP="00042329">
      <w:pPr>
        <w:contextualSpacing/>
        <w:rPr>
          <w:rFonts w:ascii="Calibri-Bold" w:hAnsi="Calibri-Bold" w:cs="Calibri-Bold"/>
          <w:b/>
          <w:bCs/>
          <w:sz w:val="26"/>
          <w:szCs w:val="26"/>
        </w:rPr>
      </w:pPr>
    </w:p>
    <w:p w14:paraId="5D8F8960" w14:textId="77777777" w:rsidR="00AE30CD" w:rsidRDefault="00CB7EFF" w:rsidP="00042329">
      <w:pPr>
        <w:contextualSpacing/>
        <w:rPr>
          <w:rFonts w:ascii="Calibri-Bold" w:hAnsi="Calibri-Bold" w:cs="Calibri-Bold"/>
          <w:b/>
          <w:bCs/>
          <w:sz w:val="26"/>
          <w:szCs w:val="26"/>
        </w:rPr>
        <w:sectPr w:rsidR="00AE30C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Pr>
          <w:rFonts w:ascii="Calibri-Bold" w:hAnsi="Calibri-Bold" w:cs="Calibri-Bold"/>
          <w:b/>
          <w:bCs/>
          <w:sz w:val="26"/>
          <w:szCs w:val="26"/>
        </w:rPr>
        <w:t>Chairperson</w:t>
      </w:r>
    </w:p>
    <w:p w14:paraId="3C7EE704" w14:textId="75661654" w:rsidR="00513C14" w:rsidRPr="00406F42" w:rsidRDefault="00513C14" w:rsidP="00513C14">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6B7145B7" w14:textId="77777777" w:rsidR="00513C14" w:rsidRPr="00406F42" w:rsidRDefault="00513C14" w:rsidP="00513C14">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738C5F56" w14:textId="77777777" w:rsidR="00513C14" w:rsidRPr="00406F42" w:rsidRDefault="00513C14" w:rsidP="00513C14">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12/07/2021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6B3248C5" w14:textId="77777777" w:rsidR="00513C14" w:rsidRPr="00406F42" w:rsidRDefault="00513C14" w:rsidP="00513C14">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031EA861" w14:textId="77777777" w:rsidR="00513C14" w:rsidRPr="00406F42" w:rsidRDefault="00513C14" w:rsidP="00513C14">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2928"/>
        <w:gridCol w:w="1701"/>
        <w:gridCol w:w="2126"/>
        <w:gridCol w:w="2551"/>
        <w:gridCol w:w="3744"/>
      </w:tblGrid>
      <w:tr w:rsidR="00513C14" w:rsidRPr="00406F42" w14:paraId="4F028D13" w14:textId="77777777" w:rsidTr="00661508">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A2E39A0" w14:textId="77777777" w:rsidR="00513C14" w:rsidRPr="00406F42" w:rsidRDefault="00513C14" w:rsidP="003E345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928" w:type="dxa"/>
            <w:tcBorders>
              <w:top w:val="single" w:sz="6" w:space="0" w:color="auto"/>
              <w:left w:val="single" w:sz="6" w:space="0" w:color="auto"/>
              <w:bottom w:val="single" w:sz="6" w:space="0" w:color="auto"/>
              <w:right w:val="single" w:sz="6" w:space="0" w:color="auto"/>
            </w:tcBorders>
            <w:shd w:val="clear" w:color="auto" w:fill="auto"/>
            <w:hideMark/>
          </w:tcPr>
          <w:p w14:paraId="6A65854B" w14:textId="77777777" w:rsidR="00513C14" w:rsidRPr="00406F42" w:rsidRDefault="00513C14" w:rsidP="003E345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3B77ABE" w14:textId="77777777" w:rsidR="00513C14" w:rsidRPr="00406F42" w:rsidRDefault="00513C14" w:rsidP="003E345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ECA576" w14:textId="77777777" w:rsidR="00513C14" w:rsidRPr="00406F42" w:rsidRDefault="00513C14" w:rsidP="003E345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519482EC" w14:textId="77777777" w:rsidR="00513C14" w:rsidRPr="00406F42" w:rsidRDefault="00513C14" w:rsidP="003E345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96F7685" w14:textId="77777777" w:rsidR="00513C14" w:rsidRPr="00406F42" w:rsidRDefault="00513C14" w:rsidP="003E345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54229D8A" w14:textId="77777777" w:rsidR="00513C14" w:rsidRPr="00406F42" w:rsidRDefault="00513C14" w:rsidP="003E3459">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513C14" w:rsidRPr="00406F42" w14:paraId="3E33C8E8"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FEAF8DB" w14:textId="77777777" w:rsidR="00513C14" w:rsidRPr="00A14A4D" w:rsidRDefault="00513C14" w:rsidP="003E34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1B8BD747" w14:textId="3BC8D0EF" w:rsidR="002A572F" w:rsidRDefault="002A572F" w:rsidP="000000E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object to this application</w:t>
            </w:r>
            <w:r w:rsidR="00B25193">
              <w:rPr>
                <w:rFonts w:eastAsia="Times New Roman" w:cstheme="minorHAnsi"/>
                <w:sz w:val="26"/>
                <w:szCs w:val="26"/>
                <w:lang w:eastAsia="en-GB"/>
              </w:rPr>
              <w:t xml:space="preserve"> for the following reasons:</w:t>
            </w:r>
          </w:p>
          <w:p w14:paraId="583195B1" w14:textId="77777777" w:rsidR="002A572F" w:rsidRDefault="002A572F" w:rsidP="00DD7189">
            <w:pPr>
              <w:spacing w:after="0" w:line="240" w:lineRule="auto"/>
              <w:jc w:val="center"/>
              <w:textAlignment w:val="baseline"/>
              <w:rPr>
                <w:rFonts w:eastAsia="Times New Roman" w:cstheme="minorHAnsi"/>
                <w:sz w:val="26"/>
                <w:szCs w:val="26"/>
                <w:lang w:eastAsia="en-GB"/>
              </w:rPr>
            </w:pPr>
          </w:p>
          <w:p w14:paraId="3C15BAE4" w14:textId="025A99C3" w:rsidR="00E812D1" w:rsidRDefault="0001593E" w:rsidP="00DD718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w:t>
            </w:r>
            <w:r w:rsidR="00EA6218">
              <w:rPr>
                <w:rFonts w:eastAsia="Times New Roman" w:cstheme="minorHAnsi"/>
                <w:sz w:val="26"/>
                <w:szCs w:val="26"/>
                <w:lang w:eastAsia="en-GB"/>
              </w:rPr>
              <w:t xml:space="preserve">harging points for </w:t>
            </w:r>
            <w:r w:rsidR="00E812D1">
              <w:rPr>
                <w:rFonts w:eastAsia="Times New Roman" w:cstheme="minorHAnsi"/>
                <w:sz w:val="26"/>
                <w:szCs w:val="26"/>
                <w:lang w:eastAsia="en-GB"/>
              </w:rPr>
              <w:t>50%</w:t>
            </w:r>
            <w:r w:rsidR="00BE4D60">
              <w:rPr>
                <w:rFonts w:eastAsia="Times New Roman" w:cstheme="minorHAnsi"/>
                <w:sz w:val="26"/>
                <w:szCs w:val="26"/>
                <w:lang w:eastAsia="en-GB"/>
              </w:rPr>
              <w:t xml:space="preserve"> of</w:t>
            </w:r>
            <w:r w:rsidR="00E812D1">
              <w:rPr>
                <w:rFonts w:eastAsia="Times New Roman" w:cstheme="minorHAnsi"/>
                <w:sz w:val="26"/>
                <w:szCs w:val="26"/>
                <w:lang w:eastAsia="en-GB"/>
              </w:rPr>
              <w:t xml:space="preserve"> </w:t>
            </w:r>
            <w:r w:rsidR="00EA6218">
              <w:rPr>
                <w:rFonts w:eastAsia="Times New Roman" w:cstheme="minorHAnsi"/>
                <w:sz w:val="26"/>
                <w:szCs w:val="26"/>
                <w:lang w:eastAsia="en-GB"/>
              </w:rPr>
              <w:t>houses</w:t>
            </w:r>
            <w:r w:rsidR="00E812D1">
              <w:rPr>
                <w:rFonts w:eastAsia="Times New Roman" w:cstheme="minorHAnsi"/>
                <w:sz w:val="26"/>
                <w:szCs w:val="26"/>
                <w:lang w:eastAsia="en-GB"/>
              </w:rPr>
              <w:t xml:space="preserve"> was felt to be insufficient</w:t>
            </w:r>
            <w:r w:rsidR="00EA6218">
              <w:rPr>
                <w:rFonts w:eastAsia="Times New Roman" w:cstheme="minorHAnsi"/>
                <w:sz w:val="26"/>
                <w:szCs w:val="26"/>
                <w:lang w:eastAsia="en-GB"/>
              </w:rPr>
              <w:t>.</w:t>
            </w:r>
            <w:r w:rsidR="003E5911">
              <w:rPr>
                <w:rFonts w:eastAsia="Times New Roman" w:cstheme="minorHAnsi"/>
                <w:sz w:val="26"/>
                <w:szCs w:val="26"/>
                <w:lang w:eastAsia="en-GB"/>
              </w:rPr>
              <w:t xml:space="preserve"> We would like</w:t>
            </w:r>
            <w:r w:rsidR="00BE4D60">
              <w:rPr>
                <w:rFonts w:eastAsia="Times New Roman" w:cstheme="minorHAnsi"/>
                <w:sz w:val="26"/>
                <w:szCs w:val="26"/>
                <w:lang w:eastAsia="en-GB"/>
              </w:rPr>
              <w:t xml:space="preserve"> charging points </w:t>
            </w:r>
            <w:r w:rsidR="00F927FE">
              <w:rPr>
                <w:rFonts w:eastAsia="Times New Roman" w:cstheme="minorHAnsi"/>
                <w:sz w:val="26"/>
                <w:szCs w:val="26"/>
                <w:lang w:eastAsia="en-GB"/>
              </w:rPr>
              <w:t>for</w:t>
            </w:r>
            <w:r w:rsidR="003E5911">
              <w:rPr>
                <w:rFonts w:eastAsia="Times New Roman" w:cstheme="minorHAnsi"/>
                <w:sz w:val="26"/>
                <w:szCs w:val="26"/>
                <w:lang w:eastAsia="en-GB"/>
              </w:rPr>
              <w:t xml:space="preserve"> 100%</w:t>
            </w:r>
            <w:r w:rsidR="00BE4D60">
              <w:rPr>
                <w:rFonts w:eastAsia="Times New Roman" w:cstheme="minorHAnsi"/>
                <w:sz w:val="26"/>
                <w:szCs w:val="26"/>
                <w:lang w:eastAsia="en-GB"/>
              </w:rPr>
              <w:t xml:space="preserve"> of the houses</w:t>
            </w:r>
            <w:r w:rsidR="003E5911">
              <w:rPr>
                <w:rFonts w:eastAsia="Times New Roman" w:cstheme="minorHAnsi"/>
                <w:sz w:val="26"/>
                <w:szCs w:val="26"/>
                <w:lang w:eastAsia="en-GB"/>
              </w:rPr>
              <w:t>.</w:t>
            </w:r>
          </w:p>
          <w:p w14:paraId="7028F2D6" w14:textId="77777777" w:rsidR="00E812D1" w:rsidRDefault="00E812D1" w:rsidP="00DD7189">
            <w:pPr>
              <w:spacing w:after="0" w:line="240" w:lineRule="auto"/>
              <w:jc w:val="center"/>
              <w:textAlignment w:val="baseline"/>
              <w:rPr>
                <w:rFonts w:eastAsia="Times New Roman" w:cstheme="minorHAnsi"/>
                <w:sz w:val="26"/>
                <w:szCs w:val="26"/>
                <w:lang w:eastAsia="en-GB"/>
              </w:rPr>
            </w:pPr>
          </w:p>
          <w:p w14:paraId="213945CA" w14:textId="00F34562" w:rsidR="00BD771B" w:rsidRDefault="005754E6" w:rsidP="00BD771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This </w:t>
            </w:r>
            <w:r w:rsidR="00C84A9F">
              <w:rPr>
                <w:rFonts w:eastAsia="Times New Roman" w:cstheme="minorHAnsi"/>
                <w:sz w:val="26"/>
                <w:szCs w:val="26"/>
                <w:lang w:eastAsia="en-GB"/>
              </w:rPr>
              <w:t>development</w:t>
            </w:r>
            <w:r>
              <w:rPr>
                <w:rFonts w:eastAsia="Times New Roman" w:cstheme="minorHAnsi"/>
                <w:sz w:val="26"/>
                <w:szCs w:val="26"/>
                <w:lang w:eastAsia="en-GB"/>
              </w:rPr>
              <w:t xml:space="preserve"> does not comply with WBC policy, Core Strategy CS15 on renewable energy</w:t>
            </w:r>
            <w:r w:rsidR="00233F09">
              <w:rPr>
                <w:rFonts w:eastAsia="Times New Roman" w:cstheme="minorHAnsi"/>
                <w:sz w:val="26"/>
                <w:szCs w:val="26"/>
                <w:lang w:eastAsia="en-GB"/>
              </w:rPr>
              <w:t xml:space="preserve">. </w:t>
            </w:r>
            <w:r>
              <w:rPr>
                <w:rFonts w:eastAsia="Times New Roman" w:cstheme="minorHAnsi"/>
                <w:sz w:val="26"/>
                <w:szCs w:val="26"/>
                <w:lang w:eastAsia="en-GB"/>
              </w:rPr>
              <w:t xml:space="preserve">Heating is </w:t>
            </w:r>
            <w:r w:rsidR="00C84A9F">
              <w:rPr>
                <w:rFonts w:eastAsia="Times New Roman" w:cstheme="minorHAnsi"/>
                <w:sz w:val="26"/>
                <w:szCs w:val="26"/>
                <w:lang w:eastAsia="en-GB"/>
              </w:rPr>
              <w:t xml:space="preserve">fuelled </w:t>
            </w:r>
            <w:r>
              <w:rPr>
                <w:rFonts w:eastAsia="Times New Roman" w:cstheme="minorHAnsi"/>
                <w:sz w:val="26"/>
                <w:szCs w:val="26"/>
                <w:lang w:eastAsia="en-GB"/>
              </w:rPr>
              <w:t xml:space="preserve">by fossil fuels. </w:t>
            </w:r>
            <w:r w:rsidR="002A76B5">
              <w:rPr>
                <w:rFonts w:eastAsia="Times New Roman" w:cstheme="minorHAnsi"/>
                <w:sz w:val="26"/>
                <w:szCs w:val="26"/>
                <w:lang w:eastAsia="en-GB"/>
              </w:rPr>
              <w:t xml:space="preserve">Carbon zero should be </w:t>
            </w:r>
            <w:r w:rsidR="00197EC1">
              <w:rPr>
                <w:rFonts w:eastAsia="Times New Roman" w:cstheme="minorHAnsi"/>
                <w:sz w:val="26"/>
                <w:szCs w:val="26"/>
                <w:lang w:eastAsia="en-GB"/>
              </w:rPr>
              <w:t>the</w:t>
            </w:r>
            <w:r w:rsidR="002A76B5">
              <w:rPr>
                <w:rFonts w:eastAsia="Times New Roman" w:cstheme="minorHAnsi"/>
                <w:sz w:val="26"/>
                <w:szCs w:val="26"/>
                <w:lang w:eastAsia="en-GB"/>
              </w:rPr>
              <w:t xml:space="preserve"> target.</w:t>
            </w:r>
            <w:r w:rsidR="00BD771B">
              <w:rPr>
                <w:rFonts w:eastAsia="Times New Roman" w:cstheme="minorHAnsi"/>
                <w:sz w:val="26"/>
                <w:szCs w:val="26"/>
                <w:lang w:eastAsia="en-GB"/>
              </w:rPr>
              <w:t xml:space="preserve"> The orientation of many of the houses is </w:t>
            </w:r>
            <w:r>
              <w:rPr>
                <w:rFonts w:eastAsia="Times New Roman" w:cstheme="minorHAnsi"/>
                <w:sz w:val="26"/>
                <w:szCs w:val="26"/>
                <w:lang w:eastAsia="en-GB"/>
              </w:rPr>
              <w:t xml:space="preserve">also </w:t>
            </w:r>
            <w:r w:rsidR="00BD771B">
              <w:rPr>
                <w:rFonts w:eastAsia="Times New Roman" w:cstheme="minorHAnsi"/>
                <w:sz w:val="26"/>
                <w:szCs w:val="26"/>
                <w:lang w:eastAsia="en-GB"/>
              </w:rPr>
              <w:t xml:space="preserve">not </w:t>
            </w:r>
            <w:r w:rsidR="00233F09">
              <w:rPr>
                <w:rFonts w:eastAsia="Times New Roman" w:cstheme="minorHAnsi"/>
                <w:sz w:val="26"/>
                <w:szCs w:val="26"/>
                <w:lang w:eastAsia="en-GB"/>
              </w:rPr>
              <w:t xml:space="preserve">conducive </w:t>
            </w:r>
            <w:r w:rsidR="00BD771B">
              <w:rPr>
                <w:rFonts w:eastAsia="Times New Roman" w:cstheme="minorHAnsi"/>
                <w:sz w:val="26"/>
                <w:szCs w:val="26"/>
                <w:lang w:eastAsia="en-GB"/>
              </w:rPr>
              <w:t>to solar panel usage.</w:t>
            </w:r>
          </w:p>
          <w:p w14:paraId="0D18F30D" w14:textId="77777777" w:rsidR="00A62081" w:rsidRDefault="00A62081" w:rsidP="003E5911">
            <w:pPr>
              <w:spacing w:after="0" w:line="240" w:lineRule="auto"/>
              <w:jc w:val="center"/>
              <w:textAlignment w:val="baseline"/>
              <w:rPr>
                <w:rFonts w:eastAsia="Times New Roman" w:cstheme="minorHAnsi"/>
                <w:sz w:val="26"/>
                <w:szCs w:val="26"/>
                <w:lang w:eastAsia="en-GB"/>
              </w:rPr>
            </w:pPr>
          </w:p>
          <w:p w14:paraId="4208A80C" w14:textId="4E853115" w:rsidR="005754E6" w:rsidRDefault="00A62081" w:rsidP="005754E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Affordable hous</w:t>
            </w:r>
            <w:r w:rsidR="000E3F41">
              <w:rPr>
                <w:rFonts w:eastAsia="Times New Roman" w:cstheme="minorHAnsi"/>
                <w:sz w:val="26"/>
                <w:szCs w:val="26"/>
                <w:lang w:eastAsia="en-GB"/>
              </w:rPr>
              <w:t>ing</w:t>
            </w:r>
            <w:r>
              <w:rPr>
                <w:rFonts w:eastAsia="Times New Roman" w:cstheme="minorHAnsi"/>
                <w:sz w:val="26"/>
                <w:szCs w:val="26"/>
                <w:lang w:eastAsia="en-GB"/>
              </w:rPr>
              <w:t xml:space="preserve"> is concentrated in one </w:t>
            </w:r>
            <w:r w:rsidR="007A3AB3">
              <w:rPr>
                <w:rFonts w:eastAsia="Times New Roman" w:cstheme="minorHAnsi"/>
                <w:sz w:val="26"/>
                <w:szCs w:val="26"/>
                <w:lang w:eastAsia="en-GB"/>
              </w:rPr>
              <w:t>area</w:t>
            </w:r>
            <w:r>
              <w:rPr>
                <w:rFonts w:eastAsia="Times New Roman" w:cstheme="minorHAnsi"/>
                <w:sz w:val="26"/>
                <w:szCs w:val="26"/>
                <w:lang w:eastAsia="en-GB"/>
              </w:rPr>
              <w:t xml:space="preserve"> of the development. We would like them to be more evenly dispersed.</w:t>
            </w:r>
          </w:p>
          <w:p w14:paraId="6459B310" w14:textId="39ABCB20" w:rsidR="00C432BF" w:rsidRPr="00A14A4D" w:rsidRDefault="00C432BF" w:rsidP="005754E6">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0374DEB" w14:textId="77777777" w:rsidR="00513C14" w:rsidRDefault="00513C14" w:rsidP="003E34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Adjacent Parish and 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4B519CC" w14:textId="77777777" w:rsidR="00513C14" w:rsidRPr="00AA25BC" w:rsidRDefault="006D5A6E" w:rsidP="003E3459">
            <w:pPr>
              <w:spacing w:after="0" w:line="240" w:lineRule="auto"/>
              <w:jc w:val="center"/>
              <w:textAlignment w:val="baseline"/>
              <w:rPr>
                <w:sz w:val="26"/>
                <w:szCs w:val="26"/>
              </w:rPr>
            </w:pPr>
            <w:hyperlink r:id="rId19" w:history="1">
              <w:r w:rsidR="00513C14" w:rsidRPr="00AA25BC">
                <w:rPr>
                  <w:rStyle w:val="Hyperlink"/>
                  <w:sz w:val="26"/>
                  <w:szCs w:val="26"/>
                </w:rPr>
                <w:t>21/01452/FULEXT</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72AB7063" w14:textId="77777777" w:rsidR="00513C14" w:rsidRPr="00D4178B" w:rsidRDefault="00513C14" w:rsidP="003E3459">
            <w:pPr>
              <w:spacing w:after="0" w:line="240" w:lineRule="auto"/>
              <w:jc w:val="center"/>
              <w:textAlignment w:val="baseline"/>
              <w:rPr>
                <w:rFonts w:eastAsia="Times New Roman" w:cstheme="minorHAnsi"/>
                <w:sz w:val="26"/>
                <w:szCs w:val="26"/>
                <w:lang w:eastAsia="en-GB"/>
              </w:rPr>
            </w:pPr>
            <w:r w:rsidRPr="003E1BA1">
              <w:rPr>
                <w:rFonts w:eastAsia="Times New Roman" w:cstheme="minorHAnsi"/>
                <w:sz w:val="26"/>
                <w:szCs w:val="26"/>
                <w:lang w:eastAsia="en-GB"/>
              </w:rPr>
              <w:t>Land South of Waller Drive</w:t>
            </w:r>
            <w:r>
              <w:rPr>
                <w:rFonts w:eastAsia="Times New Roman" w:cstheme="minorHAnsi"/>
                <w:sz w:val="26"/>
                <w:szCs w:val="26"/>
                <w:lang w:eastAsia="en-GB"/>
              </w:rPr>
              <w:t>,</w:t>
            </w:r>
            <w:r w:rsidRPr="003E1BA1">
              <w:rPr>
                <w:rFonts w:eastAsia="Times New Roman" w:cstheme="minorHAnsi"/>
                <w:sz w:val="26"/>
                <w:szCs w:val="26"/>
                <w:lang w:eastAsia="en-GB"/>
              </w:rPr>
              <w:t xml:space="preserve"> Newbury</w:t>
            </w:r>
            <w:r>
              <w:rPr>
                <w:rFonts w:eastAsia="Times New Roman" w:cstheme="minorHAnsi"/>
                <w:sz w:val="26"/>
                <w:szCs w:val="26"/>
                <w:lang w:eastAsia="en-GB"/>
              </w:rPr>
              <w:t>, for CALA Management Ltd.</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36037888" w14:textId="77777777" w:rsidR="00513C14" w:rsidRPr="00566299" w:rsidRDefault="00513C14" w:rsidP="003E3459">
            <w:pPr>
              <w:spacing w:after="0" w:line="240" w:lineRule="auto"/>
              <w:jc w:val="center"/>
              <w:textAlignment w:val="baseline"/>
              <w:rPr>
                <w:rFonts w:eastAsia="Times New Roman" w:cstheme="minorHAnsi"/>
                <w:sz w:val="26"/>
                <w:szCs w:val="26"/>
                <w:lang w:eastAsia="en-GB"/>
              </w:rPr>
            </w:pPr>
            <w:r w:rsidRPr="002C44F2">
              <w:rPr>
                <w:rFonts w:eastAsia="Times New Roman" w:cstheme="minorHAnsi"/>
                <w:sz w:val="26"/>
                <w:szCs w:val="26"/>
                <w:lang w:eastAsia="en-GB"/>
              </w:rPr>
              <w:t>Full planning application for the redevelopment of the site for 70 dwellings (Use Class C3), public open space, play space, drainage, parking and associated access, infrastructure, landscape, ancillary and site preparation works, including demolition of existing structures and removal of existing hardstanding</w:t>
            </w:r>
            <w:r>
              <w:rPr>
                <w:rFonts w:eastAsia="Times New Roman" w:cstheme="minorHAnsi"/>
                <w:sz w:val="26"/>
                <w:szCs w:val="26"/>
                <w:lang w:eastAsia="en-GB"/>
              </w:rPr>
              <w:t>.</w:t>
            </w:r>
          </w:p>
        </w:tc>
      </w:tr>
      <w:tr w:rsidR="00FB32F2" w:rsidRPr="00406F42" w14:paraId="326DBB30"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63AF3B67" w14:textId="77777777" w:rsidR="00FB32F2" w:rsidRPr="00A14A4D" w:rsidRDefault="00FB32F2" w:rsidP="00FB32F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928" w:type="dxa"/>
            <w:tcBorders>
              <w:top w:val="single" w:sz="6" w:space="0" w:color="auto"/>
              <w:left w:val="single" w:sz="6" w:space="0" w:color="auto"/>
              <w:bottom w:val="single" w:sz="6" w:space="0" w:color="auto"/>
              <w:right w:val="single" w:sz="6" w:space="0" w:color="auto"/>
            </w:tcBorders>
            <w:shd w:val="clear" w:color="auto" w:fill="auto"/>
            <w:hideMark/>
          </w:tcPr>
          <w:p w14:paraId="5486D76D" w14:textId="1C976B50" w:rsidR="00FB32F2" w:rsidRPr="00A14A4D" w:rsidRDefault="00FB32F2" w:rsidP="00FB32F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40357D9" w14:textId="77777777" w:rsidR="00FB32F2" w:rsidRPr="00A14A4D" w:rsidRDefault="00FB32F2" w:rsidP="00FB32F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F4E0536" w14:textId="77777777" w:rsidR="00FB32F2" w:rsidRPr="00A14A4D" w:rsidRDefault="006D5A6E" w:rsidP="00FB32F2">
            <w:pPr>
              <w:spacing w:after="0" w:line="240" w:lineRule="auto"/>
              <w:jc w:val="center"/>
              <w:textAlignment w:val="baseline"/>
              <w:rPr>
                <w:rFonts w:eastAsia="Times New Roman" w:cstheme="minorHAnsi"/>
                <w:sz w:val="26"/>
                <w:szCs w:val="26"/>
                <w:lang w:eastAsia="en-GB"/>
              </w:rPr>
            </w:pPr>
            <w:hyperlink r:id="rId20" w:history="1">
              <w:r w:rsidR="00FB32F2" w:rsidRPr="00194A07">
                <w:rPr>
                  <w:rStyle w:val="Hyperlink"/>
                  <w:rFonts w:eastAsia="Times New Roman" w:cstheme="minorHAnsi"/>
                  <w:sz w:val="26"/>
                  <w:szCs w:val="26"/>
                  <w:lang w:eastAsia="en-GB"/>
                </w:rPr>
                <w:t>21/01458/HOUSE </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F2AB93E" w14:textId="77777777" w:rsidR="00FB32F2" w:rsidRPr="00A14A4D" w:rsidRDefault="00FB32F2" w:rsidP="00FB32F2">
            <w:pPr>
              <w:spacing w:after="0" w:line="240" w:lineRule="auto"/>
              <w:jc w:val="center"/>
              <w:textAlignment w:val="baseline"/>
              <w:rPr>
                <w:rFonts w:eastAsia="Times New Roman" w:cstheme="minorHAnsi"/>
                <w:sz w:val="26"/>
                <w:szCs w:val="26"/>
                <w:lang w:eastAsia="en-GB"/>
              </w:rPr>
            </w:pPr>
            <w:r w:rsidRPr="004772F2">
              <w:rPr>
                <w:rFonts w:eastAsia="Times New Roman" w:cstheme="minorHAnsi"/>
                <w:sz w:val="26"/>
                <w:szCs w:val="26"/>
                <w:lang w:eastAsia="en-GB"/>
              </w:rPr>
              <w:t>46 Turnpike Road</w:t>
            </w:r>
            <w:r>
              <w:rPr>
                <w:rFonts w:eastAsia="Times New Roman" w:cstheme="minorHAnsi"/>
                <w:sz w:val="26"/>
                <w:szCs w:val="26"/>
                <w:lang w:eastAsia="en-GB"/>
              </w:rPr>
              <w:t>,</w:t>
            </w:r>
            <w:r w:rsidRPr="004772F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772F2">
              <w:rPr>
                <w:rFonts w:eastAsia="Times New Roman" w:cstheme="minorHAnsi"/>
                <w:sz w:val="26"/>
                <w:szCs w:val="26"/>
                <w:lang w:eastAsia="en-GB"/>
              </w:rPr>
              <w:t>RG14 2NF</w:t>
            </w:r>
            <w:r>
              <w:rPr>
                <w:rFonts w:eastAsia="Times New Roman" w:cstheme="minorHAnsi"/>
                <w:sz w:val="26"/>
                <w:szCs w:val="26"/>
                <w:lang w:eastAsia="en-GB"/>
              </w:rPr>
              <w:t>, for Mr &amp; Mrs Bloor</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75114414" w14:textId="77777777" w:rsidR="00FB32F2" w:rsidRPr="00A14A4D" w:rsidRDefault="00FB32F2" w:rsidP="00FB32F2">
            <w:pPr>
              <w:spacing w:after="0" w:line="240" w:lineRule="auto"/>
              <w:jc w:val="center"/>
              <w:textAlignment w:val="baseline"/>
              <w:rPr>
                <w:rFonts w:eastAsia="Times New Roman" w:cstheme="minorHAnsi"/>
                <w:sz w:val="26"/>
                <w:szCs w:val="26"/>
                <w:lang w:eastAsia="en-GB"/>
              </w:rPr>
            </w:pPr>
            <w:r w:rsidRPr="00E61540">
              <w:rPr>
                <w:rFonts w:eastAsia="Times New Roman" w:cstheme="minorHAnsi"/>
                <w:sz w:val="26"/>
                <w:szCs w:val="26"/>
                <w:lang w:eastAsia="en-GB"/>
              </w:rPr>
              <w:t>Convert conservatory into a habitable room.</w:t>
            </w:r>
          </w:p>
        </w:tc>
      </w:tr>
      <w:tr w:rsidR="009E22DB" w:rsidRPr="00406F42" w14:paraId="74CA01A3"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36B2E719" w14:textId="77777777" w:rsidR="009E22DB" w:rsidRPr="00A14A4D" w:rsidRDefault="009E22DB" w:rsidP="009E22D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928" w:type="dxa"/>
            <w:tcBorders>
              <w:top w:val="single" w:sz="6" w:space="0" w:color="auto"/>
              <w:left w:val="single" w:sz="6" w:space="0" w:color="auto"/>
              <w:bottom w:val="single" w:sz="6" w:space="0" w:color="auto"/>
              <w:right w:val="single" w:sz="6" w:space="0" w:color="auto"/>
            </w:tcBorders>
            <w:shd w:val="clear" w:color="auto" w:fill="auto"/>
            <w:hideMark/>
          </w:tcPr>
          <w:p w14:paraId="08586893" w14:textId="0E03108B" w:rsidR="009E22DB" w:rsidRPr="00A14A4D" w:rsidRDefault="009E22DB" w:rsidP="009E22D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2B0959C" w14:textId="77777777" w:rsidR="009E22DB" w:rsidRPr="00A14A4D" w:rsidRDefault="009E22DB" w:rsidP="009E22D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B686315" w14:textId="77777777" w:rsidR="009E22DB" w:rsidRPr="00A14A4D" w:rsidRDefault="006D5A6E" w:rsidP="009E22DB">
            <w:pPr>
              <w:spacing w:after="0" w:line="240" w:lineRule="auto"/>
              <w:jc w:val="center"/>
              <w:textAlignment w:val="baseline"/>
              <w:rPr>
                <w:rFonts w:eastAsia="Times New Roman" w:cstheme="minorHAnsi"/>
                <w:sz w:val="26"/>
                <w:szCs w:val="26"/>
                <w:lang w:eastAsia="en-GB"/>
              </w:rPr>
            </w:pPr>
            <w:hyperlink r:id="rId21" w:history="1">
              <w:r w:rsidR="009E22DB" w:rsidRPr="00CF69B2">
                <w:rPr>
                  <w:rStyle w:val="Hyperlink"/>
                  <w:rFonts w:eastAsia="Times New Roman" w:cstheme="minorHAnsi"/>
                  <w:sz w:val="26"/>
                  <w:szCs w:val="26"/>
                  <w:lang w:eastAsia="en-GB"/>
                </w:rPr>
                <w:t>21/01479/HOUSE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EADD533" w14:textId="77777777" w:rsidR="009E22DB" w:rsidRPr="00A14A4D" w:rsidRDefault="009E22DB" w:rsidP="009E22DB">
            <w:pPr>
              <w:spacing w:after="0" w:line="240" w:lineRule="auto"/>
              <w:jc w:val="center"/>
              <w:textAlignment w:val="baseline"/>
              <w:rPr>
                <w:rFonts w:eastAsia="Times New Roman" w:cstheme="minorHAnsi"/>
                <w:sz w:val="26"/>
                <w:szCs w:val="26"/>
                <w:lang w:eastAsia="en-GB"/>
              </w:rPr>
            </w:pPr>
            <w:r w:rsidRPr="0072561B">
              <w:rPr>
                <w:rFonts w:eastAsia="Times New Roman" w:cstheme="minorHAnsi"/>
                <w:sz w:val="26"/>
                <w:szCs w:val="26"/>
                <w:lang w:eastAsia="en-GB"/>
              </w:rPr>
              <w:t>1 Wallis Gardens</w:t>
            </w:r>
            <w:r>
              <w:rPr>
                <w:rFonts w:eastAsia="Times New Roman" w:cstheme="minorHAnsi"/>
                <w:sz w:val="26"/>
                <w:szCs w:val="26"/>
                <w:lang w:eastAsia="en-GB"/>
              </w:rPr>
              <w:t>,</w:t>
            </w:r>
            <w:r w:rsidRPr="0072561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2561B">
              <w:rPr>
                <w:rFonts w:eastAsia="Times New Roman" w:cstheme="minorHAnsi"/>
                <w:sz w:val="26"/>
                <w:szCs w:val="26"/>
                <w:lang w:eastAsia="en-GB"/>
              </w:rPr>
              <w:t>RG14 7SF</w:t>
            </w:r>
            <w:r>
              <w:rPr>
                <w:rFonts w:eastAsia="Times New Roman" w:cstheme="minorHAnsi"/>
                <w:sz w:val="26"/>
                <w:szCs w:val="26"/>
                <w:lang w:eastAsia="en-GB"/>
              </w:rPr>
              <w:t>, for Mr &amp; Mrs Powell</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2DD8E4B0" w14:textId="77777777" w:rsidR="009E22DB" w:rsidRPr="00A14A4D" w:rsidRDefault="009E22DB" w:rsidP="009E22DB">
            <w:pPr>
              <w:spacing w:after="0" w:line="240" w:lineRule="auto"/>
              <w:jc w:val="center"/>
              <w:textAlignment w:val="baseline"/>
              <w:rPr>
                <w:rFonts w:eastAsia="Times New Roman" w:cstheme="minorHAnsi"/>
                <w:sz w:val="26"/>
                <w:szCs w:val="26"/>
                <w:lang w:eastAsia="en-GB"/>
              </w:rPr>
            </w:pPr>
            <w:r w:rsidRPr="000C42C4">
              <w:rPr>
                <w:rFonts w:eastAsia="Times New Roman" w:cstheme="minorHAnsi"/>
                <w:sz w:val="26"/>
                <w:szCs w:val="26"/>
                <w:lang w:eastAsia="en-GB"/>
              </w:rPr>
              <w:t>Single Storey Front &amp; Side Extension</w:t>
            </w:r>
            <w:r>
              <w:rPr>
                <w:rFonts w:eastAsia="Times New Roman" w:cstheme="minorHAnsi"/>
                <w:sz w:val="26"/>
                <w:szCs w:val="26"/>
                <w:lang w:eastAsia="en-GB"/>
              </w:rPr>
              <w:t>.</w:t>
            </w:r>
          </w:p>
        </w:tc>
      </w:tr>
      <w:tr w:rsidR="00DF2B17" w:rsidRPr="00406F42" w14:paraId="0B584A44"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4ADB1EB" w14:textId="77777777" w:rsidR="00DF2B17" w:rsidRPr="00A14A4D" w:rsidRDefault="00DF2B17" w:rsidP="00DF2B1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7306B058" w14:textId="77777777" w:rsidR="008C47E2" w:rsidRDefault="008C47E2" w:rsidP="00DF2B1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p>
          <w:p w14:paraId="168F46D6" w14:textId="20DEFB57" w:rsidR="00DF2B17" w:rsidRPr="00A14A4D" w:rsidRDefault="008C47E2" w:rsidP="00DF2B1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would a</w:t>
            </w:r>
            <w:r w:rsidR="00D469BC">
              <w:rPr>
                <w:rFonts w:eastAsia="Times New Roman" w:cstheme="minorHAnsi"/>
                <w:sz w:val="26"/>
                <w:szCs w:val="26"/>
                <w:lang w:eastAsia="en-GB"/>
              </w:rPr>
              <w:t xml:space="preserve"> light </w:t>
            </w:r>
            <w:r w:rsidR="00EA618F">
              <w:rPr>
                <w:rFonts w:eastAsia="Times New Roman" w:cstheme="minorHAnsi"/>
                <w:sz w:val="26"/>
                <w:szCs w:val="26"/>
                <w:lang w:eastAsia="en-GB"/>
              </w:rPr>
              <w:t xml:space="preserve">impact </w:t>
            </w:r>
            <w:r>
              <w:rPr>
                <w:rFonts w:eastAsia="Times New Roman" w:cstheme="minorHAnsi"/>
                <w:sz w:val="26"/>
                <w:szCs w:val="26"/>
                <w:lang w:eastAsia="en-GB"/>
              </w:rPr>
              <w:t xml:space="preserve">assessment to be conducted to address a </w:t>
            </w:r>
            <w:r w:rsidR="00E34AE5">
              <w:rPr>
                <w:rFonts w:eastAsia="Times New Roman" w:cstheme="minorHAnsi"/>
                <w:sz w:val="26"/>
                <w:szCs w:val="26"/>
                <w:lang w:eastAsia="en-GB"/>
              </w:rPr>
              <w:t>neighbour’s</w:t>
            </w:r>
            <w:r>
              <w:rPr>
                <w:rFonts w:eastAsia="Times New Roman" w:cstheme="minorHAnsi"/>
                <w:sz w:val="26"/>
                <w:szCs w:val="26"/>
                <w:lang w:eastAsia="en-GB"/>
              </w:rPr>
              <w:t xml:space="preserve"> concerns.</w:t>
            </w:r>
            <w:r w:rsidR="00D469BC">
              <w:rPr>
                <w:rFonts w:eastAsia="Times New Roman" w:cstheme="minorHAnsi"/>
                <w:sz w:val="26"/>
                <w:szCs w:val="26"/>
                <w:lang w:eastAsia="en-GB"/>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19D37A4" w14:textId="77777777" w:rsidR="00DF2B17" w:rsidRPr="00A14A4D" w:rsidRDefault="00DF2B17" w:rsidP="00DF2B1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76C5562" w14:textId="77777777" w:rsidR="00DF2B17" w:rsidRPr="00DC6DD7" w:rsidRDefault="006D5A6E" w:rsidP="00DF2B17">
            <w:pPr>
              <w:spacing w:after="0" w:line="240" w:lineRule="auto"/>
              <w:jc w:val="center"/>
              <w:textAlignment w:val="baseline"/>
              <w:rPr>
                <w:rFonts w:eastAsia="Times New Roman" w:cstheme="minorHAnsi"/>
                <w:sz w:val="26"/>
                <w:szCs w:val="26"/>
                <w:lang w:eastAsia="en-GB"/>
              </w:rPr>
            </w:pPr>
            <w:hyperlink r:id="rId22" w:history="1">
              <w:r w:rsidR="00DF2B17" w:rsidRPr="009912BD">
                <w:rPr>
                  <w:rStyle w:val="Hyperlink"/>
                  <w:rFonts w:eastAsia="Times New Roman" w:cstheme="minorHAnsi"/>
                  <w:sz w:val="26"/>
                  <w:szCs w:val="26"/>
                  <w:lang w:eastAsia="en-GB"/>
                </w:rPr>
                <w:t>21/01514/HOUSE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72148364" w14:textId="77777777" w:rsidR="00DF2B17" w:rsidRPr="00A14A4D" w:rsidRDefault="00DF2B17" w:rsidP="00DF2B17">
            <w:pPr>
              <w:spacing w:after="0" w:line="240" w:lineRule="auto"/>
              <w:jc w:val="center"/>
              <w:textAlignment w:val="baseline"/>
              <w:rPr>
                <w:rFonts w:eastAsia="Times New Roman" w:cstheme="minorHAnsi"/>
                <w:sz w:val="26"/>
                <w:szCs w:val="26"/>
                <w:lang w:eastAsia="en-GB"/>
              </w:rPr>
            </w:pPr>
            <w:r w:rsidRPr="001B559F">
              <w:rPr>
                <w:rFonts w:eastAsia="Times New Roman" w:cstheme="minorHAnsi"/>
                <w:sz w:val="26"/>
                <w:szCs w:val="26"/>
                <w:lang w:eastAsia="en-GB"/>
              </w:rPr>
              <w:t>9 Abbots Road</w:t>
            </w:r>
            <w:r>
              <w:rPr>
                <w:rFonts w:eastAsia="Times New Roman" w:cstheme="minorHAnsi"/>
                <w:sz w:val="26"/>
                <w:szCs w:val="26"/>
                <w:lang w:eastAsia="en-GB"/>
              </w:rPr>
              <w:t>,</w:t>
            </w:r>
            <w:r w:rsidRPr="001B559F">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B559F">
              <w:rPr>
                <w:rFonts w:eastAsia="Times New Roman" w:cstheme="minorHAnsi"/>
                <w:sz w:val="26"/>
                <w:szCs w:val="26"/>
                <w:lang w:eastAsia="en-GB"/>
              </w:rPr>
              <w:t>RG14 7QW</w:t>
            </w:r>
            <w:r>
              <w:rPr>
                <w:rFonts w:eastAsia="Times New Roman" w:cstheme="minorHAnsi"/>
                <w:sz w:val="26"/>
                <w:szCs w:val="26"/>
                <w:lang w:eastAsia="en-GB"/>
              </w:rPr>
              <w:t>, for Mr &amp; Mrs Brabon</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180177A9" w14:textId="77777777" w:rsidR="00DF2B17" w:rsidRPr="00A14A4D" w:rsidRDefault="00DF2B17" w:rsidP="00DF2B17">
            <w:pPr>
              <w:spacing w:after="0" w:line="240" w:lineRule="auto"/>
              <w:jc w:val="center"/>
              <w:textAlignment w:val="baseline"/>
              <w:rPr>
                <w:rFonts w:eastAsia="Times New Roman" w:cstheme="minorHAnsi"/>
                <w:sz w:val="26"/>
                <w:szCs w:val="26"/>
                <w:lang w:eastAsia="en-GB"/>
              </w:rPr>
            </w:pPr>
            <w:r w:rsidRPr="004C34A4">
              <w:rPr>
                <w:rFonts w:eastAsia="Times New Roman" w:cstheme="minorHAnsi"/>
                <w:sz w:val="26"/>
                <w:szCs w:val="26"/>
                <w:lang w:eastAsia="en-GB"/>
              </w:rPr>
              <w:t>Proposed rear two storey extension</w:t>
            </w:r>
            <w:r>
              <w:rPr>
                <w:rFonts w:eastAsia="Times New Roman" w:cstheme="minorHAnsi"/>
                <w:sz w:val="26"/>
                <w:szCs w:val="26"/>
                <w:lang w:eastAsia="en-GB"/>
              </w:rPr>
              <w:t>.</w:t>
            </w:r>
          </w:p>
        </w:tc>
      </w:tr>
      <w:tr w:rsidR="00D00D59" w:rsidRPr="00406F42" w14:paraId="01DD0D17"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525CB33" w14:textId="77777777" w:rsidR="00D00D59" w:rsidRPr="00A14A4D" w:rsidRDefault="00D00D59" w:rsidP="00D00D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25F13BB8" w14:textId="6AB286D2" w:rsidR="00D00D59" w:rsidRPr="00A14A4D" w:rsidRDefault="00D00D59" w:rsidP="00D00D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w:t>
            </w:r>
            <w:r w:rsidR="0014666B">
              <w:rPr>
                <w:rFonts w:eastAsia="Times New Roman" w:cstheme="minorHAnsi"/>
                <w:sz w:val="26"/>
                <w:szCs w:val="26"/>
                <w:lang w:eastAsia="en-GB"/>
              </w:rPr>
              <w:t xml:space="preserve">t enough information to comment. The concerns of neighbours should be taken into account.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28CD3AB" w14:textId="77777777" w:rsidR="00D00D59" w:rsidRPr="00A14A4D" w:rsidRDefault="00D00D59" w:rsidP="00D00D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FA10815" w14:textId="77777777" w:rsidR="00D00D59" w:rsidRPr="00DC6DD7" w:rsidRDefault="006D5A6E" w:rsidP="00D00D59">
            <w:pPr>
              <w:spacing w:after="0" w:line="240" w:lineRule="auto"/>
              <w:jc w:val="center"/>
              <w:textAlignment w:val="baseline"/>
              <w:rPr>
                <w:rFonts w:eastAsia="Times New Roman" w:cstheme="minorHAnsi"/>
                <w:sz w:val="26"/>
                <w:szCs w:val="26"/>
                <w:lang w:eastAsia="en-GB"/>
              </w:rPr>
            </w:pPr>
            <w:hyperlink r:id="rId23" w:history="1">
              <w:r w:rsidR="00D00D59" w:rsidRPr="002450AF">
                <w:rPr>
                  <w:rStyle w:val="Hyperlink"/>
                  <w:rFonts w:eastAsia="Times New Roman" w:cstheme="minorHAnsi"/>
                  <w:sz w:val="26"/>
                  <w:szCs w:val="26"/>
                  <w:lang w:eastAsia="en-GB"/>
                </w:rPr>
                <w:t>21/01512/COMIND</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3FBFF9FA" w14:textId="77777777" w:rsidR="00D00D59" w:rsidRPr="00A14A4D" w:rsidRDefault="00D00D59" w:rsidP="00D00D59">
            <w:pPr>
              <w:spacing w:after="0" w:line="240" w:lineRule="auto"/>
              <w:jc w:val="center"/>
              <w:textAlignment w:val="baseline"/>
              <w:rPr>
                <w:rFonts w:eastAsia="Times New Roman" w:cstheme="minorHAnsi"/>
                <w:sz w:val="26"/>
                <w:szCs w:val="26"/>
                <w:lang w:eastAsia="en-GB"/>
              </w:rPr>
            </w:pPr>
            <w:r w:rsidRPr="00097D60">
              <w:rPr>
                <w:rFonts w:eastAsia="Times New Roman" w:cstheme="minorHAnsi"/>
                <w:sz w:val="26"/>
                <w:szCs w:val="26"/>
                <w:lang w:eastAsia="en-GB"/>
              </w:rPr>
              <w:t>Aldi Foodstore Ltd</w:t>
            </w:r>
            <w:r>
              <w:rPr>
                <w:rFonts w:eastAsia="Times New Roman" w:cstheme="minorHAnsi"/>
                <w:sz w:val="26"/>
                <w:szCs w:val="26"/>
                <w:lang w:eastAsia="en-GB"/>
              </w:rPr>
              <w:t>,</w:t>
            </w:r>
            <w:r w:rsidRPr="00097D60">
              <w:rPr>
                <w:rFonts w:eastAsia="Times New Roman" w:cstheme="minorHAnsi"/>
                <w:sz w:val="26"/>
                <w:szCs w:val="26"/>
                <w:lang w:eastAsia="en-GB"/>
              </w:rPr>
              <w:t xml:space="preserve"> London Road</w:t>
            </w:r>
            <w:r>
              <w:rPr>
                <w:rFonts w:eastAsia="Times New Roman" w:cstheme="minorHAnsi"/>
                <w:sz w:val="26"/>
                <w:szCs w:val="26"/>
                <w:lang w:eastAsia="en-GB"/>
              </w:rPr>
              <w:t>,</w:t>
            </w:r>
            <w:r w:rsidRPr="00097D60">
              <w:rPr>
                <w:rFonts w:eastAsia="Times New Roman" w:cstheme="minorHAnsi"/>
                <w:sz w:val="26"/>
                <w:szCs w:val="26"/>
                <w:lang w:eastAsia="en-GB"/>
              </w:rPr>
              <w:t xml:space="preserve"> Newbury</w:t>
            </w:r>
            <w:r>
              <w:rPr>
                <w:rFonts w:eastAsia="Times New Roman" w:cstheme="minorHAnsi"/>
                <w:sz w:val="26"/>
                <w:szCs w:val="26"/>
                <w:lang w:eastAsia="en-GB"/>
              </w:rPr>
              <w:t>,</w:t>
            </w:r>
            <w:r w:rsidRPr="00097D60">
              <w:rPr>
                <w:rFonts w:eastAsia="Times New Roman" w:cstheme="minorHAnsi"/>
                <w:sz w:val="26"/>
                <w:szCs w:val="26"/>
                <w:lang w:eastAsia="en-GB"/>
              </w:rPr>
              <w:t xml:space="preserve"> RG14 1LA</w:t>
            </w:r>
            <w:r>
              <w:rPr>
                <w:rFonts w:eastAsia="Times New Roman" w:cstheme="minorHAnsi"/>
                <w:sz w:val="26"/>
                <w:szCs w:val="26"/>
                <w:lang w:eastAsia="en-GB"/>
              </w:rPr>
              <w:t>, for Aldi Stores Ltd</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42E5B852" w14:textId="77777777" w:rsidR="00D00D59" w:rsidRPr="00A14A4D" w:rsidRDefault="00D00D59" w:rsidP="00D00D59">
            <w:pPr>
              <w:spacing w:after="0" w:line="240" w:lineRule="auto"/>
              <w:jc w:val="center"/>
              <w:textAlignment w:val="baseline"/>
              <w:rPr>
                <w:rFonts w:eastAsia="Times New Roman" w:cstheme="minorHAnsi"/>
                <w:sz w:val="26"/>
                <w:szCs w:val="26"/>
                <w:lang w:eastAsia="en-GB"/>
              </w:rPr>
            </w:pPr>
            <w:r w:rsidRPr="00196D46">
              <w:rPr>
                <w:rFonts w:eastAsia="Times New Roman" w:cstheme="minorHAnsi"/>
                <w:sz w:val="26"/>
                <w:szCs w:val="26"/>
                <w:lang w:eastAsia="en-GB"/>
              </w:rPr>
              <w:t xml:space="preserve">Section 73: Variation of Condition 1 (Trading Times) and Condition 2 (scheme of works to minimise noise breakout whilst deliveries are being made) of previously approved application </w:t>
            </w:r>
            <w:hyperlink r:id="rId24" w:history="1">
              <w:r w:rsidRPr="00451F2A">
                <w:rPr>
                  <w:rStyle w:val="Hyperlink"/>
                  <w:rFonts w:eastAsia="Times New Roman" w:cstheme="minorHAnsi"/>
                  <w:sz w:val="26"/>
                  <w:szCs w:val="26"/>
                  <w:lang w:eastAsia="en-GB"/>
                </w:rPr>
                <w:t>18/02969/COMIND</w:t>
              </w:r>
            </w:hyperlink>
            <w:r w:rsidRPr="00196D46">
              <w:rPr>
                <w:rFonts w:eastAsia="Times New Roman" w:cstheme="minorHAnsi"/>
                <w:sz w:val="26"/>
                <w:szCs w:val="26"/>
                <w:lang w:eastAsia="en-GB"/>
              </w:rPr>
              <w:t>:</w:t>
            </w:r>
            <w:r>
              <w:rPr>
                <w:rFonts w:eastAsia="Times New Roman" w:cstheme="minorHAnsi"/>
                <w:sz w:val="26"/>
                <w:szCs w:val="26"/>
                <w:lang w:eastAsia="en-GB"/>
              </w:rPr>
              <w:t xml:space="preserve"> </w:t>
            </w:r>
            <w:r w:rsidRPr="00196D46">
              <w:rPr>
                <w:rFonts w:eastAsia="Times New Roman" w:cstheme="minorHAnsi"/>
                <w:sz w:val="26"/>
                <w:szCs w:val="26"/>
                <w:lang w:eastAsia="en-GB"/>
              </w:rPr>
              <w:t xml:space="preserve">Section 73A: Variation of Condition 1: Trading times of planning permission </w:t>
            </w:r>
            <w:hyperlink r:id="rId25" w:history="1">
              <w:r w:rsidRPr="00AD4CCE">
                <w:rPr>
                  <w:rStyle w:val="Hyperlink"/>
                  <w:rFonts w:eastAsia="Times New Roman" w:cstheme="minorHAnsi"/>
                  <w:sz w:val="26"/>
                  <w:szCs w:val="26"/>
                  <w:lang w:eastAsia="en-GB"/>
                </w:rPr>
                <w:t>15/00147/COMIND</w:t>
              </w:r>
            </w:hyperlink>
            <w:r w:rsidRPr="00196D46">
              <w:rPr>
                <w:rFonts w:eastAsia="Times New Roman" w:cstheme="minorHAnsi"/>
                <w:sz w:val="26"/>
                <w:szCs w:val="26"/>
                <w:lang w:eastAsia="en-GB"/>
              </w:rPr>
              <w:t>.</w:t>
            </w:r>
          </w:p>
        </w:tc>
      </w:tr>
      <w:tr w:rsidR="00D00D59" w:rsidRPr="00406F42" w14:paraId="7EA773CF"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184BE308" w14:textId="77777777" w:rsidR="00D00D59" w:rsidRPr="00A14A4D" w:rsidRDefault="00D00D59" w:rsidP="00D00D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6.</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468B3570" w14:textId="5AC04820" w:rsidR="00D00D59" w:rsidRDefault="00D00D59" w:rsidP="00D00D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object to this application for the following reasons:</w:t>
            </w:r>
          </w:p>
          <w:p w14:paraId="0D255D53" w14:textId="77777777" w:rsidR="00D00D59" w:rsidRDefault="00D00D59" w:rsidP="00D00D59">
            <w:pPr>
              <w:spacing w:after="0" w:line="240" w:lineRule="auto"/>
              <w:jc w:val="center"/>
              <w:textAlignment w:val="baseline"/>
              <w:rPr>
                <w:rFonts w:eastAsia="Times New Roman" w:cstheme="minorHAnsi"/>
                <w:sz w:val="26"/>
                <w:szCs w:val="26"/>
                <w:lang w:eastAsia="en-GB"/>
              </w:rPr>
            </w:pPr>
          </w:p>
          <w:p w14:paraId="504406F2" w14:textId="77777777" w:rsidR="00D00D59" w:rsidRDefault="00D00D59" w:rsidP="00D00D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The overbearing of the development on the neighbouring property and the box dormer window.</w:t>
            </w:r>
          </w:p>
          <w:p w14:paraId="32515BD0" w14:textId="50EF9DF3" w:rsidR="00D00D59" w:rsidRPr="00D41882" w:rsidRDefault="00D00D59" w:rsidP="00D00D59">
            <w:pPr>
              <w:spacing w:after="0" w:line="240" w:lineRule="auto"/>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63C03FD" w14:textId="77777777" w:rsidR="00D00D59" w:rsidRPr="00A14A4D" w:rsidRDefault="00D00D59" w:rsidP="00D00D5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7720169" w14:textId="77777777" w:rsidR="00D00D59" w:rsidRPr="00DC6DD7" w:rsidRDefault="006D5A6E" w:rsidP="00D00D59">
            <w:pPr>
              <w:spacing w:after="0" w:line="240" w:lineRule="auto"/>
              <w:jc w:val="center"/>
              <w:textAlignment w:val="baseline"/>
              <w:rPr>
                <w:rFonts w:eastAsia="Times New Roman" w:cstheme="minorHAnsi"/>
                <w:sz w:val="26"/>
                <w:szCs w:val="26"/>
                <w:lang w:eastAsia="en-GB"/>
              </w:rPr>
            </w:pPr>
            <w:hyperlink r:id="rId26" w:history="1">
              <w:r w:rsidR="00D00D59" w:rsidRPr="002B3E96">
                <w:rPr>
                  <w:rStyle w:val="Hyperlink"/>
                  <w:rFonts w:eastAsia="Times New Roman" w:cstheme="minorHAnsi"/>
                  <w:sz w:val="26"/>
                  <w:szCs w:val="26"/>
                  <w:lang w:eastAsia="en-GB"/>
                </w:rPr>
                <w:t>21/01473/HOUSE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BAD06C3" w14:textId="77777777" w:rsidR="00D00D59" w:rsidRPr="00A14A4D" w:rsidRDefault="00D00D59" w:rsidP="00D00D59">
            <w:pPr>
              <w:spacing w:after="0" w:line="240" w:lineRule="auto"/>
              <w:jc w:val="center"/>
              <w:textAlignment w:val="baseline"/>
              <w:rPr>
                <w:rFonts w:eastAsia="Times New Roman" w:cstheme="minorHAnsi"/>
                <w:sz w:val="26"/>
                <w:szCs w:val="26"/>
                <w:lang w:eastAsia="en-GB"/>
              </w:rPr>
            </w:pPr>
            <w:r w:rsidRPr="00EF4CB8">
              <w:rPr>
                <w:rFonts w:eastAsia="Times New Roman" w:cstheme="minorHAnsi"/>
                <w:sz w:val="26"/>
                <w:szCs w:val="26"/>
                <w:lang w:eastAsia="en-GB"/>
              </w:rPr>
              <w:t>5 Sidestrand Road</w:t>
            </w:r>
            <w:r>
              <w:rPr>
                <w:rFonts w:eastAsia="Times New Roman" w:cstheme="minorHAnsi"/>
                <w:sz w:val="26"/>
                <w:szCs w:val="26"/>
                <w:lang w:eastAsia="en-GB"/>
              </w:rPr>
              <w:t>,</w:t>
            </w:r>
            <w:r w:rsidRPr="00EF4CB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EF4CB8">
              <w:rPr>
                <w:rFonts w:eastAsia="Times New Roman" w:cstheme="minorHAnsi"/>
                <w:sz w:val="26"/>
                <w:szCs w:val="26"/>
                <w:lang w:eastAsia="en-GB"/>
              </w:rPr>
              <w:t>RG14 6HP</w:t>
            </w:r>
            <w:r>
              <w:rPr>
                <w:rFonts w:eastAsia="Times New Roman" w:cstheme="minorHAnsi"/>
                <w:sz w:val="26"/>
                <w:szCs w:val="26"/>
                <w:lang w:eastAsia="en-GB"/>
              </w:rPr>
              <w:t>, for Mr A. Vincze</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67E95D26" w14:textId="77777777" w:rsidR="00D00D59" w:rsidRPr="00A14A4D" w:rsidRDefault="00D00D59" w:rsidP="00D00D59">
            <w:pPr>
              <w:spacing w:after="0" w:line="240" w:lineRule="auto"/>
              <w:jc w:val="center"/>
              <w:textAlignment w:val="baseline"/>
              <w:rPr>
                <w:rFonts w:eastAsia="Times New Roman" w:cstheme="minorHAnsi"/>
                <w:sz w:val="26"/>
                <w:szCs w:val="26"/>
                <w:lang w:eastAsia="en-GB"/>
              </w:rPr>
            </w:pPr>
            <w:r w:rsidRPr="008F3463">
              <w:rPr>
                <w:rFonts w:eastAsia="Times New Roman" w:cstheme="minorHAnsi"/>
                <w:sz w:val="26"/>
                <w:szCs w:val="26"/>
                <w:lang w:eastAsia="en-GB"/>
              </w:rPr>
              <w:t>Proposed side and rear extensions following demolition of existing conservatory and garage, addition of roof dormer and rooflights for additional bedrooms and enlarged kitchen dining with utility/dog room and associated parking</w:t>
            </w:r>
            <w:r>
              <w:rPr>
                <w:rFonts w:eastAsia="Times New Roman" w:cstheme="minorHAnsi"/>
                <w:sz w:val="26"/>
                <w:szCs w:val="26"/>
                <w:lang w:eastAsia="en-GB"/>
              </w:rPr>
              <w:t>.</w:t>
            </w:r>
          </w:p>
        </w:tc>
      </w:tr>
      <w:tr w:rsidR="00055BE6" w:rsidRPr="00406F42" w14:paraId="312F6723"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912D9CF" w14:textId="77777777" w:rsidR="00055BE6" w:rsidRPr="00A14A4D" w:rsidRDefault="00055BE6" w:rsidP="00055BE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633AE617" w14:textId="4B38C6A8" w:rsidR="00055BE6" w:rsidRPr="00A14A4D" w:rsidRDefault="00055BE6" w:rsidP="00055BE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599DEFD" w14:textId="77777777" w:rsidR="00055BE6" w:rsidRPr="00A14A4D" w:rsidRDefault="00055BE6" w:rsidP="00055BE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B0C798F" w14:textId="77777777" w:rsidR="00055BE6" w:rsidRPr="00D54A4D" w:rsidRDefault="006D5A6E" w:rsidP="00055BE6">
            <w:pPr>
              <w:spacing w:after="0" w:line="240" w:lineRule="auto"/>
              <w:jc w:val="center"/>
              <w:textAlignment w:val="baseline"/>
              <w:rPr>
                <w:rFonts w:eastAsia="Times New Roman" w:cstheme="minorHAnsi"/>
                <w:sz w:val="26"/>
                <w:szCs w:val="26"/>
                <w:lang w:eastAsia="en-GB"/>
              </w:rPr>
            </w:pPr>
            <w:hyperlink r:id="rId27" w:history="1">
              <w:r w:rsidR="00055BE6" w:rsidRPr="00D54A4D">
                <w:rPr>
                  <w:rStyle w:val="Hyperlink"/>
                  <w:rFonts w:eastAsia="Times New Roman" w:cstheme="minorHAnsi"/>
                  <w:sz w:val="26"/>
                  <w:szCs w:val="26"/>
                  <w:lang w:eastAsia="en-GB"/>
                </w:rPr>
                <w:t>21/01496/HOUSE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8A04123" w14:textId="77777777" w:rsidR="00055BE6" w:rsidRPr="00A14A4D" w:rsidRDefault="00055BE6" w:rsidP="00055BE6">
            <w:pPr>
              <w:spacing w:after="0" w:line="240" w:lineRule="auto"/>
              <w:jc w:val="center"/>
              <w:textAlignment w:val="baseline"/>
              <w:rPr>
                <w:rFonts w:eastAsia="Times New Roman" w:cstheme="minorHAnsi"/>
                <w:sz w:val="26"/>
                <w:szCs w:val="26"/>
                <w:lang w:eastAsia="en-GB"/>
              </w:rPr>
            </w:pPr>
            <w:r w:rsidRPr="004B21EC">
              <w:rPr>
                <w:rFonts w:eastAsia="Times New Roman" w:cstheme="minorHAnsi"/>
                <w:sz w:val="26"/>
                <w:szCs w:val="26"/>
                <w:lang w:eastAsia="en-GB"/>
              </w:rPr>
              <w:t>9 Normay Rise</w:t>
            </w:r>
            <w:r>
              <w:rPr>
                <w:rFonts w:eastAsia="Times New Roman" w:cstheme="minorHAnsi"/>
                <w:sz w:val="26"/>
                <w:szCs w:val="26"/>
                <w:lang w:eastAsia="en-GB"/>
              </w:rPr>
              <w:t>,</w:t>
            </w:r>
            <w:r w:rsidRPr="004B21E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B21EC">
              <w:rPr>
                <w:rFonts w:eastAsia="Times New Roman" w:cstheme="minorHAnsi"/>
                <w:sz w:val="26"/>
                <w:szCs w:val="26"/>
                <w:lang w:eastAsia="en-GB"/>
              </w:rPr>
              <w:t>RG14 6RY</w:t>
            </w:r>
            <w:r>
              <w:rPr>
                <w:rFonts w:eastAsia="Times New Roman" w:cstheme="minorHAnsi"/>
                <w:sz w:val="26"/>
                <w:szCs w:val="26"/>
                <w:lang w:eastAsia="en-GB"/>
              </w:rPr>
              <w:t>, for Mr &amp; Mrs Twynham</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06EF9B8F" w14:textId="77777777" w:rsidR="00055BE6" w:rsidRPr="00A14A4D" w:rsidRDefault="00055BE6" w:rsidP="00055BE6">
            <w:pPr>
              <w:spacing w:after="0" w:line="240" w:lineRule="auto"/>
              <w:jc w:val="center"/>
              <w:textAlignment w:val="baseline"/>
              <w:rPr>
                <w:rFonts w:eastAsia="Times New Roman" w:cstheme="minorHAnsi"/>
                <w:sz w:val="26"/>
                <w:szCs w:val="26"/>
                <w:lang w:eastAsia="en-GB"/>
              </w:rPr>
            </w:pPr>
            <w:r w:rsidRPr="00587FB9">
              <w:rPr>
                <w:rFonts w:eastAsia="Times New Roman" w:cstheme="minorHAnsi"/>
                <w:sz w:val="26"/>
                <w:szCs w:val="26"/>
                <w:lang w:eastAsia="en-GB"/>
              </w:rPr>
              <w:t>Single Storey rear extension. Garage extension and first floor extension over garage</w:t>
            </w:r>
            <w:r>
              <w:rPr>
                <w:rFonts w:eastAsia="Times New Roman" w:cstheme="minorHAnsi"/>
                <w:sz w:val="26"/>
                <w:szCs w:val="26"/>
                <w:lang w:eastAsia="en-GB"/>
              </w:rPr>
              <w:t>.</w:t>
            </w:r>
          </w:p>
        </w:tc>
      </w:tr>
      <w:tr w:rsidR="000871DB" w:rsidRPr="00406F42" w14:paraId="52846853"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294674F" w14:textId="77777777" w:rsidR="000871DB" w:rsidRPr="00A14A4D" w:rsidRDefault="000871DB" w:rsidP="000871D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124C0104" w14:textId="459DDBDF" w:rsidR="000871DB" w:rsidRPr="00A14A4D" w:rsidRDefault="000871DB" w:rsidP="000871D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8CFBC98" w14:textId="77777777" w:rsidR="000871DB" w:rsidRDefault="000871DB" w:rsidP="000871D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482B7F0" w14:textId="77777777" w:rsidR="000871DB" w:rsidRDefault="006D5A6E" w:rsidP="000871DB">
            <w:pPr>
              <w:spacing w:after="0" w:line="240" w:lineRule="auto"/>
              <w:jc w:val="center"/>
              <w:textAlignment w:val="baseline"/>
              <w:rPr>
                <w:rFonts w:eastAsia="Times New Roman" w:cstheme="minorHAnsi"/>
                <w:sz w:val="26"/>
                <w:szCs w:val="26"/>
                <w:lang w:eastAsia="en-GB"/>
              </w:rPr>
            </w:pPr>
            <w:hyperlink r:id="rId28" w:history="1">
              <w:r w:rsidR="000871DB" w:rsidRPr="00346AF2">
                <w:rPr>
                  <w:rStyle w:val="Hyperlink"/>
                  <w:rFonts w:eastAsia="Times New Roman" w:cstheme="minorHAnsi"/>
                  <w:sz w:val="26"/>
                  <w:szCs w:val="26"/>
                  <w:lang w:eastAsia="en-GB"/>
                </w:rPr>
                <w:t>21/01461/HOUSE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5D725D0" w14:textId="77777777" w:rsidR="000871DB" w:rsidRPr="00097D60" w:rsidRDefault="000871DB" w:rsidP="000871DB">
            <w:pPr>
              <w:spacing w:after="0" w:line="240" w:lineRule="auto"/>
              <w:jc w:val="center"/>
              <w:textAlignment w:val="baseline"/>
              <w:rPr>
                <w:rFonts w:eastAsia="Times New Roman" w:cstheme="minorHAnsi"/>
                <w:sz w:val="26"/>
                <w:szCs w:val="26"/>
                <w:lang w:eastAsia="en-GB"/>
              </w:rPr>
            </w:pPr>
            <w:r w:rsidRPr="00832E59">
              <w:rPr>
                <w:rFonts w:eastAsia="Times New Roman" w:cstheme="minorHAnsi"/>
                <w:sz w:val="26"/>
                <w:szCs w:val="26"/>
                <w:lang w:eastAsia="en-GB"/>
              </w:rPr>
              <w:t>30 Gorselands</w:t>
            </w:r>
            <w:r>
              <w:rPr>
                <w:rFonts w:eastAsia="Times New Roman" w:cstheme="minorHAnsi"/>
                <w:sz w:val="26"/>
                <w:szCs w:val="26"/>
                <w:lang w:eastAsia="en-GB"/>
              </w:rPr>
              <w:t>,</w:t>
            </w:r>
            <w:r w:rsidRPr="00832E59">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832E59">
              <w:rPr>
                <w:rFonts w:eastAsia="Times New Roman" w:cstheme="minorHAnsi"/>
                <w:sz w:val="26"/>
                <w:szCs w:val="26"/>
                <w:lang w:eastAsia="en-GB"/>
              </w:rPr>
              <w:t>RG14 6PX</w:t>
            </w:r>
            <w:r>
              <w:rPr>
                <w:rFonts w:eastAsia="Times New Roman" w:cstheme="minorHAnsi"/>
                <w:sz w:val="26"/>
                <w:szCs w:val="26"/>
                <w:lang w:eastAsia="en-GB"/>
              </w:rPr>
              <w:t>, for S Court</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69D27C2B" w14:textId="77777777" w:rsidR="000871DB" w:rsidRPr="009C6EE6" w:rsidRDefault="000871DB" w:rsidP="000871DB">
            <w:pPr>
              <w:spacing w:after="0" w:line="240" w:lineRule="auto"/>
              <w:jc w:val="center"/>
              <w:textAlignment w:val="baseline"/>
              <w:rPr>
                <w:rFonts w:eastAsia="Times New Roman" w:cstheme="minorHAnsi"/>
                <w:sz w:val="26"/>
                <w:szCs w:val="26"/>
                <w:lang w:eastAsia="en-GB"/>
              </w:rPr>
            </w:pPr>
            <w:r w:rsidRPr="009C6EE6">
              <w:rPr>
                <w:rFonts w:eastAsia="Times New Roman" w:cstheme="minorHAnsi"/>
                <w:sz w:val="26"/>
                <w:szCs w:val="26"/>
                <w:lang w:eastAsia="en-GB"/>
              </w:rPr>
              <w:t>Single storey flat roof side extension. To include single garage conversion, new roof, relocation of main entry door with porch. Change to existing rear</w:t>
            </w:r>
          </w:p>
          <w:p w14:paraId="4AF27522" w14:textId="77777777" w:rsidR="000871DB" w:rsidRPr="00196D46" w:rsidRDefault="000871DB" w:rsidP="000871DB">
            <w:pPr>
              <w:spacing w:after="0" w:line="240" w:lineRule="auto"/>
              <w:jc w:val="center"/>
              <w:textAlignment w:val="baseline"/>
              <w:rPr>
                <w:rFonts w:eastAsia="Times New Roman" w:cstheme="minorHAnsi"/>
                <w:sz w:val="26"/>
                <w:szCs w:val="26"/>
                <w:lang w:eastAsia="en-GB"/>
              </w:rPr>
            </w:pPr>
            <w:r w:rsidRPr="009C6EE6">
              <w:rPr>
                <w:rFonts w:eastAsia="Times New Roman" w:cstheme="minorHAnsi"/>
                <w:sz w:val="26"/>
                <w:szCs w:val="26"/>
                <w:lang w:eastAsia="en-GB"/>
              </w:rPr>
              <w:t>extension: square-off, replace old roof</w:t>
            </w:r>
            <w:r>
              <w:rPr>
                <w:rFonts w:eastAsia="Times New Roman" w:cstheme="minorHAnsi"/>
                <w:sz w:val="26"/>
                <w:szCs w:val="26"/>
                <w:lang w:eastAsia="en-GB"/>
              </w:rPr>
              <w:t>.</w:t>
            </w:r>
          </w:p>
        </w:tc>
      </w:tr>
      <w:tr w:rsidR="007A4B4B" w:rsidRPr="00406F42" w14:paraId="6BF8CD93"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CA3233A" w14:textId="77777777" w:rsidR="007A4B4B" w:rsidRPr="00A14A4D" w:rsidRDefault="007A4B4B" w:rsidP="007A4B4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598B3133" w14:textId="52E32E7E" w:rsidR="007A4B4B" w:rsidRPr="00A14A4D" w:rsidRDefault="007A4B4B" w:rsidP="007A4B4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BEB5628" w14:textId="77777777" w:rsidR="007A4B4B" w:rsidRDefault="007A4B4B" w:rsidP="007A4B4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E551433" w14:textId="77777777" w:rsidR="007A4B4B" w:rsidRDefault="006D5A6E" w:rsidP="007A4B4B">
            <w:pPr>
              <w:spacing w:after="0" w:line="240" w:lineRule="auto"/>
              <w:jc w:val="center"/>
              <w:textAlignment w:val="baseline"/>
              <w:rPr>
                <w:rFonts w:eastAsia="Times New Roman" w:cstheme="minorHAnsi"/>
                <w:sz w:val="26"/>
                <w:szCs w:val="26"/>
                <w:lang w:eastAsia="en-GB"/>
              </w:rPr>
            </w:pPr>
            <w:hyperlink r:id="rId29" w:history="1">
              <w:r w:rsidR="007A4B4B" w:rsidRPr="00D05EE3">
                <w:rPr>
                  <w:rStyle w:val="Hyperlink"/>
                  <w:rFonts w:eastAsia="Times New Roman" w:cstheme="minorHAnsi"/>
                  <w:sz w:val="26"/>
                  <w:szCs w:val="26"/>
                  <w:lang w:eastAsia="en-GB"/>
                </w:rPr>
                <w:t>21/01585/HOUSE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0F4AFEF" w14:textId="77777777" w:rsidR="007A4B4B" w:rsidRPr="00097D60" w:rsidRDefault="007A4B4B" w:rsidP="007A4B4B">
            <w:pPr>
              <w:spacing w:after="0" w:line="240" w:lineRule="auto"/>
              <w:jc w:val="center"/>
              <w:textAlignment w:val="baseline"/>
              <w:rPr>
                <w:rFonts w:eastAsia="Times New Roman" w:cstheme="minorHAnsi"/>
                <w:sz w:val="26"/>
                <w:szCs w:val="26"/>
                <w:lang w:eastAsia="en-GB"/>
              </w:rPr>
            </w:pPr>
            <w:r w:rsidRPr="007B2803">
              <w:rPr>
                <w:rFonts w:eastAsia="Times New Roman" w:cstheme="minorHAnsi"/>
                <w:sz w:val="26"/>
                <w:szCs w:val="26"/>
                <w:lang w:eastAsia="en-GB"/>
              </w:rPr>
              <w:t>9 Oaken Grove</w:t>
            </w:r>
            <w:r>
              <w:rPr>
                <w:rFonts w:eastAsia="Times New Roman" w:cstheme="minorHAnsi"/>
                <w:sz w:val="26"/>
                <w:szCs w:val="26"/>
                <w:lang w:eastAsia="en-GB"/>
              </w:rPr>
              <w:t>,</w:t>
            </w:r>
            <w:r w:rsidRPr="007B280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B2803">
              <w:rPr>
                <w:rFonts w:eastAsia="Times New Roman" w:cstheme="minorHAnsi"/>
                <w:sz w:val="26"/>
                <w:szCs w:val="26"/>
                <w:lang w:eastAsia="en-GB"/>
              </w:rPr>
              <w:t>RG14 6DX</w:t>
            </w:r>
            <w:r>
              <w:rPr>
                <w:rFonts w:eastAsia="Times New Roman" w:cstheme="minorHAnsi"/>
                <w:sz w:val="26"/>
                <w:szCs w:val="26"/>
                <w:lang w:eastAsia="en-GB"/>
              </w:rPr>
              <w:t>, for Mr A Sears</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060E41A3" w14:textId="77777777" w:rsidR="007A4B4B" w:rsidRPr="00196D46" w:rsidRDefault="007A4B4B" w:rsidP="007A4B4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Single storey rear extension.</w:t>
            </w:r>
          </w:p>
        </w:tc>
      </w:tr>
      <w:tr w:rsidR="007A4B4B" w:rsidRPr="00406F42" w14:paraId="6329156F"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2F3658E" w14:textId="77777777" w:rsidR="007A4B4B" w:rsidRPr="00A14A4D" w:rsidRDefault="007A4B4B" w:rsidP="007A4B4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0E8BDAD2" w14:textId="0C917DC1" w:rsidR="007A4B4B" w:rsidRPr="00A14A4D" w:rsidRDefault="007A4B4B" w:rsidP="007A4B4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65662C9" w14:textId="77777777" w:rsidR="007A4B4B" w:rsidRDefault="007A4B4B" w:rsidP="007A4B4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B189135" w14:textId="77777777" w:rsidR="007A4B4B" w:rsidRDefault="006D5A6E" w:rsidP="007A4B4B">
            <w:pPr>
              <w:spacing w:after="0" w:line="240" w:lineRule="auto"/>
              <w:jc w:val="center"/>
              <w:textAlignment w:val="baseline"/>
              <w:rPr>
                <w:rFonts w:eastAsia="Times New Roman" w:cstheme="minorHAnsi"/>
                <w:sz w:val="26"/>
                <w:szCs w:val="26"/>
                <w:lang w:eastAsia="en-GB"/>
              </w:rPr>
            </w:pPr>
            <w:hyperlink r:id="rId30" w:history="1">
              <w:r w:rsidR="007A4B4B" w:rsidRPr="00853095">
                <w:rPr>
                  <w:rStyle w:val="Hyperlink"/>
                  <w:rFonts w:eastAsia="Times New Roman" w:cstheme="minorHAnsi"/>
                  <w:sz w:val="26"/>
                  <w:szCs w:val="26"/>
                  <w:lang w:eastAsia="en-GB"/>
                </w:rPr>
                <w:t>21/01587/HOUSE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8879670" w14:textId="77777777" w:rsidR="007A4B4B" w:rsidRPr="00097D60" w:rsidRDefault="007A4B4B" w:rsidP="007A4B4B">
            <w:pPr>
              <w:spacing w:after="0" w:line="240" w:lineRule="auto"/>
              <w:jc w:val="center"/>
              <w:textAlignment w:val="baseline"/>
              <w:rPr>
                <w:rFonts w:eastAsia="Times New Roman" w:cstheme="minorHAnsi"/>
                <w:sz w:val="26"/>
                <w:szCs w:val="26"/>
                <w:lang w:eastAsia="en-GB"/>
              </w:rPr>
            </w:pPr>
            <w:r w:rsidRPr="002772BA">
              <w:rPr>
                <w:rFonts w:eastAsia="Times New Roman" w:cstheme="minorHAnsi"/>
                <w:sz w:val="26"/>
                <w:szCs w:val="26"/>
                <w:lang w:eastAsia="en-GB"/>
              </w:rPr>
              <w:t>29 Monkswood Close</w:t>
            </w:r>
            <w:r>
              <w:rPr>
                <w:rFonts w:eastAsia="Times New Roman" w:cstheme="minorHAnsi"/>
                <w:sz w:val="26"/>
                <w:szCs w:val="26"/>
                <w:lang w:eastAsia="en-GB"/>
              </w:rPr>
              <w:t>,</w:t>
            </w:r>
            <w:r w:rsidRPr="002772BA">
              <w:rPr>
                <w:rFonts w:eastAsia="Times New Roman" w:cstheme="minorHAnsi"/>
                <w:sz w:val="26"/>
                <w:szCs w:val="26"/>
                <w:lang w:eastAsia="en-GB"/>
              </w:rPr>
              <w:t xml:space="preserve"> Newbury</w:t>
            </w:r>
            <w:r>
              <w:rPr>
                <w:rFonts w:eastAsia="Times New Roman" w:cstheme="minorHAnsi"/>
                <w:sz w:val="26"/>
                <w:szCs w:val="26"/>
                <w:lang w:eastAsia="en-GB"/>
              </w:rPr>
              <w:t>,</w:t>
            </w:r>
            <w:r w:rsidRPr="002772BA">
              <w:rPr>
                <w:rFonts w:eastAsia="Times New Roman" w:cstheme="minorHAnsi"/>
                <w:sz w:val="26"/>
                <w:szCs w:val="26"/>
                <w:lang w:eastAsia="en-GB"/>
              </w:rPr>
              <w:t xml:space="preserve"> RG14 6NR</w:t>
            </w:r>
            <w:r>
              <w:rPr>
                <w:rFonts w:eastAsia="Times New Roman" w:cstheme="minorHAnsi"/>
                <w:sz w:val="26"/>
                <w:szCs w:val="26"/>
                <w:lang w:eastAsia="en-GB"/>
              </w:rPr>
              <w:t>, for Mrs Y. Olaleye</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64A32E03" w14:textId="77777777" w:rsidR="007A4B4B" w:rsidRPr="00196D46" w:rsidRDefault="007A4B4B" w:rsidP="007A4B4B">
            <w:pPr>
              <w:spacing w:after="0" w:line="240" w:lineRule="auto"/>
              <w:jc w:val="center"/>
              <w:textAlignment w:val="baseline"/>
              <w:rPr>
                <w:rFonts w:eastAsia="Times New Roman" w:cstheme="minorHAnsi"/>
                <w:sz w:val="26"/>
                <w:szCs w:val="26"/>
                <w:lang w:eastAsia="en-GB"/>
              </w:rPr>
            </w:pPr>
            <w:r w:rsidRPr="00883F11">
              <w:rPr>
                <w:rFonts w:eastAsia="Times New Roman" w:cstheme="minorHAnsi"/>
                <w:sz w:val="26"/>
                <w:szCs w:val="26"/>
                <w:lang w:eastAsia="en-GB"/>
              </w:rPr>
              <w:t>Forward single garage extension with connected porch. Internal remodelling, Render property and replace various windows and doors.</w:t>
            </w:r>
          </w:p>
        </w:tc>
      </w:tr>
      <w:tr w:rsidR="001301A6" w:rsidRPr="00406F42" w14:paraId="2554B4F0"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A283631" w14:textId="77777777" w:rsidR="001301A6" w:rsidRPr="00A14A4D" w:rsidRDefault="001301A6" w:rsidP="001301A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11.</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33B3BABC" w14:textId="66AF671F" w:rsidR="001301A6" w:rsidRPr="00A14A4D" w:rsidRDefault="001301A6" w:rsidP="001301A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10F9C56" w14:textId="77777777" w:rsidR="001301A6" w:rsidRDefault="001301A6" w:rsidP="001301A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EED4126" w14:textId="77777777" w:rsidR="001301A6" w:rsidRDefault="006D5A6E" w:rsidP="001301A6">
            <w:pPr>
              <w:spacing w:after="0" w:line="240" w:lineRule="auto"/>
              <w:jc w:val="center"/>
              <w:textAlignment w:val="baseline"/>
              <w:rPr>
                <w:rFonts w:eastAsia="Times New Roman" w:cstheme="minorHAnsi"/>
                <w:sz w:val="26"/>
                <w:szCs w:val="26"/>
                <w:lang w:eastAsia="en-GB"/>
              </w:rPr>
            </w:pPr>
            <w:hyperlink r:id="rId31" w:history="1">
              <w:r w:rsidR="001301A6" w:rsidRPr="00EB33B3">
                <w:rPr>
                  <w:rStyle w:val="Hyperlink"/>
                  <w:rFonts w:eastAsia="Times New Roman" w:cstheme="minorHAnsi"/>
                  <w:sz w:val="26"/>
                  <w:szCs w:val="26"/>
                  <w:lang w:eastAsia="en-GB"/>
                </w:rPr>
                <w:t>21/01571/HOUSE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EE9013C" w14:textId="77777777" w:rsidR="001301A6" w:rsidRPr="00097D60" w:rsidRDefault="001301A6" w:rsidP="001301A6">
            <w:pPr>
              <w:spacing w:after="0" w:line="240" w:lineRule="auto"/>
              <w:jc w:val="center"/>
              <w:textAlignment w:val="baseline"/>
              <w:rPr>
                <w:rFonts w:eastAsia="Times New Roman" w:cstheme="minorHAnsi"/>
                <w:sz w:val="26"/>
                <w:szCs w:val="26"/>
                <w:lang w:eastAsia="en-GB"/>
              </w:rPr>
            </w:pPr>
            <w:r w:rsidRPr="00D4178B">
              <w:rPr>
                <w:rFonts w:eastAsia="Times New Roman" w:cstheme="minorHAnsi"/>
                <w:sz w:val="26"/>
                <w:szCs w:val="26"/>
                <w:lang w:eastAsia="en-GB"/>
              </w:rPr>
              <w:t>5 Heyward Gardens</w:t>
            </w:r>
            <w:r>
              <w:rPr>
                <w:rFonts w:eastAsia="Times New Roman" w:cstheme="minorHAnsi"/>
                <w:sz w:val="26"/>
                <w:szCs w:val="26"/>
                <w:lang w:eastAsia="en-GB"/>
              </w:rPr>
              <w:t>,</w:t>
            </w:r>
            <w:r w:rsidRPr="00D4178B">
              <w:rPr>
                <w:rFonts w:eastAsia="Times New Roman" w:cstheme="minorHAnsi"/>
                <w:sz w:val="26"/>
                <w:szCs w:val="26"/>
                <w:lang w:eastAsia="en-GB"/>
              </w:rPr>
              <w:t xml:space="preserve"> Newbury</w:t>
            </w:r>
            <w:r>
              <w:rPr>
                <w:rFonts w:eastAsia="Times New Roman" w:cstheme="minorHAnsi"/>
                <w:sz w:val="26"/>
                <w:szCs w:val="26"/>
                <w:lang w:eastAsia="en-GB"/>
              </w:rPr>
              <w:t>,</w:t>
            </w:r>
            <w:r w:rsidRPr="00D4178B">
              <w:rPr>
                <w:rFonts w:eastAsia="Times New Roman" w:cstheme="minorHAnsi"/>
                <w:sz w:val="26"/>
                <w:szCs w:val="26"/>
                <w:lang w:eastAsia="en-GB"/>
              </w:rPr>
              <w:t xml:space="preserve"> RG14 6AQ</w:t>
            </w:r>
            <w:r>
              <w:rPr>
                <w:rFonts w:eastAsia="Times New Roman" w:cstheme="minorHAnsi"/>
                <w:sz w:val="26"/>
                <w:szCs w:val="26"/>
                <w:lang w:eastAsia="en-GB"/>
              </w:rPr>
              <w:t>, for Mr &amp; Mrs McCurtin</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1BE117A4" w14:textId="77777777" w:rsidR="001301A6" w:rsidRPr="00196D46" w:rsidRDefault="001301A6" w:rsidP="001301A6">
            <w:pPr>
              <w:spacing w:after="0" w:line="240" w:lineRule="auto"/>
              <w:jc w:val="center"/>
              <w:textAlignment w:val="baseline"/>
              <w:rPr>
                <w:rFonts w:eastAsia="Times New Roman" w:cstheme="minorHAnsi"/>
                <w:sz w:val="26"/>
                <w:szCs w:val="26"/>
                <w:lang w:eastAsia="en-GB"/>
              </w:rPr>
            </w:pPr>
            <w:r w:rsidRPr="00566299">
              <w:rPr>
                <w:rFonts w:eastAsia="Times New Roman" w:cstheme="minorHAnsi"/>
                <w:sz w:val="26"/>
                <w:szCs w:val="26"/>
                <w:lang w:eastAsia="en-GB"/>
              </w:rPr>
              <w:t>Extension of existing kitchen dining area and conversion of existing garage to bicycle/bbq store and utility room.</w:t>
            </w:r>
          </w:p>
        </w:tc>
      </w:tr>
      <w:tr w:rsidR="007D2AF9" w:rsidRPr="00406F42" w14:paraId="3052032D"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DAE242B" w14:textId="77777777" w:rsidR="007D2AF9" w:rsidRPr="00A14A4D" w:rsidRDefault="007D2AF9" w:rsidP="007D2AF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5CAE5C50" w14:textId="6BBC07A4" w:rsidR="007D2AF9" w:rsidRPr="00A14A4D" w:rsidRDefault="007D2AF9" w:rsidP="007D2AF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81848F9" w14:textId="77777777" w:rsidR="007D2AF9" w:rsidRPr="00A14A4D" w:rsidRDefault="007D2AF9" w:rsidP="007D2AF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6B43F1D" w14:textId="77777777" w:rsidR="007D2AF9" w:rsidRPr="00DC6DD7" w:rsidRDefault="006D5A6E" w:rsidP="007D2AF9">
            <w:pPr>
              <w:spacing w:after="0" w:line="240" w:lineRule="auto"/>
              <w:jc w:val="center"/>
              <w:textAlignment w:val="baseline"/>
              <w:rPr>
                <w:rFonts w:eastAsia="Times New Roman" w:cstheme="minorHAnsi"/>
                <w:sz w:val="26"/>
                <w:szCs w:val="26"/>
                <w:lang w:eastAsia="en-GB"/>
              </w:rPr>
            </w:pPr>
            <w:hyperlink r:id="rId32" w:history="1">
              <w:r w:rsidR="007D2AF9" w:rsidRPr="00641574">
                <w:rPr>
                  <w:rStyle w:val="Hyperlink"/>
                  <w:rFonts w:eastAsia="Times New Roman" w:cstheme="minorHAnsi"/>
                  <w:sz w:val="26"/>
                  <w:szCs w:val="26"/>
                  <w:lang w:eastAsia="en-GB"/>
                </w:rPr>
                <w:t>21/01395/HOUSE</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BE62064" w14:textId="77777777" w:rsidR="007D2AF9" w:rsidRPr="00A14A4D" w:rsidRDefault="007D2AF9" w:rsidP="007D2AF9">
            <w:pPr>
              <w:spacing w:after="0" w:line="240" w:lineRule="auto"/>
              <w:jc w:val="center"/>
              <w:textAlignment w:val="baseline"/>
              <w:rPr>
                <w:rFonts w:eastAsia="Times New Roman" w:cstheme="minorHAnsi"/>
                <w:sz w:val="26"/>
                <w:szCs w:val="26"/>
                <w:lang w:eastAsia="en-GB"/>
              </w:rPr>
            </w:pPr>
            <w:r w:rsidRPr="006F0A2B">
              <w:rPr>
                <w:rFonts w:eastAsia="Times New Roman" w:cstheme="minorHAnsi"/>
                <w:sz w:val="26"/>
                <w:szCs w:val="26"/>
                <w:lang w:eastAsia="en-GB"/>
              </w:rPr>
              <w:t>33 Rectory Close</w:t>
            </w:r>
            <w:r>
              <w:rPr>
                <w:rFonts w:eastAsia="Times New Roman" w:cstheme="minorHAnsi"/>
                <w:sz w:val="26"/>
                <w:szCs w:val="26"/>
                <w:lang w:eastAsia="en-GB"/>
              </w:rPr>
              <w:t>,</w:t>
            </w:r>
            <w:r w:rsidRPr="006F0A2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6F0A2B">
              <w:rPr>
                <w:rFonts w:eastAsia="Times New Roman" w:cstheme="minorHAnsi"/>
                <w:sz w:val="26"/>
                <w:szCs w:val="26"/>
                <w:lang w:eastAsia="en-GB"/>
              </w:rPr>
              <w:t>RG14 6DD</w:t>
            </w:r>
            <w:r>
              <w:rPr>
                <w:rFonts w:eastAsia="Times New Roman" w:cstheme="minorHAnsi"/>
                <w:sz w:val="26"/>
                <w:szCs w:val="26"/>
                <w:lang w:eastAsia="en-GB"/>
              </w:rPr>
              <w:t xml:space="preserve">, for Mr Bright &amp; Miss </w:t>
            </w:r>
            <w:r w:rsidRPr="003E7BE4">
              <w:rPr>
                <w:rFonts w:eastAsia="Times New Roman" w:cstheme="minorHAnsi"/>
                <w:sz w:val="26"/>
                <w:szCs w:val="26"/>
                <w:lang w:eastAsia="en-GB"/>
              </w:rPr>
              <w:t>Blatherwick</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1675628A" w14:textId="77777777" w:rsidR="007D2AF9" w:rsidRPr="00A14A4D" w:rsidRDefault="007D2AF9" w:rsidP="007D2AF9">
            <w:pPr>
              <w:spacing w:after="0" w:line="240" w:lineRule="auto"/>
              <w:jc w:val="center"/>
              <w:textAlignment w:val="baseline"/>
              <w:rPr>
                <w:rFonts w:eastAsia="Times New Roman" w:cstheme="minorHAnsi"/>
                <w:sz w:val="26"/>
                <w:szCs w:val="26"/>
                <w:lang w:eastAsia="en-GB"/>
              </w:rPr>
            </w:pPr>
            <w:r w:rsidRPr="0094381E">
              <w:rPr>
                <w:rFonts w:eastAsia="Times New Roman" w:cstheme="minorHAnsi"/>
                <w:sz w:val="26"/>
                <w:szCs w:val="26"/>
                <w:lang w:eastAsia="en-GB"/>
              </w:rPr>
              <w:t>Erection of first floor side extension, rear catslide dormer conversion and insertion of 2no. roof lights to front elevation</w:t>
            </w:r>
            <w:r>
              <w:rPr>
                <w:rFonts w:eastAsia="Times New Roman" w:cstheme="minorHAnsi"/>
                <w:sz w:val="26"/>
                <w:szCs w:val="26"/>
                <w:lang w:eastAsia="en-GB"/>
              </w:rPr>
              <w:t>.</w:t>
            </w:r>
          </w:p>
        </w:tc>
      </w:tr>
      <w:tr w:rsidR="00C37F8E" w:rsidRPr="00406F42" w14:paraId="36834FA5"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550B448" w14:textId="77777777" w:rsidR="00C37F8E" w:rsidRPr="00A14A4D" w:rsidRDefault="00C37F8E" w:rsidP="00C37F8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14210D51" w14:textId="05BFF26B" w:rsidR="00C37F8E" w:rsidRPr="00A14A4D" w:rsidRDefault="00C37F8E" w:rsidP="00C37F8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308AA20" w14:textId="77777777" w:rsidR="00C37F8E" w:rsidRDefault="00C37F8E" w:rsidP="00C37F8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E737554" w14:textId="77777777" w:rsidR="00C37F8E" w:rsidRDefault="006D5A6E" w:rsidP="00C37F8E">
            <w:pPr>
              <w:spacing w:after="0" w:line="240" w:lineRule="auto"/>
              <w:jc w:val="center"/>
              <w:textAlignment w:val="baseline"/>
              <w:rPr>
                <w:sz w:val="26"/>
                <w:szCs w:val="26"/>
              </w:rPr>
            </w:pPr>
            <w:hyperlink r:id="rId33" w:history="1">
              <w:r w:rsidR="00C37F8E" w:rsidRPr="00AD30B8">
                <w:rPr>
                  <w:rStyle w:val="Hyperlink"/>
                  <w:sz w:val="26"/>
                  <w:szCs w:val="26"/>
                </w:rPr>
                <w:t>21/01511/FUL</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7E68D9F9" w14:textId="77777777" w:rsidR="00C37F8E" w:rsidRPr="003E1BA1" w:rsidRDefault="00C37F8E" w:rsidP="00C37F8E">
            <w:pPr>
              <w:spacing w:after="0" w:line="240" w:lineRule="auto"/>
              <w:jc w:val="center"/>
              <w:textAlignment w:val="baseline"/>
              <w:rPr>
                <w:rFonts w:eastAsia="Times New Roman" w:cstheme="minorHAnsi"/>
                <w:sz w:val="26"/>
                <w:szCs w:val="26"/>
                <w:lang w:eastAsia="en-GB"/>
              </w:rPr>
            </w:pPr>
            <w:r w:rsidRPr="00E61DE0">
              <w:rPr>
                <w:rFonts w:eastAsia="Times New Roman" w:cstheme="minorHAnsi"/>
                <w:sz w:val="26"/>
                <w:szCs w:val="26"/>
                <w:lang w:eastAsia="en-GB"/>
              </w:rPr>
              <w:t>Newbury Railway Station</w:t>
            </w:r>
            <w:r>
              <w:rPr>
                <w:rFonts w:eastAsia="Times New Roman" w:cstheme="minorHAnsi"/>
                <w:sz w:val="26"/>
                <w:szCs w:val="26"/>
                <w:lang w:eastAsia="en-GB"/>
              </w:rPr>
              <w:t>,</w:t>
            </w:r>
            <w:r w:rsidRPr="00E61DE0">
              <w:rPr>
                <w:rFonts w:eastAsia="Times New Roman" w:cstheme="minorHAnsi"/>
                <w:sz w:val="26"/>
                <w:szCs w:val="26"/>
                <w:lang w:eastAsia="en-GB"/>
              </w:rPr>
              <w:t xml:space="preserve"> Station Approach</w:t>
            </w:r>
            <w:r>
              <w:rPr>
                <w:rFonts w:eastAsia="Times New Roman" w:cstheme="minorHAnsi"/>
                <w:sz w:val="26"/>
                <w:szCs w:val="26"/>
                <w:lang w:eastAsia="en-GB"/>
              </w:rPr>
              <w:t>,</w:t>
            </w:r>
            <w:r w:rsidRPr="00E61DE0">
              <w:rPr>
                <w:rFonts w:eastAsia="Times New Roman" w:cstheme="minorHAnsi"/>
                <w:sz w:val="26"/>
                <w:szCs w:val="26"/>
                <w:lang w:eastAsia="en-GB"/>
              </w:rPr>
              <w:t xml:space="preserve"> Newbury</w:t>
            </w:r>
            <w:r>
              <w:rPr>
                <w:rFonts w:eastAsia="Times New Roman" w:cstheme="minorHAnsi"/>
                <w:sz w:val="26"/>
                <w:szCs w:val="26"/>
                <w:lang w:eastAsia="en-GB"/>
              </w:rPr>
              <w:t>,</w:t>
            </w:r>
            <w:r w:rsidRPr="00E61DE0">
              <w:rPr>
                <w:rFonts w:eastAsia="Times New Roman" w:cstheme="minorHAnsi"/>
                <w:sz w:val="26"/>
                <w:szCs w:val="26"/>
                <w:lang w:eastAsia="en-GB"/>
              </w:rPr>
              <w:t xml:space="preserve"> RG14 5DG</w:t>
            </w:r>
            <w:r>
              <w:rPr>
                <w:rFonts w:eastAsia="Times New Roman" w:cstheme="minorHAnsi"/>
                <w:sz w:val="26"/>
                <w:szCs w:val="26"/>
                <w:lang w:eastAsia="en-GB"/>
              </w:rPr>
              <w:t>, for Great Western Railway</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177F2A15" w14:textId="77777777" w:rsidR="00C37F8E" w:rsidRPr="00CA548C" w:rsidRDefault="00C37F8E" w:rsidP="00C37F8E">
            <w:pPr>
              <w:spacing w:after="0" w:line="240" w:lineRule="auto"/>
              <w:jc w:val="center"/>
              <w:textAlignment w:val="baseline"/>
              <w:rPr>
                <w:rFonts w:eastAsia="Times New Roman" w:cstheme="minorHAnsi"/>
                <w:sz w:val="26"/>
                <w:szCs w:val="26"/>
                <w:lang w:eastAsia="en-GB"/>
              </w:rPr>
            </w:pPr>
            <w:r w:rsidRPr="00CA548C">
              <w:rPr>
                <w:rFonts w:eastAsia="Times New Roman" w:cstheme="minorHAnsi"/>
                <w:sz w:val="26"/>
                <w:szCs w:val="26"/>
                <w:lang w:eastAsia="en-GB"/>
              </w:rPr>
              <w:t>The key objective of this project is to provide three business growth units at Newbury Railway Station. This is to be located within the southern car park,</w:t>
            </w:r>
          </w:p>
          <w:p w14:paraId="047E2E97" w14:textId="77777777" w:rsidR="00C37F8E" w:rsidRPr="00CA548C" w:rsidRDefault="00C37F8E" w:rsidP="00C37F8E">
            <w:pPr>
              <w:spacing w:after="0" w:line="240" w:lineRule="auto"/>
              <w:jc w:val="center"/>
              <w:textAlignment w:val="baseline"/>
              <w:rPr>
                <w:rFonts w:eastAsia="Times New Roman" w:cstheme="minorHAnsi"/>
                <w:sz w:val="26"/>
                <w:szCs w:val="26"/>
                <w:lang w:eastAsia="en-GB"/>
              </w:rPr>
            </w:pPr>
            <w:r w:rsidRPr="00CA548C">
              <w:rPr>
                <w:rFonts w:eastAsia="Times New Roman" w:cstheme="minorHAnsi"/>
                <w:sz w:val="26"/>
                <w:szCs w:val="26"/>
                <w:lang w:eastAsia="en-GB"/>
              </w:rPr>
              <w:t>adjacent to platform 1, in the area formerly housing a Network Rail compound and associated parking and storage. The building will comprise of three units,</w:t>
            </w:r>
          </w:p>
          <w:p w14:paraId="77CE0ADA" w14:textId="77777777" w:rsidR="00C37F8E" w:rsidRPr="002C44F2" w:rsidRDefault="00C37F8E" w:rsidP="00C37F8E">
            <w:pPr>
              <w:spacing w:after="0" w:line="240" w:lineRule="auto"/>
              <w:jc w:val="center"/>
              <w:textAlignment w:val="baseline"/>
              <w:rPr>
                <w:rFonts w:eastAsia="Times New Roman" w:cstheme="minorHAnsi"/>
                <w:sz w:val="26"/>
                <w:szCs w:val="26"/>
                <w:lang w:eastAsia="en-GB"/>
              </w:rPr>
            </w:pPr>
            <w:r w:rsidRPr="00CA548C">
              <w:rPr>
                <w:rFonts w:eastAsia="Times New Roman" w:cstheme="minorHAnsi"/>
                <w:sz w:val="26"/>
                <w:szCs w:val="26"/>
                <w:lang w:eastAsia="en-GB"/>
              </w:rPr>
              <w:t>with a pitched roof, zinc cladding to the roof and a combination of brick and zinc cladding to the walls.</w:t>
            </w:r>
          </w:p>
        </w:tc>
      </w:tr>
      <w:tr w:rsidR="00681F23" w:rsidRPr="00406F42" w14:paraId="2783049F" w14:textId="77777777" w:rsidTr="00661508">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6934FEB" w14:textId="77777777" w:rsidR="00681F23" w:rsidRPr="00A14A4D" w:rsidRDefault="00681F23" w:rsidP="00681F2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2928" w:type="dxa"/>
            <w:tcBorders>
              <w:top w:val="single" w:sz="6" w:space="0" w:color="auto"/>
              <w:left w:val="single" w:sz="6" w:space="0" w:color="auto"/>
              <w:bottom w:val="single" w:sz="6" w:space="0" w:color="auto"/>
              <w:right w:val="single" w:sz="6" w:space="0" w:color="auto"/>
            </w:tcBorders>
            <w:shd w:val="clear" w:color="auto" w:fill="auto"/>
          </w:tcPr>
          <w:p w14:paraId="3C6DE88D" w14:textId="08D65ADD" w:rsidR="00681F23" w:rsidRPr="00A14A4D" w:rsidRDefault="00681F23" w:rsidP="00681F2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F7F3E90" w14:textId="77777777" w:rsidR="00681F23" w:rsidRDefault="00681F23" w:rsidP="00681F2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F90163F" w14:textId="77777777" w:rsidR="00681F23" w:rsidRDefault="006D5A6E" w:rsidP="00681F23">
            <w:pPr>
              <w:spacing w:after="0" w:line="240" w:lineRule="auto"/>
              <w:jc w:val="center"/>
              <w:textAlignment w:val="baseline"/>
              <w:rPr>
                <w:sz w:val="26"/>
                <w:szCs w:val="26"/>
              </w:rPr>
            </w:pPr>
            <w:hyperlink r:id="rId34" w:history="1">
              <w:r w:rsidR="00681F23" w:rsidRPr="00B80BD9">
                <w:rPr>
                  <w:rStyle w:val="Hyperlink"/>
                  <w:sz w:val="26"/>
                  <w:szCs w:val="26"/>
                </w:rPr>
                <w:t>21/01595/ADV</w:t>
              </w:r>
            </w:hyperlink>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5B232FF" w14:textId="77777777" w:rsidR="00681F23" w:rsidRPr="00E61DE0" w:rsidRDefault="00681F23" w:rsidP="00681F23">
            <w:pPr>
              <w:spacing w:after="0" w:line="240" w:lineRule="auto"/>
              <w:jc w:val="center"/>
              <w:textAlignment w:val="baseline"/>
              <w:rPr>
                <w:rFonts w:eastAsia="Times New Roman" w:cstheme="minorHAnsi"/>
                <w:sz w:val="26"/>
                <w:szCs w:val="26"/>
                <w:lang w:eastAsia="en-GB"/>
              </w:rPr>
            </w:pPr>
            <w:r w:rsidRPr="003E23DB">
              <w:rPr>
                <w:rFonts w:eastAsia="Times New Roman" w:cstheme="minorHAnsi"/>
                <w:sz w:val="26"/>
                <w:szCs w:val="26"/>
                <w:lang w:eastAsia="en-GB"/>
              </w:rPr>
              <w:t>20 Parkway Shopping Centre</w:t>
            </w:r>
            <w:r>
              <w:rPr>
                <w:rFonts w:eastAsia="Times New Roman" w:cstheme="minorHAnsi"/>
                <w:sz w:val="26"/>
                <w:szCs w:val="26"/>
                <w:lang w:eastAsia="en-GB"/>
              </w:rPr>
              <w:t>,</w:t>
            </w:r>
            <w:r w:rsidRPr="003E23DB">
              <w:rPr>
                <w:rFonts w:eastAsia="Times New Roman" w:cstheme="minorHAnsi"/>
                <w:sz w:val="26"/>
                <w:szCs w:val="26"/>
                <w:lang w:eastAsia="en-GB"/>
              </w:rPr>
              <w:t xml:space="preserve"> Road Known As Middle Street</w:t>
            </w:r>
            <w:r>
              <w:rPr>
                <w:rFonts w:eastAsia="Times New Roman" w:cstheme="minorHAnsi"/>
                <w:sz w:val="26"/>
                <w:szCs w:val="26"/>
                <w:lang w:eastAsia="en-GB"/>
              </w:rPr>
              <w:t>,</w:t>
            </w:r>
            <w:r w:rsidRPr="003E23D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E23DB">
              <w:rPr>
                <w:rFonts w:eastAsia="Times New Roman" w:cstheme="minorHAnsi"/>
                <w:sz w:val="26"/>
                <w:szCs w:val="26"/>
                <w:lang w:eastAsia="en-GB"/>
              </w:rPr>
              <w:t>RG14 1AY</w:t>
            </w:r>
            <w:r>
              <w:rPr>
                <w:rFonts w:eastAsia="Times New Roman" w:cstheme="minorHAnsi"/>
                <w:sz w:val="26"/>
                <w:szCs w:val="26"/>
                <w:lang w:eastAsia="en-GB"/>
              </w:rPr>
              <w:t>, for Next Plc.</w:t>
            </w:r>
          </w:p>
        </w:tc>
        <w:tc>
          <w:tcPr>
            <w:tcW w:w="3744" w:type="dxa"/>
            <w:tcBorders>
              <w:top w:val="single" w:sz="6" w:space="0" w:color="auto"/>
              <w:left w:val="single" w:sz="6" w:space="0" w:color="auto"/>
              <w:bottom w:val="single" w:sz="6" w:space="0" w:color="auto"/>
              <w:right w:val="single" w:sz="6" w:space="0" w:color="auto"/>
            </w:tcBorders>
            <w:shd w:val="clear" w:color="auto" w:fill="auto"/>
          </w:tcPr>
          <w:p w14:paraId="605B3EBF" w14:textId="77777777" w:rsidR="00681F23" w:rsidRPr="00CA548C" w:rsidRDefault="00681F23" w:rsidP="00681F23">
            <w:pPr>
              <w:spacing w:after="0" w:line="240" w:lineRule="auto"/>
              <w:jc w:val="center"/>
              <w:textAlignment w:val="baseline"/>
              <w:rPr>
                <w:rFonts w:eastAsia="Times New Roman" w:cstheme="minorHAnsi"/>
                <w:sz w:val="26"/>
                <w:szCs w:val="26"/>
                <w:lang w:eastAsia="en-GB"/>
              </w:rPr>
            </w:pPr>
            <w:r w:rsidRPr="0095293D">
              <w:rPr>
                <w:rFonts w:eastAsia="Times New Roman" w:cstheme="minorHAnsi"/>
                <w:sz w:val="26"/>
                <w:szCs w:val="26"/>
                <w:lang w:eastAsia="en-GB"/>
              </w:rPr>
              <w:t>Installation of 4no. fascia adverts</w:t>
            </w:r>
            <w:r>
              <w:rPr>
                <w:rFonts w:eastAsia="Times New Roman" w:cstheme="minorHAnsi"/>
                <w:sz w:val="26"/>
                <w:szCs w:val="26"/>
                <w:lang w:eastAsia="en-GB"/>
              </w:rPr>
              <w:t>.</w:t>
            </w:r>
          </w:p>
        </w:tc>
      </w:tr>
    </w:tbl>
    <w:p w14:paraId="76210F84" w14:textId="6D5D298B" w:rsidR="00513C14" w:rsidRDefault="00513C14" w:rsidP="00042329">
      <w:pPr>
        <w:contextualSpacing/>
        <w:rPr>
          <w:rFonts w:ascii="Calibri-Bold" w:hAnsi="Calibri-Bold" w:cs="Calibri-Bold"/>
          <w:b/>
          <w:bCs/>
          <w:sz w:val="26"/>
          <w:szCs w:val="26"/>
        </w:rPr>
      </w:pPr>
    </w:p>
    <w:p w14:paraId="73944DC2" w14:textId="6511E51E" w:rsidR="00AE4DD7" w:rsidRDefault="00AE4DD7" w:rsidP="00AE4DD7">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Appendix 2</w:t>
      </w:r>
    </w:p>
    <w:p w14:paraId="1B780038" w14:textId="77777777" w:rsidR="00AE4DD7" w:rsidRPr="00CF575B" w:rsidRDefault="00AE4DD7" w:rsidP="00AE4DD7">
      <w:pPr>
        <w:spacing w:after="0" w:line="240" w:lineRule="auto"/>
        <w:jc w:val="center"/>
        <w:textAlignment w:val="baseline"/>
        <w:rPr>
          <w:rFonts w:ascii="Segoe UI" w:eastAsia="Times New Roman" w:hAnsi="Segoe UI" w:cs="Segoe UI"/>
          <w:sz w:val="18"/>
          <w:szCs w:val="18"/>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65AD17D1" w14:textId="77777777" w:rsidR="00AE4DD7" w:rsidRPr="00CF575B" w:rsidRDefault="00AE4DD7" w:rsidP="00AE4DD7">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2126"/>
        <w:gridCol w:w="1344"/>
        <w:gridCol w:w="2099"/>
        <w:gridCol w:w="3598"/>
        <w:gridCol w:w="3790"/>
      </w:tblGrid>
      <w:tr w:rsidR="00AE4DD7" w:rsidRPr="00CF575B" w14:paraId="2201EF7F" w14:textId="77777777" w:rsidTr="003E3459">
        <w:tc>
          <w:tcPr>
            <w:tcW w:w="970" w:type="dxa"/>
            <w:tcBorders>
              <w:top w:val="single" w:sz="6" w:space="0" w:color="auto"/>
              <w:left w:val="single" w:sz="6" w:space="0" w:color="auto"/>
              <w:bottom w:val="single" w:sz="6" w:space="0" w:color="auto"/>
              <w:right w:val="single" w:sz="6" w:space="0" w:color="auto"/>
            </w:tcBorders>
          </w:tcPr>
          <w:p w14:paraId="3C77A4F6" w14:textId="77777777" w:rsidR="00AE4DD7" w:rsidRPr="00CF575B" w:rsidRDefault="00AE4DD7" w:rsidP="003E3459">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5004AC1" w14:textId="77777777" w:rsidR="00AE4DD7" w:rsidRPr="00CF575B" w:rsidRDefault="00AE4DD7" w:rsidP="003E345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0740C2B5" w14:textId="77777777" w:rsidR="00AE4DD7" w:rsidRPr="00CF575B" w:rsidRDefault="00AE4DD7" w:rsidP="003E345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5A7A3F24" w14:textId="77777777" w:rsidR="00AE4DD7" w:rsidRPr="00CF575B" w:rsidRDefault="00AE4DD7" w:rsidP="003E345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1ED53A6C" w14:textId="77777777" w:rsidR="00AE4DD7" w:rsidRPr="00CF575B" w:rsidRDefault="00AE4DD7" w:rsidP="003E345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752EFBC0" w14:textId="77777777" w:rsidR="00AE4DD7" w:rsidRPr="00CF575B" w:rsidRDefault="00AE4DD7" w:rsidP="003E345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267CEFA2" w14:textId="77777777" w:rsidR="00AE4DD7" w:rsidRPr="00CF575B" w:rsidRDefault="00AE4DD7" w:rsidP="003E3459">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A61A54" w:rsidRPr="00CF575B" w14:paraId="72A5601F" w14:textId="77777777" w:rsidTr="003E3459">
        <w:tc>
          <w:tcPr>
            <w:tcW w:w="970" w:type="dxa"/>
            <w:tcBorders>
              <w:top w:val="single" w:sz="6" w:space="0" w:color="auto"/>
              <w:left w:val="single" w:sz="6" w:space="0" w:color="auto"/>
              <w:bottom w:val="single" w:sz="6" w:space="0" w:color="auto"/>
              <w:right w:val="single" w:sz="6" w:space="0" w:color="auto"/>
            </w:tcBorders>
          </w:tcPr>
          <w:p w14:paraId="3F4DA637" w14:textId="77777777" w:rsidR="00A61A54" w:rsidRPr="00E34A7B" w:rsidRDefault="00A61A54" w:rsidP="00A61A54">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0EE65F9" w14:textId="3F42CC5C" w:rsidR="00A61A54" w:rsidRPr="00E34A7B" w:rsidRDefault="00A61A54" w:rsidP="00A61A54">
            <w:pPr>
              <w:spacing w:after="0" w:line="240" w:lineRule="auto"/>
              <w:jc w:val="center"/>
              <w:textAlignment w:val="baseline"/>
              <w:rPr>
                <w:rFonts w:ascii="Calibri" w:eastAsia="Times New Roman" w:hAnsi="Calibri" w:cs="Calibri"/>
                <w:sz w:val="26"/>
                <w:szCs w:val="26"/>
                <w:lang w:eastAsia="en-GB"/>
              </w:rPr>
            </w:pPr>
            <w:r>
              <w:rPr>
                <w:rFonts w:eastAsia="Times New Roman" w:cstheme="minorHAnsi"/>
                <w:sz w:val="26"/>
                <w:szCs w:val="26"/>
                <w:lang w:eastAsia="en-GB"/>
              </w:rPr>
              <w:t>No objection.</w:t>
            </w:r>
          </w:p>
        </w:tc>
        <w:tc>
          <w:tcPr>
            <w:tcW w:w="1344" w:type="dxa"/>
            <w:tcBorders>
              <w:top w:val="single" w:sz="6" w:space="0" w:color="auto"/>
              <w:left w:val="single" w:sz="6" w:space="0" w:color="auto"/>
              <w:bottom w:val="single" w:sz="6" w:space="0" w:color="auto"/>
              <w:right w:val="single" w:sz="6" w:space="0" w:color="auto"/>
            </w:tcBorders>
            <w:shd w:val="clear" w:color="auto" w:fill="auto"/>
          </w:tcPr>
          <w:p w14:paraId="74CABAB3" w14:textId="77777777" w:rsidR="00A61A54" w:rsidRDefault="00A61A54" w:rsidP="00A61A54">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Clay Hill</w:t>
            </w:r>
          </w:p>
        </w:tc>
        <w:tc>
          <w:tcPr>
            <w:tcW w:w="2099" w:type="dxa"/>
            <w:tcBorders>
              <w:top w:val="single" w:sz="6" w:space="0" w:color="auto"/>
              <w:left w:val="single" w:sz="6" w:space="0" w:color="auto"/>
              <w:bottom w:val="single" w:sz="6" w:space="0" w:color="auto"/>
              <w:right w:val="single" w:sz="6" w:space="0" w:color="auto"/>
            </w:tcBorders>
            <w:shd w:val="clear" w:color="auto" w:fill="auto"/>
          </w:tcPr>
          <w:p w14:paraId="20695C8A" w14:textId="77777777" w:rsidR="00A61A54" w:rsidRPr="009E28E7" w:rsidRDefault="006D5A6E" w:rsidP="00A61A54">
            <w:pPr>
              <w:spacing w:after="0" w:line="240" w:lineRule="auto"/>
              <w:jc w:val="center"/>
              <w:textAlignment w:val="baseline"/>
              <w:rPr>
                <w:rFonts w:ascii="Calibri" w:eastAsia="Times New Roman" w:hAnsi="Calibri" w:cs="Calibri"/>
                <w:sz w:val="26"/>
                <w:szCs w:val="26"/>
                <w:lang w:eastAsia="en-GB"/>
              </w:rPr>
            </w:pPr>
            <w:hyperlink r:id="rId35" w:history="1">
              <w:r w:rsidR="00A61A54" w:rsidRPr="00D0564E">
                <w:rPr>
                  <w:rStyle w:val="Hyperlink"/>
                  <w:rFonts w:ascii="Calibri" w:eastAsia="Times New Roman" w:hAnsi="Calibri" w:cs="Calibri"/>
                  <w:sz w:val="26"/>
                  <w:szCs w:val="26"/>
                  <w:lang w:eastAsia="en-GB"/>
                </w:rPr>
                <w:t>21/01657/PASSHE</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tcPr>
          <w:p w14:paraId="050FE930" w14:textId="77777777" w:rsidR="00A61A54" w:rsidRPr="003F5B34" w:rsidRDefault="00A61A54" w:rsidP="00A61A54">
            <w:pPr>
              <w:spacing w:after="0" w:line="240" w:lineRule="auto"/>
              <w:jc w:val="center"/>
              <w:textAlignment w:val="baseline"/>
              <w:rPr>
                <w:rFonts w:ascii="Calibri" w:eastAsia="Times New Roman" w:hAnsi="Calibri" w:cs="Calibri"/>
                <w:sz w:val="26"/>
                <w:szCs w:val="26"/>
                <w:lang w:eastAsia="en-GB"/>
              </w:rPr>
            </w:pPr>
            <w:r w:rsidRPr="00893E47">
              <w:rPr>
                <w:rFonts w:ascii="Calibri" w:eastAsia="Times New Roman" w:hAnsi="Calibri" w:cs="Calibri"/>
                <w:sz w:val="26"/>
                <w:szCs w:val="26"/>
                <w:lang w:eastAsia="en-GB"/>
              </w:rPr>
              <w:t>35 Newport Road</w:t>
            </w:r>
            <w:r>
              <w:rPr>
                <w:rFonts w:ascii="Calibri" w:eastAsia="Times New Roman" w:hAnsi="Calibri" w:cs="Calibri"/>
                <w:sz w:val="26"/>
                <w:szCs w:val="26"/>
                <w:lang w:eastAsia="en-GB"/>
              </w:rPr>
              <w:t>,</w:t>
            </w:r>
            <w:r w:rsidRPr="00893E47">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 xml:space="preserve">, </w:t>
            </w:r>
            <w:r w:rsidRPr="00893E47">
              <w:rPr>
                <w:rFonts w:ascii="Calibri" w:eastAsia="Times New Roman" w:hAnsi="Calibri" w:cs="Calibri"/>
                <w:sz w:val="26"/>
                <w:szCs w:val="26"/>
                <w:lang w:eastAsia="en-GB"/>
              </w:rPr>
              <w:t>RG14 2AP</w:t>
            </w:r>
            <w:r>
              <w:rPr>
                <w:rFonts w:ascii="Calibri" w:eastAsia="Times New Roman" w:hAnsi="Calibri" w:cs="Calibri"/>
                <w:sz w:val="26"/>
                <w:szCs w:val="26"/>
                <w:lang w:eastAsia="en-GB"/>
              </w:rPr>
              <w:t>, Mr &amp; Mrs Rose</w:t>
            </w:r>
          </w:p>
        </w:tc>
        <w:tc>
          <w:tcPr>
            <w:tcW w:w="3790" w:type="dxa"/>
            <w:tcBorders>
              <w:top w:val="single" w:sz="6" w:space="0" w:color="auto"/>
              <w:left w:val="single" w:sz="6" w:space="0" w:color="auto"/>
              <w:bottom w:val="single" w:sz="6" w:space="0" w:color="auto"/>
              <w:right w:val="single" w:sz="6" w:space="0" w:color="auto"/>
            </w:tcBorders>
            <w:shd w:val="clear" w:color="auto" w:fill="auto"/>
          </w:tcPr>
          <w:p w14:paraId="4E717BC0" w14:textId="77777777" w:rsidR="00A61A54" w:rsidRPr="00E34A7B" w:rsidRDefault="00A61A54" w:rsidP="00A61A54">
            <w:pPr>
              <w:spacing w:after="0" w:line="240" w:lineRule="auto"/>
              <w:jc w:val="center"/>
              <w:textAlignment w:val="baseline"/>
              <w:rPr>
                <w:rFonts w:ascii="Calibri" w:eastAsia="Times New Roman" w:hAnsi="Calibri" w:cs="Calibri"/>
                <w:sz w:val="26"/>
                <w:szCs w:val="26"/>
                <w:lang w:eastAsia="en-GB"/>
              </w:rPr>
            </w:pPr>
            <w:r w:rsidRPr="002645C9">
              <w:rPr>
                <w:rFonts w:ascii="Calibri" w:eastAsia="Times New Roman" w:hAnsi="Calibri" w:cs="Calibri"/>
                <w:sz w:val="26"/>
                <w:szCs w:val="26"/>
                <w:lang w:eastAsia="en-GB"/>
              </w:rPr>
              <w:t>An application to determine if prior approval is required for a proposed: Rear extension Dimensions 4.50m from rear wall, 3.80m maximum height, 5.50m eaves height</w:t>
            </w:r>
            <w:r>
              <w:rPr>
                <w:rFonts w:ascii="Calibri" w:eastAsia="Times New Roman" w:hAnsi="Calibri" w:cs="Calibri"/>
                <w:sz w:val="26"/>
                <w:szCs w:val="26"/>
                <w:lang w:eastAsia="en-GB"/>
              </w:rPr>
              <w:t>.</w:t>
            </w:r>
          </w:p>
        </w:tc>
      </w:tr>
      <w:tr w:rsidR="00632743" w:rsidRPr="00CF575B" w14:paraId="5B9448CC" w14:textId="77777777" w:rsidTr="003E3459">
        <w:tc>
          <w:tcPr>
            <w:tcW w:w="970" w:type="dxa"/>
            <w:tcBorders>
              <w:top w:val="single" w:sz="6" w:space="0" w:color="auto"/>
              <w:left w:val="single" w:sz="6" w:space="0" w:color="auto"/>
              <w:bottom w:val="single" w:sz="6" w:space="0" w:color="auto"/>
              <w:right w:val="single" w:sz="6" w:space="0" w:color="auto"/>
            </w:tcBorders>
          </w:tcPr>
          <w:p w14:paraId="4D656A44" w14:textId="77777777" w:rsidR="00632743" w:rsidRPr="00E34A7B" w:rsidRDefault="00632743" w:rsidP="00632743">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2.</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6AA86D9" w14:textId="7083691B" w:rsidR="00632743" w:rsidRPr="00E34A7B" w:rsidRDefault="00632743" w:rsidP="00632743">
            <w:pPr>
              <w:spacing w:after="0" w:line="240" w:lineRule="auto"/>
              <w:jc w:val="center"/>
              <w:textAlignment w:val="baseline"/>
              <w:rPr>
                <w:rFonts w:ascii="Calibri" w:eastAsia="Times New Roman" w:hAnsi="Calibri" w:cs="Calibri"/>
                <w:sz w:val="26"/>
                <w:szCs w:val="26"/>
                <w:lang w:eastAsia="en-GB"/>
              </w:rPr>
            </w:pPr>
            <w:r>
              <w:rPr>
                <w:rFonts w:eastAsia="Times New Roman" w:cstheme="minorHAnsi"/>
                <w:sz w:val="26"/>
                <w:szCs w:val="26"/>
                <w:lang w:eastAsia="en-GB"/>
              </w:rPr>
              <w:t>No objection.</w:t>
            </w:r>
          </w:p>
        </w:tc>
        <w:tc>
          <w:tcPr>
            <w:tcW w:w="1344" w:type="dxa"/>
            <w:tcBorders>
              <w:top w:val="single" w:sz="6" w:space="0" w:color="auto"/>
              <w:left w:val="single" w:sz="6" w:space="0" w:color="auto"/>
              <w:bottom w:val="single" w:sz="6" w:space="0" w:color="auto"/>
              <w:right w:val="single" w:sz="6" w:space="0" w:color="auto"/>
            </w:tcBorders>
            <w:shd w:val="clear" w:color="auto" w:fill="auto"/>
          </w:tcPr>
          <w:p w14:paraId="17040C00" w14:textId="77777777" w:rsidR="00632743" w:rsidRDefault="00632743" w:rsidP="00632743">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Clay Hill</w:t>
            </w:r>
          </w:p>
        </w:tc>
        <w:tc>
          <w:tcPr>
            <w:tcW w:w="2099" w:type="dxa"/>
            <w:tcBorders>
              <w:top w:val="single" w:sz="6" w:space="0" w:color="auto"/>
              <w:left w:val="single" w:sz="6" w:space="0" w:color="auto"/>
              <w:bottom w:val="single" w:sz="6" w:space="0" w:color="auto"/>
              <w:right w:val="single" w:sz="6" w:space="0" w:color="auto"/>
            </w:tcBorders>
            <w:shd w:val="clear" w:color="auto" w:fill="auto"/>
          </w:tcPr>
          <w:p w14:paraId="114D1553" w14:textId="77777777" w:rsidR="00632743" w:rsidRPr="00D84A85" w:rsidRDefault="006D5A6E" w:rsidP="00632743">
            <w:pPr>
              <w:spacing w:after="0" w:line="240" w:lineRule="auto"/>
              <w:jc w:val="center"/>
              <w:textAlignment w:val="baseline"/>
              <w:rPr>
                <w:sz w:val="26"/>
                <w:szCs w:val="26"/>
              </w:rPr>
            </w:pPr>
            <w:hyperlink r:id="rId36" w:history="1">
              <w:r w:rsidR="00632743" w:rsidRPr="00D84A85">
                <w:rPr>
                  <w:rStyle w:val="Hyperlink"/>
                  <w:sz w:val="26"/>
                  <w:szCs w:val="26"/>
                </w:rPr>
                <w:t>21/01459/PAD56</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tcPr>
          <w:p w14:paraId="5537C2E7" w14:textId="77777777" w:rsidR="00632743" w:rsidRPr="00893E47" w:rsidRDefault="00632743" w:rsidP="00632743">
            <w:pPr>
              <w:spacing w:after="0" w:line="240" w:lineRule="auto"/>
              <w:jc w:val="center"/>
              <w:textAlignment w:val="baseline"/>
              <w:rPr>
                <w:rFonts w:ascii="Calibri" w:eastAsia="Times New Roman" w:hAnsi="Calibri" w:cs="Calibri"/>
                <w:sz w:val="26"/>
                <w:szCs w:val="26"/>
                <w:lang w:eastAsia="en-GB"/>
              </w:rPr>
            </w:pPr>
            <w:r w:rsidRPr="00D85967">
              <w:rPr>
                <w:rFonts w:ascii="Calibri" w:eastAsia="Times New Roman" w:hAnsi="Calibri" w:cs="Calibri"/>
                <w:sz w:val="26"/>
                <w:szCs w:val="26"/>
                <w:lang w:eastAsia="en-GB"/>
              </w:rPr>
              <w:t>Emerald House</w:t>
            </w:r>
            <w:r>
              <w:rPr>
                <w:rFonts w:ascii="Calibri" w:eastAsia="Times New Roman" w:hAnsi="Calibri" w:cs="Calibri"/>
                <w:sz w:val="26"/>
                <w:szCs w:val="26"/>
                <w:lang w:eastAsia="en-GB"/>
              </w:rPr>
              <w:t>,</w:t>
            </w:r>
            <w:r w:rsidRPr="00D85967">
              <w:rPr>
                <w:rFonts w:ascii="Calibri" w:eastAsia="Times New Roman" w:hAnsi="Calibri" w:cs="Calibri"/>
                <w:sz w:val="26"/>
                <w:szCs w:val="26"/>
                <w:lang w:eastAsia="en-GB"/>
              </w:rPr>
              <w:t xml:space="preserve"> Newbury Business Park</w:t>
            </w:r>
            <w:r>
              <w:rPr>
                <w:rFonts w:ascii="Calibri" w:eastAsia="Times New Roman" w:hAnsi="Calibri" w:cs="Calibri"/>
                <w:sz w:val="26"/>
                <w:szCs w:val="26"/>
                <w:lang w:eastAsia="en-GB"/>
              </w:rPr>
              <w:t>,</w:t>
            </w:r>
            <w:r w:rsidRPr="00D85967">
              <w:rPr>
                <w:rFonts w:ascii="Calibri" w:eastAsia="Times New Roman" w:hAnsi="Calibri" w:cs="Calibri"/>
                <w:sz w:val="26"/>
                <w:szCs w:val="26"/>
                <w:lang w:eastAsia="en-GB"/>
              </w:rPr>
              <w:t xml:space="preserve"> London Road</w:t>
            </w:r>
            <w:r>
              <w:rPr>
                <w:rFonts w:ascii="Calibri" w:eastAsia="Times New Roman" w:hAnsi="Calibri" w:cs="Calibri"/>
                <w:sz w:val="26"/>
                <w:szCs w:val="26"/>
                <w:lang w:eastAsia="en-GB"/>
              </w:rPr>
              <w:t>,</w:t>
            </w:r>
            <w:r w:rsidRPr="00D85967">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w:t>
            </w:r>
            <w:r w:rsidRPr="00D85967">
              <w:rPr>
                <w:rFonts w:ascii="Calibri" w:eastAsia="Times New Roman" w:hAnsi="Calibri" w:cs="Calibri"/>
                <w:sz w:val="26"/>
                <w:szCs w:val="26"/>
                <w:lang w:eastAsia="en-GB"/>
              </w:rPr>
              <w:t xml:space="preserve"> RG14 2PZ</w:t>
            </w:r>
            <w:r>
              <w:rPr>
                <w:rFonts w:ascii="Calibri" w:eastAsia="Times New Roman" w:hAnsi="Calibri" w:cs="Calibri"/>
                <w:sz w:val="26"/>
                <w:szCs w:val="26"/>
                <w:lang w:eastAsia="en-GB"/>
              </w:rPr>
              <w:t xml:space="preserve">, for </w:t>
            </w:r>
            <w:r w:rsidRPr="006A5234">
              <w:rPr>
                <w:rFonts w:ascii="Calibri" w:eastAsia="Times New Roman" w:hAnsi="Calibri" w:cs="Calibri"/>
                <w:sz w:val="26"/>
                <w:szCs w:val="26"/>
                <w:lang w:eastAsia="en-GB"/>
              </w:rPr>
              <w:t>Mountley L</w:t>
            </w:r>
            <w:r>
              <w:rPr>
                <w:rFonts w:ascii="Calibri" w:eastAsia="Times New Roman" w:hAnsi="Calibri" w:cs="Calibri"/>
                <w:sz w:val="26"/>
                <w:szCs w:val="26"/>
                <w:lang w:eastAsia="en-GB"/>
              </w:rPr>
              <w:t>td</w:t>
            </w:r>
          </w:p>
        </w:tc>
        <w:tc>
          <w:tcPr>
            <w:tcW w:w="3790" w:type="dxa"/>
            <w:tcBorders>
              <w:top w:val="single" w:sz="6" w:space="0" w:color="auto"/>
              <w:left w:val="single" w:sz="6" w:space="0" w:color="auto"/>
              <w:bottom w:val="single" w:sz="6" w:space="0" w:color="auto"/>
              <w:right w:val="single" w:sz="6" w:space="0" w:color="auto"/>
            </w:tcBorders>
            <w:shd w:val="clear" w:color="auto" w:fill="auto"/>
          </w:tcPr>
          <w:p w14:paraId="573D0922" w14:textId="77777777" w:rsidR="00632743" w:rsidRPr="002645C9" w:rsidRDefault="00632743" w:rsidP="00632743">
            <w:pPr>
              <w:spacing w:after="0" w:line="240" w:lineRule="auto"/>
              <w:jc w:val="center"/>
              <w:textAlignment w:val="baseline"/>
              <w:rPr>
                <w:rFonts w:ascii="Calibri" w:eastAsia="Times New Roman" w:hAnsi="Calibri" w:cs="Calibri"/>
                <w:sz w:val="26"/>
                <w:szCs w:val="26"/>
                <w:lang w:eastAsia="en-GB"/>
              </w:rPr>
            </w:pPr>
            <w:r w:rsidRPr="00051F2C">
              <w:rPr>
                <w:rFonts w:ascii="Calibri" w:eastAsia="Times New Roman" w:hAnsi="Calibri" w:cs="Calibri"/>
                <w:sz w:val="26"/>
                <w:szCs w:val="26"/>
                <w:lang w:eastAsia="en-GB"/>
              </w:rPr>
              <w:t>Prior Notification requirement under Class AA of Part 20 of the GPDO for a single storey roof extension to form 13 apartments.</w:t>
            </w:r>
          </w:p>
        </w:tc>
      </w:tr>
      <w:tr w:rsidR="00632743" w:rsidRPr="00CF575B" w14:paraId="7304905A" w14:textId="77777777" w:rsidTr="003E3459">
        <w:tc>
          <w:tcPr>
            <w:tcW w:w="970" w:type="dxa"/>
            <w:tcBorders>
              <w:top w:val="single" w:sz="6" w:space="0" w:color="auto"/>
              <w:left w:val="single" w:sz="6" w:space="0" w:color="auto"/>
              <w:bottom w:val="single" w:sz="6" w:space="0" w:color="auto"/>
              <w:right w:val="single" w:sz="6" w:space="0" w:color="auto"/>
            </w:tcBorders>
          </w:tcPr>
          <w:p w14:paraId="62B9A614" w14:textId="77777777" w:rsidR="00632743" w:rsidRPr="00E34A7B" w:rsidRDefault="00632743" w:rsidP="00632743">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3.</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72543A8" w14:textId="2D8FC07F" w:rsidR="00632743" w:rsidRPr="00E34A7B" w:rsidRDefault="00632743" w:rsidP="00632743">
            <w:pPr>
              <w:spacing w:after="0" w:line="240" w:lineRule="auto"/>
              <w:jc w:val="center"/>
              <w:textAlignment w:val="baseline"/>
              <w:rPr>
                <w:rFonts w:ascii="Calibri" w:eastAsia="Times New Roman" w:hAnsi="Calibri" w:cs="Calibri"/>
                <w:sz w:val="26"/>
                <w:szCs w:val="26"/>
                <w:lang w:eastAsia="en-GB"/>
              </w:rPr>
            </w:pPr>
            <w:r>
              <w:rPr>
                <w:rFonts w:eastAsia="Times New Roman" w:cstheme="minorHAnsi"/>
                <w:sz w:val="26"/>
                <w:szCs w:val="26"/>
                <w:lang w:eastAsia="en-GB"/>
              </w:rPr>
              <w:t>No objection.</w:t>
            </w:r>
          </w:p>
        </w:tc>
        <w:tc>
          <w:tcPr>
            <w:tcW w:w="1344" w:type="dxa"/>
            <w:tcBorders>
              <w:top w:val="single" w:sz="6" w:space="0" w:color="auto"/>
              <w:left w:val="single" w:sz="6" w:space="0" w:color="auto"/>
              <w:bottom w:val="single" w:sz="6" w:space="0" w:color="auto"/>
              <w:right w:val="single" w:sz="6" w:space="0" w:color="auto"/>
            </w:tcBorders>
            <w:shd w:val="clear" w:color="auto" w:fill="auto"/>
            <w:hideMark/>
          </w:tcPr>
          <w:p w14:paraId="3BA13735" w14:textId="77777777" w:rsidR="00632743" w:rsidRPr="00E34A7B" w:rsidRDefault="00632743" w:rsidP="00632743">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Wash Common</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32CFC86B" w14:textId="77777777" w:rsidR="00632743" w:rsidRPr="00E34A7B" w:rsidRDefault="006D5A6E" w:rsidP="00632743">
            <w:pPr>
              <w:spacing w:after="0" w:line="240" w:lineRule="auto"/>
              <w:jc w:val="center"/>
              <w:textAlignment w:val="baseline"/>
              <w:rPr>
                <w:rFonts w:ascii="Calibri" w:eastAsia="Times New Roman" w:hAnsi="Calibri" w:cs="Calibri"/>
                <w:sz w:val="26"/>
                <w:szCs w:val="26"/>
                <w:lang w:eastAsia="en-GB"/>
              </w:rPr>
            </w:pPr>
            <w:hyperlink r:id="rId37" w:history="1">
              <w:r w:rsidR="00632743" w:rsidRPr="00A2096F">
                <w:rPr>
                  <w:rStyle w:val="Hyperlink"/>
                  <w:rFonts w:ascii="Calibri" w:eastAsia="Times New Roman" w:hAnsi="Calibri" w:cs="Calibri"/>
                  <w:sz w:val="26"/>
                  <w:szCs w:val="26"/>
                  <w:lang w:eastAsia="en-GB"/>
                </w:rPr>
                <w:t>21/01620/PASSHE</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68487461" w14:textId="77777777" w:rsidR="00632743" w:rsidRPr="00E34A7B" w:rsidRDefault="00632743" w:rsidP="00632743">
            <w:pPr>
              <w:spacing w:after="0" w:line="240" w:lineRule="auto"/>
              <w:jc w:val="center"/>
              <w:textAlignment w:val="baseline"/>
              <w:rPr>
                <w:rFonts w:ascii="Calibri" w:eastAsia="Times New Roman" w:hAnsi="Calibri" w:cs="Calibri"/>
                <w:sz w:val="26"/>
                <w:szCs w:val="26"/>
                <w:lang w:eastAsia="en-GB"/>
              </w:rPr>
            </w:pPr>
            <w:r w:rsidRPr="003F5B34">
              <w:rPr>
                <w:rFonts w:ascii="Calibri" w:eastAsia="Times New Roman" w:hAnsi="Calibri" w:cs="Calibri"/>
                <w:sz w:val="26"/>
                <w:szCs w:val="26"/>
                <w:lang w:eastAsia="en-GB"/>
              </w:rPr>
              <w:t>5 Oaken Grove</w:t>
            </w:r>
            <w:r>
              <w:rPr>
                <w:rFonts w:ascii="Calibri" w:eastAsia="Times New Roman" w:hAnsi="Calibri" w:cs="Calibri"/>
                <w:sz w:val="26"/>
                <w:szCs w:val="26"/>
                <w:lang w:eastAsia="en-GB"/>
              </w:rPr>
              <w:t>,</w:t>
            </w:r>
            <w:r w:rsidRPr="003F5B34">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w:t>
            </w:r>
            <w:r w:rsidRPr="003F5B34">
              <w:rPr>
                <w:rFonts w:ascii="Calibri" w:eastAsia="Times New Roman" w:hAnsi="Calibri" w:cs="Calibri"/>
                <w:sz w:val="26"/>
                <w:szCs w:val="26"/>
                <w:lang w:eastAsia="en-GB"/>
              </w:rPr>
              <w:t xml:space="preserve"> RG14 6DX</w:t>
            </w:r>
            <w:r>
              <w:rPr>
                <w:rFonts w:ascii="Calibri" w:eastAsia="Times New Roman" w:hAnsi="Calibri" w:cs="Calibri"/>
                <w:sz w:val="26"/>
                <w:szCs w:val="26"/>
                <w:lang w:eastAsia="en-GB"/>
              </w:rPr>
              <w:t>, for Mr S Hodges</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3EA5A054" w14:textId="77777777" w:rsidR="00632743" w:rsidRPr="00E34A7B" w:rsidRDefault="00632743" w:rsidP="00632743">
            <w:pPr>
              <w:spacing w:after="0" w:line="240" w:lineRule="auto"/>
              <w:jc w:val="center"/>
              <w:textAlignment w:val="baseline"/>
              <w:rPr>
                <w:rFonts w:ascii="Calibri" w:eastAsia="Times New Roman" w:hAnsi="Calibri" w:cs="Calibri"/>
                <w:sz w:val="26"/>
                <w:szCs w:val="26"/>
                <w:lang w:eastAsia="en-GB"/>
              </w:rPr>
            </w:pPr>
            <w:r w:rsidRPr="00E34A7B">
              <w:rPr>
                <w:rFonts w:ascii="Calibri" w:eastAsia="Times New Roman" w:hAnsi="Calibri" w:cs="Calibri"/>
                <w:sz w:val="26"/>
                <w:szCs w:val="26"/>
                <w:lang w:eastAsia="en-GB"/>
              </w:rPr>
              <w:t> </w:t>
            </w:r>
            <w:r w:rsidRPr="00974683">
              <w:rPr>
                <w:rFonts w:ascii="Calibri" w:eastAsia="Times New Roman" w:hAnsi="Calibri" w:cs="Calibri"/>
                <w:sz w:val="26"/>
                <w:szCs w:val="26"/>
                <w:lang w:eastAsia="en-GB"/>
              </w:rPr>
              <w:t>Demolish and replace existing conservatory 3600mm from rear of the property x 3.06 m max height x 2.10m at eaves</w:t>
            </w:r>
            <w:r>
              <w:rPr>
                <w:rFonts w:ascii="Calibri" w:eastAsia="Times New Roman" w:hAnsi="Calibri" w:cs="Calibri"/>
                <w:sz w:val="26"/>
                <w:szCs w:val="26"/>
                <w:lang w:eastAsia="en-GB"/>
              </w:rPr>
              <w:t>.</w:t>
            </w:r>
          </w:p>
        </w:tc>
      </w:tr>
    </w:tbl>
    <w:p w14:paraId="1122C4BC" w14:textId="77777777" w:rsidR="00AE4DD7" w:rsidRDefault="00AE4DD7" w:rsidP="00AE4DD7"/>
    <w:p w14:paraId="6A23E39A" w14:textId="7DDF6887" w:rsidR="00513C14" w:rsidRDefault="00513C14" w:rsidP="00042329">
      <w:pPr>
        <w:contextualSpacing/>
        <w:rPr>
          <w:rFonts w:ascii="Calibri-Bold" w:hAnsi="Calibri-Bold" w:cs="Calibri-Bold"/>
          <w:b/>
          <w:bCs/>
          <w:sz w:val="26"/>
          <w:szCs w:val="26"/>
        </w:rPr>
      </w:pPr>
    </w:p>
    <w:p w14:paraId="7EB9FE39" w14:textId="405AC239" w:rsidR="00513C14" w:rsidRDefault="00513C14" w:rsidP="00042329">
      <w:pPr>
        <w:contextualSpacing/>
        <w:rPr>
          <w:rFonts w:ascii="Calibri-Bold" w:hAnsi="Calibri-Bold" w:cs="Calibri-Bold"/>
          <w:b/>
          <w:bCs/>
          <w:sz w:val="26"/>
          <w:szCs w:val="26"/>
        </w:rPr>
      </w:pPr>
    </w:p>
    <w:p w14:paraId="2A818786" w14:textId="2C84D4AE" w:rsidR="00513C14" w:rsidRDefault="00513C14" w:rsidP="00042329">
      <w:pPr>
        <w:contextualSpacing/>
        <w:rPr>
          <w:rFonts w:ascii="Calibri-Bold" w:hAnsi="Calibri-Bold" w:cs="Calibri-Bold"/>
          <w:b/>
          <w:bCs/>
          <w:sz w:val="26"/>
          <w:szCs w:val="26"/>
        </w:rPr>
      </w:pPr>
    </w:p>
    <w:p w14:paraId="7EDFE74E" w14:textId="6EB9A234" w:rsidR="00184154" w:rsidRDefault="00184154" w:rsidP="00042329">
      <w:pPr>
        <w:contextualSpacing/>
        <w:rPr>
          <w:rFonts w:ascii="Calibri-Bold" w:hAnsi="Calibri-Bold" w:cs="Calibri-Bold"/>
          <w:b/>
          <w:bCs/>
          <w:sz w:val="26"/>
          <w:szCs w:val="26"/>
        </w:rPr>
      </w:pPr>
    </w:p>
    <w:p w14:paraId="6290A34B" w14:textId="61D55E91" w:rsidR="00184154" w:rsidRDefault="00184154" w:rsidP="00042329">
      <w:pPr>
        <w:contextualSpacing/>
        <w:rPr>
          <w:rFonts w:ascii="Calibri-Bold" w:hAnsi="Calibri-Bold" w:cs="Calibri-Bold"/>
          <w:b/>
          <w:bCs/>
          <w:sz w:val="26"/>
          <w:szCs w:val="26"/>
        </w:rPr>
      </w:pPr>
    </w:p>
    <w:p w14:paraId="5199D736" w14:textId="77777777" w:rsidR="00184154" w:rsidRDefault="00184154" w:rsidP="00042329">
      <w:pPr>
        <w:contextualSpacing/>
        <w:rPr>
          <w:rFonts w:ascii="Calibri-Bold" w:hAnsi="Calibri-Bold" w:cs="Calibri-Bold"/>
          <w:b/>
          <w:bCs/>
          <w:sz w:val="26"/>
          <w:szCs w:val="26"/>
        </w:rPr>
      </w:pPr>
    </w:p>
    <w:p w14:paraId="103CCD87" w14:textId="7B58654F" w:rsidR="00A409C6" w:rsidRPr="006D1F67" w:rsidRDefault="00A409C6" w:rsidP="00A409C6">
      <w:pPr>
        <w:pStyle w:val="DefaultText"/>
        <w:tabs>
          <w:tab w:val="left" w:pos="8880"/>
        </w:tabs>
        <w:jc w:val="right"/>
        <w:rPr>
          <w:rFonts w:asciiTheme="minorHAnsi" w:hAnsiTheme="minorHAnsi" w:cstheme="minorHAnsi"/>
          <w:b/>
          <w:sz w:val="26"/>
          <w:szCs w:val="26"/>
        </w:rPr>
      </w:pPr>
      <w:r w:rsidRPr="006D1F67">
        <w:rPr>
          <w:rFonts w:asciiTheme="minorHAnsi" w:hAnsiTheme="minorHAnsi" w:cstheme="minorHAnsi"/>
          <w:b/>
          <w:sz w:val="26"/>
          <w:szCs w:val="26"/>
        </w:rPr>
        <w:lastRenderedPageBreak/>
        <w:t xml:space="preserve">APPENDIX </w:t>
      </w:r>
      <w:r>
        <w:rPr>
          <w:rFonts w:asciiTheme="minorHAnsi" w:hAnsiTheme="minorHAnsi" w:cstheme="minorHAnsi"/>
          <w:b/>
          <w:sz w:val="26"/>
          <w:szCs w:val="26"/>
        </w:rPr>
        <w:t>3</w:t>
      </w:r>
    </w:p>
    <w:p w14:paraId="07A5759C" w14:textId="77777777" w:rsidR="00A409C6" w:rsidRPr="006D1F67" w:rsidRDefault="00A409C6" w:rsidP="00A409C6">
      <w:pPr>
        <w:pStyle w:val="DefaultText"/>
        <w:jc w:val="center"/>
        <w:rPr>
          <w:rFonts w:asciiTheme="minorHAnsi" w:hAnsiTheme="minorHAnsi" w:cstheme="minorHAnsi"/>
          <w:b/>
          <w:sz w:val="26"/>
          <w:szCs w:val="26"/>
        </w:rPr>
      </w:pPr>
    </w:p>
    <w:p w14:paraId="719D92AC" w14:textId="77777777" w:rsidR="00A409C6" w:rsidRDefault="00A409C6" w:rsidP="00A409C6">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4510C8BF" w14:textId="77777777" w:rsidR="00A409C6" w:rsidRPr="006D1F67" w:rsidRDefault="00A409C6" w:rsidP="00A409C6">
      <w:pPr>
        <w:pStyle w:val="DefaultText"/>
        <w:jc w:val="center"/>
        <w:rPr>
          <w:rFonts w:asciiTheme="minorHAnsi" w:hAnsiTheme="minorHAnsi" w:cstheme="minorHAnsi"/>
          <w:b/>
          <w:sz w:val="26"/>
          <w:szCs w:val="26"/>
        </w:rPr>
      </w:pPr>
      <w:r>
        <w:rPr>
          <w:rFonts w:asciiTheme="minorHAnsi" w:hAnsiTheme="minorHAnsi" w:cstheme="minorHAnsi"/>
          <w:b/>
          <w:sz w:val="26"/>
          <w:szCs w:val="26"/>
        </w:rPr>
        <w:t>Monday 12</w:t>
      </w:r>
      <w:r w:rsidRPr="00C76A25">
        <w:rPr>
          <w:rFonts w:asciiTheme="minorHAnsi" w:hAnsiTheme="minorHAnsi" w:cstheme="minorHAnsi"/>
          <w:b/>
          <w:sz w:val="26"/>
          <w:szCs w:val="26"/>
          <w:vertAlign w:val="superscript"/>
        </w:rPr>
        <w:t>th</w:t>
      </w:r>
      <w:r>
        <w:rPr>
          <w:rFonts w:asciiTheme="minorHAnsi" w:hAnsiTheme="minorHAnsi" w:cstheme="minorHAnsi"/>
          <w:b/>
          <w:sz w:val="26"/>
          <w:szCs w:val="26"/>
        </w:rPr>
        <w:t xml:space="preserve"> July 2021</w:t>
      </w:r>
    </w:p>
    <w:p w14:paraId="2FF20F65" w14:textId="77777777" w:rsidR="00A409C6" w:rsidRPr="006D1F67" w:rsidRDefault="00A409C6" w:rsidP="00A409C6">
      <w:pPr>
        <w:pStyle w:val="DefaultText"/>
        <w:jc w:val="center"/>
        <w:rPr>
          <w:rFonts w:asciiTheme="minorHAnsi" w:hAnsiTheme="minorHAnsi" w:cstheme="minorHAnsi"/>
          <w:b/>
          <w:sz w:val="26"/>
          <w:szCs w:val="26"/>
        </w:rPr>
      </w:pPr>
    </w:p>
    <w:p w14:paraId="74455E85" w14:textId="77777777" w:rsidR="00A409C6" w:rsidRPr="006D1F67" w:rsidRDefault="00A409C6" w:rsidP="00A409C6">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2184"/>
        <w:gridCol w:w="3025"/>
        <w:gridCol w:w="7449"/>
      </w:tblGrid>
      <w:tr w:rsidR="00A409C6" w:rsidRPr="006D1F67" w14:paraId="26A0D218" w14:textId="77777777" w:rsidTr="003E3459">
        <w:trPr>
          <w:trHeight w:val="227"/>
        </w:trPr>
        <w:tc>
          <w:tcPr>
            <w:tcW w:w="2184" w:type="dxa"/>
            <w:tcBorders>
              <w:top w:val="single" w:sz="6" w:space="0" w:color="auto"/>
              <w:left w:val="single" w:sz="6" w:space="0" w:color="auto"/>
              <w:bottom w:val="single" w:sz="6" w:space="0" w:color="auto"/>
              <w:right w:val="single" w:sz="6" w:space="0" w:color="auto"/>
            </w:tcBorders>
          </w:tcPr>
          <w:p w14:paraId="24480370" w14:textId="77777777" w:rsidR="00A409C6" w:rsidRPr="006D1F67" w:rsidRDefault="00A409C6" w:rsidP="003E3459">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184" w:type="dxa"/>
            <w:tcBorders>
              <w:top w:val="single" w:sz="6" w:space="0" w:color="auto"/>
              <w:left w:val="single" w:sz="6" w:space="0" w:color="auto"/>
              <w:bottom w:val="single" w:sz="6" w:space="0" w:color="auto"/>
              <w:right w:val="single" w:sz="6" w:space="0" w:color="auto"/>
            </w:tcBorders>
          </w:tcPr>
          <w:p w14:paraId="79B8A18C" w14:textId="77777777" w:rsidR="00A409C6" w:rsidRPr="006D1F67" w:rsidRDefault="00A409C6" w:rsidP="003E345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25" w:type="dxa"/>
            <w:tcBorders>
              <w:top w:val="single" w:sz="6" w:space="0" w:color="auto"/>
              <w:left w:val="single" w:sz="6" w:space="0" w:color="auto"/>
              <w:bottom w:val="single" w:sz="6" w:space="0" w:color="auto"/>
              <w:right w:val="single" w:sz="6" w:space="0" w:color="auto"/>
            </w:tcBorders>
          </w:tcPr>
          <w:p w14:paraId="3B1A6B1A" w14:textId="77777777" w:rsidR="00A409C6" w:rsidRPr="006D1F67" w:rsidRDefault="00A409C6" w:rsidP="003E345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449" w:type="dxa"/>
            <w:tcBorders>
              <w:top w:val="single" w:sz="6" w:space="0" w:color="auto"/>
              <w:left w:val="single" w:sz="6" w:space="0" w:color="auto"/>
              <w:bottom w:val="single" w:sz="6" w:space="0" w:color="auto"/>
              <w:right w:val="single" w:sz="6" w:space="0" w:color="auto"/>
            </w:tcBorders>
          </w:tcPr>
          <w:p w14:paraId="7F8B8601" w14:textId="77777777" w:rsidR="00A409C6" w:rsidRPr="006D1F67" w:rsidRDefault="00A409C6" w:rsidP="003E3459">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814DB3" w:rsidRPr="006D1F67" w14:paraId="650FCC43" w14:textId="77777777" w:rsidTr="003E3459">
        <w:trPr>
          <w:trHeight w:val="2234"/>
        </w:trPr>
        <w:tc>
          <w:tcPr>
            <w:tcW w:w="2184" w:type="dxa"/>
            <w:tcBorders>
              <w:top w:val="single" w:sz="6" w:space="0" w:color="auto"/>
              <w:left w:val="single" w:sz="6" w:space="0" w:color="auto"/>
              <w:bottom w:val="single" w:sz="6" w:space="0" w:color="auto"/>
              <w:right w:val="single" w:sz="6" w:space="0" w:color="auto"/>
            </w:tcBorders>
          </w:tcPr>
          <w:p w14:paraId="02A8B4C5" w14:textId="43A73AA1" w:rsidR="00814DB3" w:rsidRPr="00814DB3" w:rsidRDefault="00814DB3" w:rsidP="00814DB3">
            <w:pPr>
              <w:pStyle w:val="TableText"/>
              <w:rPr>
                <w:rFonts w:asciiTheme="minorHAnsi" w:hAnsiTheme="minorHAnsi" w:cstheme="minorHAnsi"/>
                <w:sz w:val="26"/>
                <w:szCs w:val="26"/>
              </w:rPr>
            </w:pPr>
            <w:r w:rsidRPr="00814DB3">
              <w:rPr>
                <w:rFonts w:asciiTheme="minorHAnsi" w:hAnsiTheme="minorHAnsi" w:cstheme="minorHAnsi"/>
                <w:sz w:val="26"/>
                <w:szCs w:val="26"/>
                <w:lang w:eastAsia="en-GB"/>
              </w:rPr>
              <w:t>No objection.</w:t>
            </w:r>
          </w:p>
        </w:tc>
        <w:tc>
          <w:tcPr>
            <w:tcW w:w="2184" w:type="dxa"/>
            <w:tcBorders>
              <w:top w:val="single" w:sz="6" w:space="0" w:color="auto"/>
              <w:left w:val="single" w:sz="6" w:space="0" w:color="auto"/>
              <w:bottom w:val="single" w:sz="6" w:space="0" w:color="auto"/>
              <w:right w:val="single" w:sz="6" w:space="0" w:color="auto"/>
            </w:tcBorders>
          </w:tcPr>
          <w:p w14:paraId="1D2B9913" w14:textId="77777777" w:rsidR="00814DB3" w:rsidRPr="006D1F67" w:rsidRDefault="00814DB3" w:rsidP="00814DB3">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2C9C2787" w14:textId="77777777" w:rsidR="00814DB3" w:rsidRPr="006D1F67" w:rsidRDefault="00814DB3" w:rsidP="00814DB3">
            <w:pPr>
              <w:pStyle w:val="TableText"/>
              <w:rPr>
                <w:rFonts w:asciiTheme="minorHAnsi" w:hAnsiTheme="minorHAnsi" w:cstheme="minorHAnsi"/>
                <w:sz w:val="26"/>
                <w:szCs w:val="26"/>
              </w:rPr>
            </w:pPr>
            <w:r w:rsidRPr="006D1F67">
              <w:rPr>
                <w:rFonts w:asciiTheme="minorHAnsi" w:hAnsiTheme="minorHAnsi" w:cstheme="minorHAnsi"/>
                <w:sz w:val="26"/>
                <w:szCs w:val="26"/>
              </w:rPr>
              <w:t>Premises Licence –</w:t>
            </w:r>
            <w:r w:rsidRPr="009F2376">
              <w:rPr>
                <w:rFonts w:asciiTheme="minorHAnsi" w:hAnsiTheme="minorHAnsi" w:cstheme="minorHAnsi"/>
                <w:sz w:val="26"/>
                <w:szCs w:val="26"/>
              </w:rPr>
              <w:t xml:space="preserve"> New</w:t>
            </w:r>
          </w:p>
          <w:p w14:paraId="7DA5244E" w14:textId="77777777" w:rsidR="00814DB3" w:rsidRPr="006D1F67" w:rsidRDefault="00814DB3" w:rsidP="00814DB3">
            <w:pPr>
              <w:pStyle w:val="TableText"/>
              <w:rPr>
                <w:rFonts w:asciiTheme="minorHAnsi" w:hAnsiTheme="minorHAnsi" w:cstheme="minorHAnsi"/>
                <w:sz w:val="26"/>
                <w:szCs w:val="26"/>
              </w:rPr>
            </w:pPr>
          </w:p>
        </w:tc>
        <w:tc>
          <w:tcPr>
            <w:tcW w:w="3025" w:type="dxa"/>
            <w:tcBorders>
              <w:top w:val="single" w:sz="6" w:space="0" w:color="auto"/>
              <w:left w:val="single" w:sz="6" w:space="0" w:color="auto"/>
              <w:bottom w:val="single" w:sz="6" w:space="0" w:color="auto"/>
              <w:right w:val="single" w:sz="6" w:space="0" w:color="auto"/>
            </w:tcBorders>
          </w:tcPr>
          <w:p w14:paraId="436EC25E" w14:textId="77777777" w:rsidR="00814DB3" w:rsidRPr="006D1F67" w:rsidRDefault="00814DB3" w:rsidP="00814DB3">
            <w:pPr>
              <w:rPr>
                <w:rFonts w:cstheme="minorHAnsi"/>
                <w:sz w:val="26"/>
                <w:szCs w:val="26"/>
              </w:rPr>
            </w:pPr>
            <w:r w:rsidRPr="006D1F67">
              <w:rPr>
                <w:rFonts w:cstheme="minorHAnsi"/>
                <w:sz w:val="26"/>
                <w:szCs w:val="26"/>
              </w:rPr>
              <w:t xml:space="preserve">Applicant: </w:t>
            </w:r>
          </w:p>
          <w:p w14:paraId="0B2357B5" w14:textId="77777777" w:rsidR="00814DB3" w:rsidRDefault="00814DB3" w:rsidP="00814DB3">
            <w:pPr>
              <w:rPr>
                <w:rFonts w:cstheme="minorHAnsi"/>
                <w:sz w:val="26"/>
                <w:szCs w:val="26"/>
              </w:rPr>
            </w:pPr>
            <w:r>
              <w:rPr>
                <w:rFonts w:cstheme="minorHAnsi"/>
                <w:sz w:val="26"/>
                <w:szCs w:val="26"/>
              </w:rPr>
              <w:t>Blues (Newbury) Ltd</w:t>
            </w:r>
          </w:p>
          <w:p w14:paraId="65E88023" w14:textId="77777777" w:rsidR="00814DB3" w:rsidRPr="006D1F67" w:rsidRDefault="00814DB3" w:rsidP="00814DB3">
            <w:pPr>
              <w:rPr>
                <w:rFonts w:cstheme="minorHAnsi"/>
                <w:sz w:val="26"/>
                <w:szCs w:val="26"/>
              </w:rPr>
            </w:pPr>
          </w:p>
          <w:p w14:paraId="2388A033" w14:textId="77777777" w:rsidR="00814DB3" w:rsidRDefault="00814DB3" w:rsidP="00814DB3">
            <w:pPr>
              <w:rPr>
                <w:rFonts w:cstheme="minorHAnsi"/>
                <w:sz w:val="26"/>
                <w:szCs w:val="26"/>
              </w:rPr>
            </w:pPr>
            <w:r w:rsidRPr="006D1F67">
              <w:rPr>
                <w:rFonts w:cstheme="minorHAnsi"/>
                <w:sz w:val="26"/>
                <w:szCs w:val="26"/>
              </w:rPr>
              <w:t xml:space="preserve">Location: </w:t>
            </w:r>
          </w:p>
          <w:p w14:paraId="4B768411" w14:textId="77777777" w:rsidR="00814DB3" w:rsidRPr="006D1F67" w:rsidRDefault="00814DB3" w:rsidP="00814DB3">
            <w:pPr>
              <w:rPr>
                <w:rFonts w:cstheme="minorHAnsi"/>
                <w:sz w:val="26"/>
                <w:szCs w:val="26"/>
              </w:rPr>
            </w:pPr>
            <w:r w:rsidRPr="00536B32">
              <w:rPr>
                <w:rFonts w:cstheme="minorHAnsi"/>
                <w:sz w:val="26"/>
                <w:szCs w:val="26"/>
              </w:rPr>
              <w:t>Blues (Newbury) Ltd, 34 Market Place, Newbury, RG14 5AG</w:t>
            </w:r>
          </w:p>
        </w:tc>
        <w:tc>
          <w:tcPr>
            <w:tcW w:w="7449" w:type="dxa"/>
            <w:tcBorders>
              <w:top w:val="single" w:sz="6" w:space="0" w:color="auto"/>
              <w:left w:val="single" w:sz="6" w:space="0" w:color="auto"/>
              <w:bottom w:val="single" w:sz="6" w:space="0" w:color="auto"/>
              <w:right w:val="single" w:sz="6" w:space="0" w:color="auto"/>
            </w:tcBorders>
          </w:tcPr>
          <w:p w14:paraId="1CB55B37" w14:textId="77777777" w:rsidR="00814DB3" w:rsidRPr="006D1F67" w:rsidRDefault="00814DB3" w:rsidP="00814DB3">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74791B0E" w14:textId="77777777" w:rsidR="00814DB3" w:rsidRPr="006D1F67" w:rsidRDefault="00814DB3" w:rsidP="00814DB3">
            <w:pPr>
              <w:rPr>
                <w:rFonts w:eastAsia="Calibri" w:cstheme="minorHAnsi"/>
                <w:sz w:val="26"/>
                <w:szCs w:val="26"/>
              </w:rPr>
            </w:pPr>
            <w:r>
              <w:rPr>
                <w:rFonts w:eastAsia="Calibri" w:cstheme="minorHAnsi"/>
                <w:sz w:val="26"/>
                <w:szCs w:val="26"/>
              </w:rPr>
              <w:t>To allowed continued drinking with food until midnight Mon-Sat</w:t>
            </w:r>
          </w:p>
        </w:tc>
      </w:tr>
    </w:tbl>
    <w:p w14:paraId="2A1C2100" w14:textId="77777777" w:rsidR="00A409C6" w:rsidRPr="006D1F67" w:rsidRDefault="00A409C6" w:rsidP="00A409C6">
      <w:pPr>
        <w:rPr>
          <w:rFonts w:cstheme="minorHAnsi"/>
          <w:sz w:val="26"/>
          <w:szCs w:val="26"/>
        </w:rPr>
      </w:pPr>
    </w:p>
    <w:p w14:paraId="142ABDBE" w14:textId="77777777" w:rsidR="00A409C6" w:rsidRPr="006D1F67" w:rsidRDefault="00A409C6" w:rsidP="00A409C6">
      <w:pPr>
        <w:rPr>
          <w:rFonts w:cstheme="minorHAnsi"/>
          <w:sz w:val="26"/>
          <w:szCs w:val="26"/>
        </w:rPr>
      </w:pPr>
    </w:p>
    <w:p w14:paraId="0FE6763A" w14:textId="17525967" w:rsidR="00513C14" w:rsidRDefault="00513C14" w:rsidP="00042329">
      <w:pPr>
        <w:contextualSpacing/>
        <w:rPr>
          <w:rFonts w:ascii="Calibri-Bold" w:hAnsi="Calibri-Bold" w:cs="Calibri-Bold"/>
          <w:b/>
          <w:bCs/>
          <w:sz w:val="26"/>
          <w:szCs w:val="26"/>
        </w:rPr>
      </w:pPr>
    </w:p>
    <w:p w14:paraId="66601714" w14:textId="3690CE2F" w:rsidR="00513C14" w:rsidRDefault="00513C14" w:rsidP="00042329">
      <w:pPr>
        <w:contextualSpacing/>
        <w:rPr>
          <w:rFonts w:ascii="Calibri-Bold" w:hAnsi="Calibri-Bold" w:cs="Calibri-Bold"/>
          <w:b/>
          <w:bCs/>
          <w:sz w:val="26"/>
          <w:szCs w:val="26"/>
        </w:rPr>
      </w:pPr>
    </w:p>
    <w:p w14:paraId="6C42A3C2" w14:textId="53913CA4" w:rsidR="000F6967" w:rsidRDefault="000F6967" w:rsidP="00042329">
      <w:pPr>
        <w:contextualSpacing/>
        <w:rPr>
          <w:rFonts w:ascii="Calibri-Bold" w:hAnsi="Calibri-Bold" w:cs="Calibri-Bold"/>
          <w:b/>
          <w:bCs/>
          <w:sz w:val="26"/>
          <w:szCs w:val="26"/>
        </w:rPr>
      </w:pPr>
    </w:p>
    <w:p w14:paraId="05D04077" w14:textId="2145C363" w:rsidR="000F6967" w:rsidRDefault="000F6967" w:rsidP="00042329">
      <w:pPr>
        <w:contextualSpacing/>
        <w:rPr>
          <w:rFonts w:ascii="Calibri-Bold" w:hAnsi="Calibri-Bold" w:cs="Calibri-Bold"/>
          <w:b/>
          <w:bCs/>
          <w:sz w:val="26"/>
          <w:szCs w:val="26"/>
        </w:rPr>
      </w:pPr>
    </w:p>
    <w:p w14:paraId="7C9E84C6" w14:textId="77777777" w:rsidR="000F6967" w:rsidRDefault="000F6967" w:rsidP="00042329">
      <w:pPr>
        <w:contextualSpacing/>
        <w:rPr>
          <w:rFonts w:ascii="Calibri-Bold" w:hAnsi="Calibri-Bold" w:cs="Calibri-Bold"/>
          <w:b/>
          <w:bCs/>
          <w:sz w:val="26"/>
          <w:szCs w:val="26"/>
        </w:rPr>
        <w:sectPr w:rsidR="000F6967" w:rsidSect="003E3459">
          <w:pgSz w:w="16838" w:h="11906" w:orient="landscape"/>
          <w:pgMar w:top="1440" w:right="1440" w:bottom="1440" w:left="1440" w:header="708" w:footer="708" w:gutter="0"/>
          <w:cols w:space="708"/>
          <w:docGrid w:linePitch="360"/>
        </w:sectPr>
      </w:pPr>
    </w:p>
    <w:p w14:paraId="711A20C3" w14:textId="0EFD84D3" w:rsidR="000F6967" w:rsidRDefault="000F6967" w:rsidP="000F6967">
      <w:pPr>
        <w:autoSpaceDE w:val="0"/>
        <w:autoSpaceDN w:val="0"/>
        <w:adjustRightInd w:val="0"/>
        <w:spacing w:after="0" w:line="240" w:lineRule="auto"/>
        <w:ind w:left="142"/>
        <w:jc w:val="right"/>
        <w:rPr>
          <w:rFonts w:ascii="Arial" w:eastAsia="Calibri" w:hAnsi="Arial" w:cs="Arial"/>
          <w:b/>
          <w:bCs/>
          <w:color w:val="000000"/>
          <w:sz w:val="24"/>
          <w:szCs w:val="24"/>
        </w:rPr>
      </w:pPr>
      <w:r>
        <w:rPr>
          <w:rFonts w:ascii="Arial" w:eastAsia="Calibri" w:hAnsi="Arial" w:cs="Arial"/>
          <w:b/>
          <w:bCs/>
          <w:color w:val="000000"/>
          <w:sz w:val="24"/>
          <w:szCs w:val="24"/>
        </w:rPr>
        <w:lastRenderedPageBreak/>
        <w:t>Appendix 4</w:t>
      </w:r>
    </w:p>
    <w:p w14:paraId="242591E8" w14:textId="2137B4A7" w:rsidR="000F6967" w:rsidRPr="000F6967" w:rsidRDefault="000F6967" w:rsidP="000F6967">
      <w:pPr>
        <w:autoSpaceDE w:val="0"/>
        <w:autoSpaceDN w:val="0"/>
        <w:adjustRightInd w:val="0"/>
        <w:spacing w:after="0" w:line="240" w:lineRule="auto"/>
        <w:ind w:left="142"/>
        <w:jc w:val="center"/>
        <w:rPr>
          <w:rFonts w:ascii="Arial" w:eastAsia="Calibri" w:hAnsi="Arial" w:cs="Arial"/>
          <w:b/>
          <w:bCs/>
          <w:color w:val="000000"/>
          <w:sz w:val="24"/>
          <w:szCs w:val="24"/>
        </w:rPr>
      </w:pPr>
      <w:r w:rsidRPr="000F6967">
        <w:rPr>
          <w:rFonts w:ascii="Arial" w:eastAsia="Calibri" w:hAnsi="Arial" w:cs="Arial"/>
          <w:b/>
          <w:bCs/>
          <w:color w:val="000000"/>
          <w:sz w:val="24"/>
          <w:szCs w:val="24"/>
        </w:rPr>
        <w:t>Canal Corridor Working Group</w:t>
      </w:r>
    </w:p>
    <w:p w14:paraId="505B273B" w14:textId="77777777" w:rsidR="000F6967" w:rsidRPr="000F6967" w:rsidRDefault="000F6967" w:rsidP="000F6967">
      <w:pPr>
        <w:autoSpaceDE w:val="0"/>
        <w:autoSpaceDN w:val="0"/>
        <w:adjustRightInd w:val="0"/>
        <w:spacing w:after="0" w:line="240" w:lineRule="auto"/>
        <w:ind w:left="142"/>
        <w:jc w:val="center"/>
        <w:rPr>
          <w:rFonts w:ascii="Arial" w:eastAsia="Calibri" w:hAnsi="Arial" w:cs="Arial"/>
          <w:b/>
          <w:bCs/>
          <w:color w:val="000000"/>
          <w:sz w:val="24"/>
          <w:szCs w:val="24"/>
        </w:rPr>
      </w:pPr>
      <w:r w:rsidRPr="000F6967">
        <w:rPr>
          <w:rFonts w:ascii="Arial" w:eastAsia="Calibri" w:hAnsi="Arial" w:cs="Arial"/>
          <w:b/>
          <w:bCs/>
          <w:color w:val="000000"/>
          <w:sz w:val="24"/>
          <w:szCs w:val="24"/>
        </w:rPr>
        <w:t>Terms of Reference</w:t>
      </w:r>
    </w:p>
    <w:p w14:paraId="53FCEAE2"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p>
    <w:p w14:paraId="28CBC1E2"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Name: NEWBURY TOWN COUNCIL CANAL CORRIDOR WORKING GROUP (CCWG)</w:t>
      </w:r>
    </w:p>
    <w:p w14:paraId="2BD9D684"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p>
    <w:p w14:paraId="5F075081"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 xml:space="preserve">Members: </w:t>
      </w:r>
      <w:r w:rsidRPr="000F6967">
        <w:rPr>
          <w:rFonts w:ascii="Arial" w:eastAsia="Calibri" w:hAnsi="Arial" w:cs="Arial"/>
          <w:b/>
          <w:bCs/>
          <w:color w:val="000000"/>
          <w:sz w:val="24"/>
          <w:szCs w:val="24"/>
        </w:rPr>
        <w:tab/>
        <w:t>Minimum 3 members to be appointed by NTC</w:t>
      </w:r>
    </w:p>
    <w:p w14:paraId="36A85ACD"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ab/>
      </w:r>
      <w:r w:rsidRPr="000F6967">
        <w:rPr>
          <w:rFonts w:ascii="Arial" w:eastAsia="Calibri" w:hAnsi="Arial" w:cs="Arial"/>
          <w:b/>
          <w:bCs/>
          <w:color w:val="000000"/>
          <w:sz w:val="24"/>
          <w:szCs w:val="24"/>
        </w:rPr>
        <w:tab/>
        <w:t>Other partners to be invited by NTC</w:t>
      </w:r>
    </w:p>
    <w:p w14:paraId="73B04090" w14:textId="77777777" w:rsidR="000F6967" w:rsidRPr="000F6967" w:rsidRDefault="000F6967" w:rsidP="000F6967">
      <w:pPr>
        <w:autoSpaceDE w:val="0"/>
        <w:autoSpaceDN w:val="0"/>
        <w:adjustRightInd w:val="0"/>
        <w:spacing w:after="0" w:line="240" w:lineRule="auto"/>
        <w:rPr>
          <w:rFonts w:ascii="Arial" w:eastAsia="Calibri" w:hAnsi="Arial" w:cs="Arial"/>
          <w:b/>
          <w:bCs/>
          <w:color w:val="000000"/>
          <w:sz w:val="24"/>
          <w:szCs w:val="24"/>
        </w:rPr>
      </w:pPr>
    </w:p>
    <w:p w14:paraId="4BA9C933"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Membership will include key stakeholders around the Canal Corridor, from official bodies, local business, or individuals. Members can be added/removed as agreed at any meeting.</w:t>
      </w:r>
    </w:p>
    <w:p w14:paraId="4B989127" w14:textId="77777777" w:rsidR="000F6967" w:rsidRPr="000F6967" w:rsidRDefault="000F6967" w:rsidP="000F6967">
      <w:pPr>
        <w:autoSpaceDE w:val="0"/>
        <w:autoSpaceDN w:val="0"/>
        <w:adjustRightInd w:val="0"/>
        <w:spacing w:after="0" w:line="240" w:lineRule="auto"/>
        <w:rPr>
          <w:rFonts w:ascii="Arial" w:eastAsia="Calibri" w:hAnsi="Arial" w:cs="Arial"/>
          <w:b/>
          <w:bCs/>
          <w:color w:val="000000"/>
          <w:sz w:val="24"/>
          <w:szCs w:val="24"/>
        </w:rPr>
      </w:pPr>
    </w:p>
    <w:p w14:paraId="37056706"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 xml:space="preserve">Chairman: </w:t>
      </w:r>
    </w:p>
    <w:p w14:paraId="654E338F"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To be chaired by one of the elected members of Newbury Town Council.</w:t>
      </w:r>
    </w:p>
    <w:p w14:paraId="041CE1C0"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p>
    <w:p w14:paraId="630D2C55"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 xml:space="preserve">Quorum: </w:t>
      </w:r>
    </w:p>
    <w:p w14:paraId="0B6AB1D1"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4 of the official group membership, including at least 1 Councillor.</w:t>
      </w:r>
    </w:p>
    <w:p w14:paraId="173458D9" w14:textId="77777777" w:rsidR="000F6967" w:rsidRPr="000F6967" w:rsidRDefault="000F6967" w:rsidP="000F6967">
      <w:pPr>
        <w:autoSpaceDE w:val="0"/>
        <w:autoSpaceDN w:val="0"/>
        <w:adjustRightInd w:val="0"/>
        <w:spacing w:after="0" w:line="240" w:lineRule="auto"/>
        <w:rPr>
          <w:rFonts w:ascii="Arial" w:eastAsia="Calibri" w:hAnsi="Arial" w:cs="Arial"/>
          <w:color w:val="000000"/>
          <w:sz w:val="24"/>
          <w:szCs w:val="24"/>
        </w:rPr>
      </w:pPr>
    </w:p>
    <w:p w14:paraId="4E413FF8"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Goals:</w:t>
      </w:r>
    </w:p>
    <w:p w14:paraId="383FDD58"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To create an action plan, add necessary items, and assign ownership of those items with the goal of protecting, developing, and promoting the Newbury Canal Corridor.</w:t>
      </w:r>
    </w:p>
    <w:p w14:paraId="051B410E"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p>
    <w:p w14:paraId="019B5F87"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Deliverables:</w:t>
      </w:r>
    </w:p>
    <w:p w14:paraId="40AC5C50"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Outputs as defined in goals.</w:t>
      </w:r>
    </w:p>
    <w:p w14:paraId="2F5E5197"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p>
    <w:p w14:paraId="506CDBB5"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Scope/Jurisdiction:</w:t>
      </w:r>
    </w:p>
    <w:p w14:paraId="7B357E06"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The scope of the Canal Corridor Working Group will be to focus on the Canal Corridor between Guyers Lock and Ham Lock.</w:t>
      </w:r>
    </w:p>
    <w:p w14:paraId="4E30B320"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p>
    <w:p w14:paraId="3D54B1B6"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Guidance from the Council:</w:t>
      </w:r>
    </w:p>
    <w:p w14:paraId="753259D9"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Input/recommendations may be provided through the Planning &amp; Highways Committee.</w:t>
      </w:r>
    </w:p>
    <w:p w14:paraId="27ADC5A8"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p>
    <w:p w14:paraId="50848031"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Resources and Budget:</w:t>
      </w:r>
    </w:p>
    <w:p w14:paraId="0636C08E"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111111"/>
          <w:sz w:val="24"/>
          <w:szCs w:val="24"/>
        </w:rPr>
      </w:pPr>
      <w:r w:rsidRPr="000F6967">
        <w:rPr>
          <w:rFonts w:ascii="Arial" w:eastAsia="Calibri" w:hAnsi="Arial" w:cs="Arial"/>
          <w:color w:val="111111"/>
          <w:sz w:val="24"/>
          <w:szCs w:val="24"/>
        </w:rPr>
        <w:t>Uses Town Council meeting rooms, administration resources, and Officer time as</w:t>
      </w:r>
    </w:p>
    <w:p w14:paraId="7D85B883"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111111"/>
          <w:sz w:val="24"/>
          <w:szCs w:val="24"/>
        </w:rPr>
      </w:pPr>
      <w:r w:rsidRPr="000F6967">
        <w:rPr>
          <w:rFonts w:ascii="Arial" w:eastAsia="Calibri" w:hAnsi="Arial" w:cs="Arial"/>
          <w:color w:val="111111"/>
          <w:sz w:val="24"/>
          <w:szCs w:val="24"/>
        </w:rPr>
        <w:t>approved by P&amp;H.</w:t>
      </w:r>
      <w:r w:rsidRPr="000F6967">
        <w:rPr>
          <w:rFonts w:ascii="Calibri" w:eastAsia="Calibri" w:hAnsi="Calibri" w:cs="Times New Roman"/>
        </w:rPr>
        <w:t xml:space="preserve"> </w:t>
      </w:r>
      <w:r w:rsidRPr="000F6967">
        <w:rPr>
          <w:rFonts w:ascii="Arial" w:eastAsia="Calibri" w:hAnsi="Arial" w:cs="Arial"/>
          <w:color w:val="111111"/>
          <w:sz w:val="24"/>
          <w:szCs w:val="24"/>
        </w:rPr>
        <w:t>Secretarial support (agendas, meeting notes, circulation of information) is provided by NTC.</w:t>
      </w:r>
    </w:p>
    <w:p w14:paraId="0E046AE3"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p>
    <w:p w14:paraId="5A852C27"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111111"/>
          <w:sz w:val="24"/>
          <w:szCs w:val="24"/>
        </w:rPr>
      </w:pPr>
      <w:r w:rsidRPr="000F6967">
        <w:rPr>
          <w:rFonts w:ascii="Arial" w:eastAsia="Calibri" w:hAnsi="Arial" w:cs="Arial"/>
          <w:color w:val="000000"/>
          <w:sz w:val="24"/>
          <w:szCs w:val="24"/>
        </w:rPr>
        <w:t xml:space="preserve">The Canal Corridor has separate budget lines defined within the Annual Budget. </w:t>
      </w:r>
      <w:r w:rsidRPr="000F6967">
        <w:rPr>
          <w:rFonts w:ascii="Arial" w:eastAsia="Calibri" w:hAnsi="Arial" w:cs="Arial"/>
          <w:color w:val="111111"/>
          <w:sz w:val="24"/>
          <w:szCs w:val="24"/>
        </w:rPr>
        <w:t>Any additional funding authorisation is sought from parent Committee.</w:t>
      </w:r>
    </w:p>
    <w:p w14:paraId="41FBBC05"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111111"/>
          <w:sz w:val="24"/>
          <w:szCs w:val="24"/>
        </w:rPr>
      </w:pPr>
    </w:p>
    <w:p w14:paraId="7168DC36"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t>Governance:</w:t>
      </w:r>
    </w:p>
    <w:p w14:paraId="5ED4FFFF"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The Working Group will discuss proposals to be added to the action plan, proposed by members, and decided through majority vote, with the chair’s casting vote if necessary.</w:t>
      </w:r>
    </w:p>
    <w:p w14:paraId="2C6DC78F" w14:textId="049417A0" w:rsid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p>
    <w:p w14:paraId="405AF51F" w14:textId="77777777" w:rsidR="000125CE" w:rsidRPr="000F6967" w:rsidRDefault="000125CE" w:rsidP="000F6967">
      <w:pPr>
        <w:autoSpaceDE w:val="0"/>
        <w:autoSpaceDN w:val="0"/>
        <w:adjustRightInd w:val="0"/>
        <w:spacing w:after="0" w:line="240" w:lineRule="auto"/>
        <w:ind w:left="142"/>
        <w:rPr>
          <w:rFonts w:ascii="Arial" w:eastAsia="Calibri" w:hAnsi="Arial" w:cs="Arial"/>
          <w:color w:val="000000"/>
          <w:sz w:val="24"/>
          <w:szCs w:val="24"/>
        </w:rPr>
      </w:pPr>
    </w:p>
    <w:p w14:paraId="0A8D7E56" w14:textId="77777777" w:rsidR="000F6967" w:rsidRPr="000F6967" w:rsidRDefault="000F6967" w:rsidP="000F6967">
      <w:pPr>
        <w:autoSpaceDE w:val="0"/>
        <w:autoSpaceDN w:val="0"/>
        <w:adjustRightInd w:val="0"/>
        <w:spacing w:after="0" w:line="240" w:lineRule="auto"/>
        <w:ind w:left="142"/>
        <w:rPr>
          <w:rFonts w:ascii="Arial" w:eastAsia="Calibri" w:hAnsi="Arial" w:cs="Arial"/>
          <w:b/>
          <w:bCs/>
          <w:color w:val="000000"/>
          <w:sz w:val="24"/>
          <w:szCs w:val="24"/>
        </w:rPr>
      </w:pPr>
      <w:r w:rsidRPr="000F6967">
        <w:rPr>
          <w:rFonts w:ascii="Arial" w:eastAsia="Calibri" w:hAnsi="Arial" w:cs="Arial"/>
          <w:b/>
          <w:bCs/>
          <w:color w:val="000000"/>
          <w:sz w:val="24"/>
          <w:szCs w:val="24"/>
        </w:rPr>
        <w:lastRenderedPageBreak/>
        <w:t>Additional Notes:</w:t>
      </w:r>
    </w:p>
    <w:p w14:paraId="7134645C"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 xml:space="preserve">The Working Group will communicate through email, phone, and meetings, both formally and informally. </w:t>
      </w:r>
      <w:r w:rsidRPr="000F6967">
        <w:rPr>
          <w:rFonts w:ascii="Arial" w:eastAsia="Calibri" w:hAnsi="Arial" w:cs="Arial"/>
          <w:color w:val="111111"/>
          <w:sz w:val="24"/>
          <w:szCs w:val="24"/>
        </w:rPr>
        <w:t>Relevant electronic documentation is stored on the Town Council IT data store.</w:t>
      </w:r>
    </w:p>
    <w:p w14:paraId="01FB0354" w14:textId="77777777" w:rsidR="000F6967" w:rsidRPr="000F6967" w:rsidRDefault="000F6967" w:rsidP="000F6967">
      <w:pPr>
        <w:autoSpaceDE w:val="0"/>
        <w:autoSpaceDN w:val="0"/>
        <w:adjustRightInd w:val="0"/>
        <w:spacing w:after="0" w:line="240" w:lineRule="auto"/>
        <w:rPr>
          <w:rFonts w:ascii="Arial" w:eastAsia="Calibri" w:hAnsi="Arial" w:cs="Arial"/>
          <w:color w:val="111111"/>
          <w:sz w:val="24"/>
          <w:szCs w:val="24"/>
        </w:rPr>
      </w:pPr>
    </w:p>
    <w:p w14:paraId="15BB6231"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The group will meet 3 times a year or as required.</w:t>
      </w:r>
    </w:p>
    <w:p w14:paraId="50B2BFE1"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p>
    <w:p w14:paraId="7477EF8E" w14:textId="7C7A6F3D" w:rsid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These Terms of Reference may be reviewed and changed as necessary by the parent committee.</w:t>
      </w:r>
    </w:p>
    <w:p w14:paraId="000A7438" w14:textId="77777777" w:rsidR="000125CE" w:rsidRPr="000F6967" w:rsidRDefault="000125CE" w:rsidP="000F6967">
      <w:pPr>
        <w:autoSpaceDE w:val="0"/>
        <w:autoSpaceDN w:val="0"/>
        <w:adjustRightInd w:val="0"/>
        <w:spacing w:after="0" w:line="240" w:lineRule="auto"/>
        <w:ind w:left="142"/>
        <w:rPr>
          <w:rFonts w:ascii="Arial" w:eastAsia="Calibri" w:hAnsi="Arial" w:cs="Arial"/>
          <w:color w:val="000000"/>
          <w:sz w:val="24"/>
          <w:szCs w:val="24"/>
        </w:rPr>
      </w:pPr>
    </w:p>
    <w:p w14:paraId="382E0C1A" w14:textId="77777777" w:rsidR="000F6967" w:rsidRPr="000F6967" w:rsidRDefault="000F6967" w:rsidP="000F6967">
      <w:pPr>
        <w:autoSpaceDE w:val="0"/>
        <w:autoSpaceDN w:val="0"/>
        <w:adjustRightInd w:val="0"/>
        <w:spacing w:after="0" w:line="240" w:lineRule="auto"/>
        <w:ind w:left="142"/>
        <w:rPr>
          <w:rFonts w:ascii="Arial" w:eastAsia="Calibri" w:hAnsi="Arial" w:cs="Arial"/>
          <w:color w:val="000000"/>
          <w:sz w:val="24"/>
          <w:szCs w:val="24"/>
        </w:rPr>
      </w:pPr>
      <w:r w:rsidRPr="000F6967">
        <w:rPr>
          <w:rFonts w:ascii="Arial" w:eastAsia="Calibri" w:hAnsi="Arial" w:cs="Arial"/>
          <w:color w:val="000000"/>
          <w:sz w:val="24"/>
          <w:szCs w:val="24"/>
        </w:rPr>
        <w:t>12 July 2021</w:t>
      </w:r>
    </w:p>
    <w:p w14:paraId="19CC48E2" w14:textId="77777777" w:rsidR="000F6967" w:rsidRPr="00991F3E" w:rsidRDefault="000F6967" w:rsidP="00042329">
      <w:pPr>
        <w:contextualSpacing/>
        <w:rPr>
          <w:rFonts w:ascii="Calibri-Bold" w:hAnsi="Calibri-Bold" w:cs="Calibri-Bold"/>
          <w:b/>
          <w:bCs/>
          <w:sz w:val="26"/>
          <w:szCs w:val="26"/>
        </w:rPr>
      </w:pPr>
    </w:p>
    <w:sectPr w:rsidR="000F6967" w:rsidRPr="00991F3E" w:rsidSect="000F69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963" w14:textId="77777777" w:rsidR="002A4EEA" w:rsidRDefault="002A4EEA" w:rsidP="002A4EEA">
      <w:pPr>
        <w:spacing w:after="0" w:line="240" w:lineRule="auto"/>
      </w:pPr>
      <w:r>
        <w:separator/>
      </w:r>
    </w:p>
  </w:endnote>
  <w:endnote w:type="continuationSeparator" w:id="0">
    <w:p w14:paraId="6DCDC3DC" w14:textId="77777777" w:rsidR="002A4EEA" w:rsidRDefault="002A4EEA" w:rsidP="002A4EEA">
      <w:pPr>
        <w:spacing w:after="0" w:line="240" w:lineRule="auto"/>
      </w:pPr>
      <w:r>
        <w:continuationSeparator/>
      </w:r>
    </w:p>
  </w:endnote>
  <w:endnote w:type="continuationNotice" w:id="1">
    <w:p w14:paraId="66F214C9" w14:textId="77777777" w:rsidR="00435A9B" w:rsidRDefault="00435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842D" w14:textId="77777777" w:rsidR="002A4EEA" w:rsidRDefault="002A4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6F33" w14:textId="77777777" w:rsidR="002A4EEA" w:rsidRDefault="002A4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6C34" w14:textId="77777777" w:rsidR="002A4EEA" w:rsidRDefault="002A4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DB92" w14:textId="77777777" w:rsidR="002A4EEA" w:rsidRDefault="002A4EEA" w:rsidP="002A4EEA">
      <w:pPr>
        <w:spacing w:after="0" w:line="240" w:lineRule="auto"/>
      </w:pPr>
      <w:r>
        <w:separator/>
      </w:r>
    </w:p>
  </w:footnote>
  <w:footnote w:type="continuationSeparator" w:id="0">
    <w:p w14:paraId="64DA36D0" w14:textId="77777777" w:rsidR="002A4EEA" w:rsidRDefault="002A4EEA" w:rsidP="002A4EEA">
      <w:pPr>
        <w:spacing w:after="0" w:line="240" w:lineRule="auto"/>
      </w:pPr>
      <w:r>
        <w:continuationSeparator/>
      </w:r>
    </w:p>
  </w:footnote>
  <w:footnote w:type="continuationNotice" w:id="1">
    <w:p w14:paraId="1B9F17D1" w14:textId="77777777" w:rsidR="00435A9B" w:rsidRDefault="00435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E441" w14:textId="39BDBF29" w:rsidR="002A4EEA" w:rsidRDefault="002A4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7DCA" w14:textId="3F5B4F60" w:rsidR="002A4EEA" w:rsidRDefault="002A4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0CF1" w14:textId="0A0D4286" w:rsidR="002A4EEA" w:rsidRDefault="002A4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8DF"/>
    <w:multiLevelType w:val="hybridMultilevel"/>
    <w:tmpl w:val="291C64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00A24"/>
    <w:multiLevelType w:val="hybridMultilevel"/>
    <w:tmpl w:val="C4DCD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97DAD"/>
    <w:multiLevelType w:val="hybridMultilevel"/>
    <w:tmpl w:val="8F7E58BA"/>
    <w:lvl w:ilvl="0" w:tplc="0660060E">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76C6A"/>
    <w:multiLevelType w:val="hybridMultilevel"/>
    <w:tmpl w:val="3BEC21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F83F05"/>
    <w:multiLevelType w:val="hybridMultilevel"/>
    <w:tmpl w:val="ED0A1ACE"/>
    <w:lvl w:ilvl="0" w:tplc="2EE46DD4">
      <w:start w:val="3"/>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4B0121F5"/>
    <w:multiLevelType w:val="multilevel"/>
    <w:tmpl w:val="5CEC25E0"/>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72B55B70"/>
    <w:multiLevelType w:val="hybridMultilevel"/>
    <w:tmpl w:val="60B2111C"/>
    <w:lvl w:ilvl="0" w:tplc="51F48D1E">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485A1A"/>
    <w:multiLevelType w:val="hybridMultilevel"/>
    <w:tmpl w:val="32123AB2"/>
    <w:lvl w:ilvl="0" w:tplc="76F2929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C793E"/>
    <w:multiLevelType w:val="hybridMultilevel"/>
    <w:tmpl w:val="01D0019C"/>
    <w:lvl w:ilvl="0" w:tplc="EC46F2E0">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9D2D64"/>
    <w:multiLevelType w:val="hybridMultilevel"/>
    <w:tmpl w:val="7EC248DC"/>
    <w:lvl w:ilvl="0" w:tplc="945046A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5"/>
  </w:num>
  <w:num w:numId="5">
    <w:abstractNumId w:val="3"/>
  </w:num>
  <w:num w:numId="6">
    <w:abstractNumId w:val="8"/>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0E7"/>
    <w:rsid w:val="000037D5"/>
    <w:rsid w:val="0000475A"/>
    <w:rsid w:val="000125CE"/>
    <w:rsid w:val="0001593E"/>
    <w:rsid w:val="0002132A"/>
    <w:rsid w:val="00021C58"/>
    <w:rsid w:val="00021DCC"/>
    <w:rsid w:val="000378B5"/>
    <w:rsid w:val="00042134"/>
    <w:rsid w:val="00042329"/>
    <w:rsid w:val="0004546F"/>
    <w:rsid w:val="000460BA"/>
    <w:rsid w:val="000506FD"/>
    <w:rsid w:val="00055BE6"/>
    <w:rsid w:val="0005631F"/>
    <w:rsid w:val="00056B8F"/>
    <w:rsid w:val="00060587"/>
    <w:rsid w:val="00060A43"/>
    <w:rsid w:val="000645E9"/>
    <w:rsid w:val="0007192B"/>
    <w:rsid w:val="00072547"/>
    <w:rsid w:val="0007350F"/>
    <w:rsid w:val="0007595C"/>
    <w:rsid w:val="0008129E"/>
    <w:rsid w:val="0008135E"/>
    <w:rsid w:val="00086812"/>
    <w:rsid w:val="000869D8"/>
    <w:rsid w:val="000871DB"/>
    <w:rsid w:val="000912B6"/>
    <w:rsid w:val="0009194D"/>
    <w:rsid w:val="000930B6"/>
    <w:rsid w:val="000A1D46"/>
    <w:rsid w:val="000A1DE6"/>
    <w:rsid w:val="000A1FFA"/>
    <w:rsid w:val="000A2B7B"/>
    <w:rsid w:val="000A444D"/>
    <w:rsid w:val="000C0324"/>
    <w:rsid w:val="000D33FD"/>
    <w:rsid w:val="000E15F1"/>
    <w:rsid w:val="000E1DE0"/>
    <w:rsid w:val="000E3042"/>
    <w:rsid w:val="000E3F41"/>
    <w:rsid w:val="000E7BDB"/>
    <w:rsid w:val="000F3111"/>
    <w:rsid w:val="000F4D66"/>
    <w:rsid w:val="000F6024"/>
    <w:rsid w:val="000F6967"/>
    <w:rsid w:val="00103FE5"/>
    <w:rsid w:val="00104692"/>
    <w:rsid w:val="001106DC"/>
    <w:rsid w:val="00111577"/>
    <w:rsid w:val="00116C60"/>
    <w:rsid w:val="00125C5D"/>
    <w:rsid w:val="001301A6"/>
    <w:rsid w:val="00132EBD"/>
    <w:rsid w:val="00136E3A"/>
    <w:rsid w:val="0014182B"/>
    <w:rsid w:val="0014555C"/>
    <w:rsid w:val="0014666B"/>
    <w:rsid w:val="00146BC9"/>
    <w:rsid w:val="00150727"/>
    <w:rsid w:val="00153C6F"/>
    <w:rsid w:val="00156C0C"/>
    <w:rsid w:val="001578A2"/>
    <w:rsid w:val="00170E96"/>
    <w:rsid w:val="001730B3"/>
    <w:rsid w:val="00175F6C"/>
    <w:rsid w:val="00184154"/>
    <w:rsid w:val="00185C05"/>
    <w:rsid w:val="00185EA1"/>
    <w:rsid w:val="0018741E"/>
    <w:rsid w:val="0018742B"/>
    <w:rsid w:val="00192697"/>
    <w:rsid w:val="00197EC1"/>
    <w:rsid w:val="001A3054"/>
    <w:rsid w:val="001A3A7E"/>
    <w:rsid w:val="001A3DA1"/>
    <w:rsid w:val="001A57A7"/>
    <w:rsid w:val="001A6D96"/>
    <w:rsid w:val="001A7A3B"/>
    <w:rsid w:val="001C2044"/>
    <w:rsid w:val="001C329B"/>
    <w:rsid w:val="001C3B40"/>
    <w:rsid w:val="001C5A86"/>
    <w:rsid w:val="001C5E6C"/>
    <w:rsid w:val="001D19ED"/>
    <w:rsid w:val="001D4329"/>
    <w:rsid w:val="001E157D"/>
    <w:rsid w:val="001E5FFE"/>
    <w:rsid w:val="001F0E09"/>
    <w:rsid w:val="0020056D"/>
    <w:rsid w:val="002024EB"/>
    <w:rsid w:val="00202E7B"/>
    <w:rsid w:val="00203B64"/>
    <w:rsid w:val="002043DF"/>
    <w:rsid w:val="0021107B"/>
    <w:rsid w:val="00217C46"/>
    <w:rsid w:val="0022063D"/>
    <w:rsid w:val="00221897"/>
    <w:rsid w:val="00224188"/>
    <w:rsid w:val="00231E6E"/>
    <w:rsid w:val="00232453"/>
    <w:rsid w:val="00233F09"/>
    <w:rsid w:val="00245FBD"/>
    <w:rsid w:val="0024632F"/>
    <w:rsid w:val="002602B4"/>
    <w:rsid w:val="002619E3"/>
    <w:rsid w:val="0026358E"/>
    <w:rsid w:val="002642E8"/>
    <w:rsid w:val="00271A57"/>
    <w:rsid w:val="0027791F"/>
    <w:rsid w:val="00281B1A"/>
    <w:rsid w:val="00282F32"/>
    <w:rsid w:val="002856DF"/>
    <w:rsid w:val="00286F6C"/>
    <w:rsid w:val="00287CF5"/>
    <w:rsid w:val="00291549"/>
    <w:rsid w:val="0029208B"/>
    <w:rsid w:val="002925CC"/>
    <w:rsid w:val="00295162"/>
    <w:rsid w:val="00295585"/>
    <w:rsid w:val="002A1F40"/>
    <w:rsid w:val="002A4EEA"/>
    <w:rsid w:val="002A572F"/>
    <w:rsid w:val="002A6080"/>
    <w:rsid w:val="002A76B5"/>
    <w:rsid w:val="002A7DF7"/>
    <w:rsid w:val="002B0DC5"/>
    <w:rsid w:val="002B1FC5"/>
    <w:rsid w:val="002B2A6D"/>
    <w:rsid w:val="002D3788"/>
    <w:rsid w:val="002E247C"/>
    <w:rsid w:val="002E24B0"/>
    <w:rsid w:val="002E5819"/>
    <w:rsid w:val="003008C6"/>
    <w:rsid w:val="00301B9B"/>
    <w:rsid w:val="0030238B"/>
    <w:rsid w:val="003029C6"/>
    <w:rsid w:val="00303EE3"/>
    <w:rsid w:val="003058AD"/>
    <w:rsid w:val="00310F54"/>
    <w:rsid w:val="003169EA"/>
    <w:rsid w:val="003226B1"/>
    <w:rsid w:val="003228A9"/>
    <w:rsid w:val="00341F31"/>
    <w:rsid w:val="003520C5"/>
    <w:rsid w:val="003523DD"/>
    <w:rsid w:val="00356358"/>
    <w:rsid w:val="00363067"/>
    <w:rsid w:val="00365B25"/>
    <w:rsid w:val="003735EE"/>
    <w:rsid w:val="00373C45"/>
    <w:rsid w:val="00383181"/>
    <w:rsid w:val="00383965"/>
    <w:rsid w:val="00390423"/>
    <w:rsid w:val="00392317"/>
    <w:rsid w:val="00395785"/>
    <w:rsid w:val="00395BCA"/>
    <w:rsid w:val="003A1B0C"/>
    <w:rsid w:val="003A22E8"/>
    <w:rsid w:val="003A63FA"/>
    <w:rsid w:val="003B39E5"/>
    <w:rsid w:val="003B72F4"/>
    <w:rsid w:val="003B7C35"/>
    <w:rsid w:val="003C29B2"/>
    <w:rsid w:val="003D5CE2"/>
    <w:rsid w:val="003E3459"/>
    <w:rsid w:val="003E3CF4"/>
    <w:rsid w:val="003E5911"/>
    <w:rsid w:val="003E5F5F"/>
    <w:rsid w:val="003F088B"/>
    <w:rsid w:val="003F213D"/>
    <w:rsid w:val="0040420E"/>
    <w:rsid w:val="00405733"/>
    <w:rsid w:val="0040785F"/>
    <w:rsid w:val="00410487"/>
    <w:rsid w:val="004111B1"/>
    <w:rsid w:val="0041321D"/>
    <w:rsid w:val="0042553C"/>
    <w:rsid w:val="0042596E"/>
    <w:rsid w:val="004259E5"/>
    <w:rsid w:val="00426170"/>
    <w:rsid w:val="004261F1"/>
    <w:rsid w:val="004303B1"/>
    <w:rsid w:val="00433AAF"/>
    <w:rsid w:val="004345F4"/>
    <w:rsid w:val="00435A9B"/>
    <w:rsid w:val="00435FF3"/>
    <w:rsid w:val="00441BC0"/>
    <w:rsid w:val="004471EB"/>
    <w:rsid w:val="00453386"/>
    <w:rsid w:val="0045625D"/>
    <w:rsid w:val="004563A1"/>
    <w:rsid w:val="0046323A"/>
    <w:rsid w:val="00466F76"/>
    <w:rsid w:val="00467127"/>
    <w:rsid w:val="00467388"/>
    <w:rsid w:val="00474154"/>
    <w:rsid w:val="0047740F"/>
    <w:rsid w:val="00480244"/>
    <w:rsid w:val="0048217D"/>
    <w:rsid w:val="00485CF2"/>
    <w:rsid w:val="00492AB8"/>
    <w:rsid w:val="00495E18"/>
    <w:rsid w:val="004A666F"/>
    <w:rsid w:val="004B4628"/>
    <w:rsid w:val="004C105F"/>
    <w:rsid w:val="004C409D"/>
    <w:rsid w:val="004C4BAE"/>
    <w:rsid w:val="004C5087"/>
    <w:rsid w:val="004C7C54"/>
    <w:rsid w:val="004D0936"/>
    <w:rsid w:val="004D6C3E"/>
    <w:rsid w:val="004D7084"/>
    <w:rsid w:val="004D7402"/>
    <w:rsid w:val="004E64B3"/>
    <w:rsid w:val="004F0103"/>
    <w:rsid w:val="005004C5"/>
    <w:rsid w:val="00501A8E"/>
    <w:rsid w:val="00503B0C"/>
    <w:rsid w:val="00513C14"/>
    <w:rsid w:val="00514EE5"/>
    <w:rsid w:val="00517AA8"/>
    <w:rsid w:val="0052511B"/>
    <w:rsid w:val="0053312F"/>
    <w:rsid w:val="00534B37"/>
    <w:rsid w:val="005509C1"/>
    <w:rsid w:val="005521D0"/>
    <w:rsid w:val="00552445"/>
    <w:rsid w:val="00553396"/>
    <w:rsid w:val="00571095"/>
    <w:rsid w:val="005754E6"/>
    <w:rsid w:val="0058366D"/>
    <w:rsid w:val="00583CD4"/>
    <w:rsid w:val="0058575F"/>
    <w:rsid w:val="00585945"/>
    <w:rsid w:val="005871C8"/>
    <w:rsid w:val="00593E48"/>
    <w:rsid w:val="0059432E"/>
    <w:rsid w:val="00596CD0"/>
    <w:rsid w:val="005A47B0"/>
    <w:rsid w:val="005A65AB"/>
    <w:rsid w:val="005B15B9"/>
    <w:rsid w:val="005C3C77"/>
    <w:rsid w:val="005C49D0"/>
    <w:rsid w:val="005C5326"/>
    <w:rsid w:val="005D202A"/>
    <w:rsid w:val="005E7B5B"/>
    <w:rsid w:val="005F48AB"/>
    <w:rsid w:val="005F702E"/>
    <w:rsid w:val="0060212C"/>
    <w:rsid w:val="006035BE"/>
    <w:rsid w:val="00610611"/>
    <w:rsid w:val="0061777A"/>
    <w:rsid w:val="00622DB9"/>
    <w:rsid w:val="006313C7"/>
    <w:rsid w:val="00631F2F"/>
    <w:rsid w:val="00632743"/>
    <w:rsid w:val="00632D05"/>
    <w:rsid w:val="00636B9E"/>
    <w:rsid w:val="00637A34"/>
    <w:rsid w:val="00637C7E"/>
    <w:rsid w:val="00642865"/>
    <w:rsid w:val="00642C15"/>
    <w:rsid w:val="00644268"/>
    <w:rsid w:val="006453C4"/>
    <w:rsid w:val="00653DFF"/>
    <w:rsid w:val="00657882"/>
    <w:rsid w:val="00661508"/>
    <w:rsid w:val="006718FC"/>
    <w:rsid w:val="00672E54"/>
    <w:rsid w:val="006749E1"/>
    <w:rsid w:val="0067646F"/>
    <w:rsid w:val="00681F23"/>
    <w:rsid w:val="00682C44"/>
    <w:rsid w:val="00685D4A"/>
    <w:rsid w:val="006956B4"/>
    <w:rsid w:val="006A2502"/>
    <w:rsid w:val="006A3096"/>
    <w:rsid w:val="006A5700"/>
    <w:rsid w:val="006A5D87"/>
    <w:rsid w:val="006C0088"/>
    <w:rsid w:val="006C0D81"/>
    <w:rsid w:val="006C12E8"/>
    <w:rsid w:val="006C2FE0"/>
    <w:rsid w:val="006F1CA8"/>
    <w:rsid w:val="006F592A"/>
    <w:rsid w:val="006F77E5"/>
    <w:rsid w:val="007004C5"/>
    <w:rsid w:val="00704799"/>
    <w:rsid w:val="007115BF"/>
    <w:rsid w:val="007116DD"/>
    <w:rsid w:val="0071661E"/>
    <w:rsid w:val="00720B3C"/>
    <w:rsid w:val="00722DF3"/>
    <w:rsid w:val="00727BD2"/>
    <w:rsid w:val="007328BD"/>
    <w:rsid w:val="00737FB8"/>
    <w:rsid w:val="00740934"/>
    <w:rsid w:val="007412C0"/>
    <w:rsid w:val="00745B11"/>
    <w:rsid w:val="00747460"/>
    <w:rsid w:val="00747ACF"/>
    <w:rsid w:val="00754166"/>
    <w:rsid w:val="0076182F"/>
    <w:rsid w:val="00761EA9"/>
    <w:rsid w:val="00762E5F"/>
    <w:rsid w:val="00772C18"/>
    <w:rsid w:val="00774D23"/>
    <w:rsid w:val="00777A4B"/>
    <w:rsid w:val="00790A84"/>
    <w:rsid w:val="00795BC5"/>
    <w:rsid w:val="007A0B3E"/>
    <w:rsid w:val="007A1145"/>
    <w:rsid w:val="007A157C"/>
    <w:rsid w:val="007A3AB3"/>
    <w:rsid w:val="007A4B4B"/>
    <w:rsid w:val="007A515B"/>
    <w:rsid w:val="007B4621"/>
    <w:rsid w:val="007B593B"/>
    <w:rsid w:val="007B5D70"/>
    <w:rsid w:val="007B6E8E"/>
    <w:rsid w:val="007C1CD1"/>
    <w:rsid w:val="007D2AF9"/>
    <w:rsid w:val="007D7AD1"/>
    <w:rsid w:val="007E25E0"/>
    <w:rsid w:val="007F268E"/>
    <w:rsid w:val="007F28E0"/>
    <w:rsid w:val="007F44B9"/>
    <w:rsid w:val="007F5429"/>
    <w:rsid w:val="007F6987"/>
    <w:rsid w:val="00800EEB"/>
    <w:rsid w:val="00806220"/>
    <w:rsid w:val="00806A6A"/>
    <w:rsid w:val="008143B0"/>
    <w:rsid w:val="00814DB3"/>
    <w:rsid w:val="00823E1F"/>
    <w:rsid w:val="00824EAB"/>
    <w:rsid w:val="00825755"/>
    <w:rsid w:val="008354AE"/>
    <w:rsid w:val="00847A3D"/>
    <w:rsid w:val="00855926"/>
    <w:rsid w:val="00857321"/>
    <w:rsid w:val="008601AC"/>
    <w:rsid w:val="00860EFA"/>
    <w:rsid w:val="0086351D"/>
    <w:rsid w:val="00864E71"/>
    <w:rsid w:val="00870AAD"/>
    <w:rsid w:val="0087260C"/>
    <w:rsid w:val="00874839"/>
    <w:rsid w:val="00877796"/>
    <w:rsid w:val="008807AE"/>
    <w:rsid w:val="00887130"/>
    <w:rsid w:val="00887AE0"/>
    <w:rsid w:val="00897625"/>
    <w:rsid w:val="008A1664"/>
    <w:rsid w:val="008A18E0"/>
    <w:rsid w:val="008A360A"/>
    <w:rsid w:val="008A639F"/>
    <w:rsid w:val="008C156E"/>
    <w:rsid w:val="008C47E2"/>
    <w:rsid w:val="008C4DEE"/>
    <w:rsid w:val="008D1F53"/>
    <w:rsid w:val="008D2803"/>
    <w:rsid w:val="008E17A2"/>
    <w:rsid w:val="008F1700"/>
    <w:rsid w:val="008F3BC2"/>
    <w:rsid w:val="008F6536"/>
    <w:rsid w:val="00907CAE"/>
    <w:rsid w:val="00910A04"/>
    <w:rsid w:val="009114A2"/>
    <w:rsid w:val="00911FC1"/>
    <w:rsid w:val="00921F02"/>
    <w:rsid w:val="009264C8"/>
    <w:rsid w:val="00930F90"/>
    <w:rsid w:val="009375BF"/>
    <w:rsid w:val="00943486"/>
    <w:rsid w:val="00946112"/>
    <w:rsid w:val="0095075B"/>
    <w:rsid w:val="009516BB"/>
    <w:rsid w:val="00956CF0"/>
    <w:rsid w:val="00967FAE"/>
    <w:rsid w:val="00973756"/>
    <w:rsid w:val="00973B9C"/>
    <w:rsid w:val="00973F23"/>
    <w:rsid w:val="00974B04"/>
    <w:rsid w:val="0098010D"/>
    <w:rsid w:val="00985A0E"/>
    <w:rsid w:val="00986035"/>
    <w:rsid w:val="00986C3E"/>
    <w:rsid w:val="00987192"/>
    <w:rsid w:val="009874E7"/>
    <w:rsid w:val="00991F3E"/>
    <w:rsid w:val="00994C82"/>
    <w:rsid w:val="009B19BE"/>
    <w:rsid w:val="009B528B"/>
    <w:rsid w:val="009B5C37"/>
    <w:rsid w:val="009D0E79"/>
    <w:rsid w:val="009D55B0"/>
    <w:rsid w:val="009E119F"/>
    <w:rsid w:val="009E22DB"/>
    <w:rsid w:val="009F3145"/>
    <w:rsid w:val="009F33F5"/>
    <w:rsid w:val="00A000BA"/>
    <w:rsid w:val="00A024BA"/>
    <w:rsid w:val="00A028B9"/>
    <w:rsid w:val="00A05CDD"/>
    <w:rsid w:val="00A077B7"/>
    <w:rsid w:val="00A12C08"/>
    <w:rsid w:val="00A1414E"/>
    <w:rsid w:val="00A33638"/>
    <w:rsid w:val="00A33B41"/>
    <w:rsid w:val="00A345D7"/>
    <w:rsid w:val="00A35C60"/>
    <w:rsid w:val="00A409C6"/>
    <w:rsid w:val="00A45660"/>
    <w:rsid w:val="00A54907"/>
    <w:rsid w:val="00A60C54"/>
    <w:rsid w:val="00A61A54"/>
    <w:rsid w:val="00A62081"/>
    <w:rsid w:val="00A64BD9"/>
    <w:rsid w:val="00A6568D"/>
    <w:rsid w:val="00A66B61"/>
    <w:rsid w:val="00A67CB7"/>
    <w:rsid w:val="00A70C33"/>
    <w:rsid w:val="00A70F86"/>
    <w:rsid w:val="00A72B8D"/>
    <w:rsid w:val="00A73107"/>
    <w:rsid w:val="00A745B0"/>
    <w:rsid w:val="00A75B4D"/>
    <w:rsid w:val="00A77E04"/>
    <w:rsid w:val="00A8251D"/>
    <w:rsid w:val="00A82DDB"/>
    <w:rsid w:val="00A867CA"/>
    <w:rsid w:val="00A8739B"/>
    <w:rsid w:val="00A93675"/>
    <w:rsid w:val="00A9369C"/>
    <w:rsid w:val="00A9662A"/>
    <w:rsid w:val="00AA1C63"/>
    <w:rsid w:val="00AA3858"/>
    <w:rsid w:val="00AA6B09"/>
    <w:rsid w:val="00AB28B9"/>
    <w:rsid w:val="00AB49FA"/>
    <w:rsid w:val="00AB705A"/>
    <w:rsid w:val="00AC07F0"/>
    <w:rsid w:val="00AC744C"/>
    <w:rsid w:val="00AD3386"/>
    <w:rsid w:val="00AD5523"/>
    <w:rsid w:val="00AE1076"/>
    <w:rsid w:val="00AE30CD"/>
    <w:rsid w:val="00AE4DD7"/>
    <w:rsid w:val="00AE5FFA"/>
    <w:rsid w:val="00AF1DF9"/>
    <w:rsid w:val="00AF68F4"/>
    <w:rsid w:val="00B00E7F"/>
    <w:rsid w:val="00B12FB3"/>
    <w:rsid w:val="00B203A3"/>
    <w:rsid w:val="00B20A0D"/>
    <w:rsid w:val="00B24687"/>
    <w:rsid w:val="00B25193"/>
    <w:rsid w:val="00B306AE"/>
    <w:rsid w:val="00B34212"/>
    <w:rsid w:val="00B353C6"/>
    <w:rsid w:val="00B3608D"/>
    <w:rsid w:val="00B41634"/>
    <w:rsid w:val="00B4272C"/>
    <w:rsid w:val="00B43DCF"/>
    <w:rsid w:val="00B45A3A"/>
    <w:rsid w:val="00B45B44"/>
    <w:rsid w:val="00B54835"/>
    <w:rsid w:val="00B7021B"/>
    <w:rsid w:val="00B719F2"/>
    <w:rsid w:val="00B73749"/>
    <w:rsid w:val="00B7592F"/>
    <w:rsid w:val="00B91CAF"/>
    <w:rsid w:val="00B926FD"/>
    <w:rsid w:val="00BA176A"/>
    <w:rsid w:val="00BA1DB8"/>
    <w:rsid w:val="00BA50D6"/>
    <w:rsid w:val="00BA6B47"/>
    <w:rsid w:val="00BB0575"/>
    <w:rsid w:val="00BB7DE5"/>
    <w:rsid w:val="00BD40F5"/>
    <w:rsid w:val="00BD771B"/>
    <w:rsid w:val="00BE114B"/>
    <w:rsid w:val="00BE46FC"/>
    <w:rsid w:val="00BE4D60"/>
    <w:rsid w:val="00BE73ED"/>
    <w:rsid w:val="00BF339B"/>
    <w:rsid w:val="00BF5266"/>
    <w:rsid w:val="00BF6AF1"/>
    <w:rsid w:val="00BF6D57"/>
    <w:rsid w:val="00C01FA7"/>
    <w:rsid w:val="00C02FCE"/>
    <w:rsid w:val="00C06C61"/>
    <w:rsid w:val="00C134FF"/>
    <w:rsid w:val="00C1452E"/>
    <w:rsid w:val="00C163DA"/>
    <w:rsid w:val="00C17832"/>
    <w:rsid w:val="00C202F9"/>
    <w:rsid w:val="00C257BD"/>
    <w:rsid w:val="00C260DB"/>
    <w:rsid w:val="00C27BDF"/>
    <w:rsid w:val="00C316E8"/>
    <w:rsid w:val="00C33B09"/>
    <w:rsid w:val="00C35AD9"/>
    <w:rsid w:val="00C37488"/>
    <w:rsid w:val="00C37F8E"/>
    <w:rsid w:val="00C419B7"/>
    <w:rsid w:val="00C432BF"/>
    <w:rsid w:val="00C4457B"/>
    <w:rsid w:val="00C44D9F"/>
    <w:rsid w:val="00C474EA"/>
    <w:rsid w:val="00C5345F"/>
    <w:rsid w:val="00C53993"/>
    <w:rsid w:val="00C54761"/>
    <w:rsid w:val="00C7173F"/>
    <w:rsid w:val="00C71C0F"/>
    <w:rsid w:val="00C720C2"/>
    <w:rsid w:val="00C7688B"/>
    <w:rsid w:val="00C82869"/>
    <w:rsid w:val="00C84A9F"/>
    <w:rsid w:val="00C86066"/>
    <w:rsid w:val="00C92641"/>
    <w:rsid w:val="00CA0BD7"/>
    <w:rsid w:val="00CA7401"/>
    <w:rsid w:val="00CB3C89"/>
    <w:rsid w:val="00CB7EFF"/>
    <w:rsid w:val="00CC6215"/>
    <w:rsid w:val="00CC7908"/>
    <w:rsid w:val="00CC7A42"/>
    <w:rsid w:val="00CD1654"/>
    <w:rsid w:val="00CD6180"/>
    <w:rsid w:val="00CD7FB5"/>
    <w:rsid w:val="00CE41FA"/>
    <w:rsid w:val="00CE59C8"/>
    <w:rsid w:val="00CE642D"/>
    <w:rsid w:val="00CF0FCF"/>
    <w:rsid w:val="00CF286A"/>
    <w:rsid w:val="00D00C87"/>
    <w:rsid w:val="00D00D59"/>
    <w:rsid w:val="00D01F53"/>
    <w:rsid w:val="00D111CE"/>
    <w:rsid w:val="00D147E7"/>
    <w:rsid w:val="00D21246"/>
    <w:rsid w:val="00D2425D"/>
    <w:rsid w:val="00D24491"/>
    <w:rsid w:val="00D26DAB"/>
    <w:rsid w:val="00D3308D"/>
    <w:rsid w:val="00D33794"/>
    <w:rsid w:val="00D33C64"/>
    <w:rsid w:val="00D35D43"/>
    <w:rsid w:val="00D41882"/>
    <w:rsid w:val="00D420F3"/>
    <w:rsid w:val="00D45CC0"/>
    <w:rsid w:val="00D469BA"/>
    <w:rsid w:val="00D469BC"/>
    <w:rsid w:val="00D501EE"/>
    <w:rsid w:val="00D50787"/>
    <w:rsid w:val="00D51364"/>
    <w:rsid w:val="00D522FB"/>
    <w:rsid w:val="00D5351C"/>
    <w:rsid w:val="00D57233"/>
    <w:rsid w:val="00D6147C"/>
    <w:rsid w:val="00D61675"/>
    <w:rsid w:val="00D732F6"/>
    <w:rsid w:val="00D75823"/>
    <w:rsid w:val="00D84538"/>
    <w:rsid w:val="00D87997"/>
    <w:rsid w:val="00D918E8"/>
    <w:rsid w:val="00DA083B"/>
    <w:rsid w:val="00DA4A39"/>
    <w:rsid w:val="00DA68D5"/>
    <w:rsid w:val="00DB0CA4"/>
    <w:rsid w:val="00DB1085"/>
    <w:rsid w:val="00DB3BAE"/>
    <w:rsid w:val="00DC2A7D"/>
    <w:rsid w:val="00DC4855"/>
    <w:rsid w:val="00DC7601"/>
    <w:rsid w:val="00DC7C81"/>
    <w:rsid w:val="00DD7189"/>
    <w:rsid w:val="00DE2724"/>
    <w:rsid w:val="00DE28A2"/>
    <w:rsid w:val="00DE576F"/>
    <w:rsid w:val="00DE5E4E"/>
    <w:rsid w:val="00DF03A2"/>
    <w:rsid w:val="00DF23AE"/>
    <w:rsid w:val="00DF2B17"/>
    <w:rsid w:val="00DF6DE1"/>
    <w:rsid w:val="00E00633"/>
    <w:rsid w:val="00E020C4"/>
    <w:rsid w:val="00E04708"/>
    <w:rsid w:val="00E06B53"/>
    <w:rsid w:val="00E121FB"/>
    <w:rsid w:val="00E12326"/>
    <w:rsid w:val="00E15515"/>
    <w:rsid w:val="00E15B3F"/>
    <w:rsid w:val="00E21421"/>
    <w:rsid w:val="00E238ED"/>
    <w:rsid w:val="00E3342B"/>
    <w:rsid w:val="00E34AE5"/>
    <w:rsid w:val="00E35096"/>
    <w:rsid w:val="00E356D0"/>
    <w:rsid w:val="00E43166"/>
    <w:rsid w:val="00E45E1D"/>
    <w:rsid w:val="00E541CA"/>
    <w:rsid w:val="00E65EE9"/>
    <w:rsid w:val="00E661B2"/>
    <w:rsid w:val="00E71452"/>
    <w:rsid w:val="00E7249C"/>
    <w:rsid w:val="00E72990"/>
    <w:rsid w:val="00E73801"/>
    <w:rsid w:val="00E74C04"/>
    <w:rsid w:val="00E752EB"/>
    <w:rsid w:val="00E77747"/>
    <w:rsid w:val="00E812D1"/>
    <w:rsid w:val="00E85A55"/>
    <w:rsid w:val="00E932A4"/>
    <w:rsid w:val="00E97245"/>
    <w:rsid w:val="00EA121B"/>
    <w:rsid w:val="00EA2B75"/>
    <w:rsid w:val="00EA618F"/>
    <w:rsid w:val="00EA6218"/>
    <w:rsid w:val="00EA67B7"/>
    <w:rsid w:val="00EA7900"/>
    <w:rsid w:val="00EC0649"/>
    <w:rsid w:val="00EC1041"/>
    <w:rsid w:val="00EC1C30"/>
    <w:rsid w:val="00EC395F"/>
    <w:rsid w:val="00EC7CB9"/>
    <w:rsid w:val="00ED0DD3"/>
    <w:rsid w:val="00ED2BD9"/>
    <w:rsid w:val="00ED6EF4"/>
    <w:rsid w:val="00ED7F28"/>
    <w:rsid w:val="00EE01B7"/>
    <w:rsid w:val="00EE230B"/>
    <w:rsid w:val="00EE30A8"/>
    <w:rsid w:val="00EE3C88"/>
    <w:rsid w:val="00EE5431"/>
    <w:rsid w:val="00EE65A4"/>
    <w:rsid w:val="00EF2681"/>
    <w:rsid w:val="00EF4674"/>
    <w:rsid w:val="00F04EC3"/>
    <w:rsid w:val="00F05050"/>
    <w:rsid w:val="00F06F14"/>
    <w:rsid w:val="00F1259F"/>
    <w:rsid w:val="00F13FB0"/>
    <w:rsid w:val="00F14D28"/>
    <w:rsid w:val="00F177C5"/>
    <w:rsid w:val="00F25101"/>
    <w:rsid w:val="00F26A50"/>
    <w:rsid w:val="00F33229"/>
    <w:rsid w:val="00F438EF"/>
    <w:rsid w:val="00F43AFD"/>
    <w:rsid w:val="00F52E63"/>
    <w:rsid w:val="00F6147B"/>
    <w:rsid w:val="00F640E7"/>
    <w:rsid w:val="00F64A67"/>
    <w:rsid w:val="00F654EB"/>
    <w:rsid w:val="00F65BC0"/>
    <w:rsid w:val="00F7000C"/>
    <w:rsid w:val="00F70162"/>
    <w:rsid w:val="00F77DCE"/>
    <w:rsid w:val="00F8380A"/>
    <w:rsid w:val="00F90A0E"/>
    <w:rsid w:val="00F91164"/>
    <w:rsid w:val="00F92242"/>
    <w:rsid w:val="00F927FE"/>
    <w:rsid w:val="00F93071"/>
    <w:rsid w:val="00F93DEA"/>
    <w:rsid w:val="00F95D03"/>
    <w:rsid w:val="00F96E53"/>
    <w:rsid w:val="00FB0D96"/>
    <w:rsid w:val="00FB32F2"/>
    <w:rsid w:val="00FB6635"/>
    <w:rsid w:val="00FB76D6"/>
    <w:rsid w:val="00FC4D46"/>
    <w:rsid w:val="00FC6B5D"/>
    <w:rsid w:val="00FC6CFE"/>
    <w:rsid w:val="00FC72D5"/>
    <w:rsid w:val="00FD161F"/>
    <w:rsid w:val="00FD458F"/>
    <w:rsid w:val="00FD4DF8"/>
    <w:rsid w:val="00FD60FB"/>
    <w:rsid w:val="00FE4FEE"/>
    <w:rsid w:val="00FE530D"/>
    <w:rsid w:val="00FF2545"/>
    <w:rsid w:val="00FF38D9"/>
    <w:rsid w:val="00FF4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4025A744-BA6F-42A5-A2D4-8E9C7591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1"/>
    <w:qFormat/>
    <w:rsid w:val="00104692"/>
    <w:pPr>
      <w:ind w:left="720"/>
      <w:contextualSpacing/>
    </w:pPr>
  </w:style>
  <w:style w:type="paragraph" w:styleId="NormalWeb">
    <w:name w:val="Normal (Web)"/>
    <w:basedOn w:val="Normal"/>
    <w:uiPriority w:val="99"/>
    <w:rsid w:val="00E020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230B"/>
    <w:rPr>
      <w:color w:val="0563C1" w:themeColor="hyperlink"/>
      <w:u w:val="single"/>
    </w:rPr>
  </w:style>
  <w:style w:type="character" w:styleId="UnresolvedMention">
    <w:name w:val="Unresolved Mention"/>
    <w:basedOn w:val="DefaultParagraphFont"/>
    <w:uiPriority w:val="99"/>
    <w:semiHidden/>
    <w:unhideWhenUsed/>
    <w:rsid w:val="00EE230B"/>
    <w:rPr>
      <w:color w:val="605E5C"/>
      <w:shd w:val="clear" w:color="auto" w:fill="E1DFDD"/>
    </w:rPr>
  </w:style>
  <w:style w:type="paragraph" w:customStyle="1" w:styleId="DefaultText">
    <w:name w:val="Default Text"/>
    <w:basedOn w:val="Normal"/>
    <w:rsid w:val="00A409C6"/>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A409C6"/>
    <w:pPr>
      <w:tabs>
        <w:tab w:val="decimal" w:pos="0"/>
      </w:tabs>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596CD0"/>
    <w:rPr>
      <w:color w:val="954F72" w:themeColor="followedHyperlink"/>
      <w:u w:val="single"/>
    </w:rPr>
  </w:style>
  <w:style w:type="paragraph" w:styleId="Header">
    <w:name w:val="header"/>
    <w:basedOn w:val="Normal"/>
    <w:link w:val="HeaderChar"/>
    <w:uiPriority w:val="99"/>
    <w:unhideWhenUsed/>
    <w:rsid w:val="002A4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EEA"/>
  </w:style>
  <w:style w:type="paragraph" w:styleId="Footer">
    <w:name w:val="footer"/>
    <w:basedOn w:val="Normal"/>
    <w:link w:val="FooterChar"/>
    <w:uiPriority w:val="99"/>
    <w:unhideWhenUsed/>
    <w:rsid w:val="002A4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lanning.westberks.gov.uk/rpp/index.asp?caseref=21/01473/HOUSE" TargetMode="External"/><Relationship Id="rId39" Type="http://schemas.openxmlformats.org/officeDocument/2006/relationships/theme" Target="theme/theme1.xml"/><Relationship Id="rId21" Type="http://schemas.openxmlformats.org/officeDocument/2006/relationships/hyperlink" Target="http://planning.westberks.gov.uk/rpp/index.asp?caseref=21/01479/HOUSE" TargetMode="External"/><Relationship Id="rId34" Type="http://schemas.openxmlformats.org/officeDocument/2006/relationships/hyperlink" Target="http://planning.westberks.gov.uk/rpp/index.asp?caseref=21/01595/ADV" TargetMode="External"/><Relationship Id="rId7" Type="http://schemas.openxmlformats.org/officeDocument/2006/relationships/settings" Target="settings.xml"/><Relationship Id="rId12" Type="http://schemas.openxmlformats.org/officeDocument/2006/relationships/hyperlink" Target="http://planning.westberks.gov.uk/rpp/index.asp?caseref=20/02402/REG3" TargetMode="External"/><Relationship Id="rId17" Type="http://schemas.openxmlformats.org/officeDocument/2006/relationships/header" Target="header3.xml"/><Relationship Id="rId25" Type="http://schemas.openxmlformats.org/officeDocument/2006/relationships/hyperlink" Target="http://planning.westberks.gov.uk/rpp/index.asp?caseref=15/00147/COMIND" TargetMode="External"/><Relationship Id="rId33" Type="http://schemas.openxmlformats.org/officeDocument/2006/relationships/hyperlink" Target="http://planning.westberks.gov.uk/rpp/index.asp?caseref=21/01511/FU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planning.westberks.gov.uk/rpp/index.asp?caseref=21/01458/HOUSE" TargetMode="External"/><Relationship Id="rId29" Type="http://schemas.openxmlformats.org/officeDocument/2006/relationships/hyperlink" Target="http://planning.westberks.gov.uk/rpp/index.asp?caseref=21/01585/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open-space-sports-and-recreation-facilities-public-rights-of-way-and-local-green-space" TargetMode="External"/><Relationship Id="rId24" Type="http://schemas.openxmlformats.org/officeDocument/2006/relationships/hyperlink" Target="http://planning.westberks.gov.uk/rpp/index.asp?caseref=18/02969/COMIND" TargetMode="External"/><Relationship Id="rId32" Type="http://schemas.openxmlformats.org/officeDocument/2006/relationships/hyperlink" Target="http://planning.westberks.gov.uk/rpp/index.asp?caseref=21/01395/HOUSE" TargetMode="External"/><Relationship Id="rId37" Type="http://schemas.openxmlformats.org/officeDocument/2006/relationships/hyperlink" Target="http://planning.westberks.gov.uk/rpp/index.asp?caseref=21/01620/PASSH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planning.westberks.gov.uk/rpp/index.asp?caseref=21/01512/COMIND" TargetMode="External"/><Relationship Id="rId28" Type="http://schemas.openxmlformats.org/officeDocument/2006/relationships/hyperlink" Target="http://planning.westberks.gov.uk/rpp/index.asp?caseref=21/01461/HOUSE" TargetMode="External"/><Relationship Id="rId36" Type="http://schemas.openxmlformats.org/officeDocument/2006/relationships/hyperlink" Target="http://planning.westberks.gov.uk/rpp/index.asp?caseref=21/01459/PAD56" TargetMode="External"/><Relationship Id="rId10" Type="http://schemas.openxmlformats.org/officeDocument/2006/relationships/endnotes" Target="endnotes.xml"/><Relationship Id="rId19" Type="http://schemas.openxmlformats.org/officeDocument/2006/relationships/hyperlink" Target="http://planning.westberks.gov.uk/rpp/index.asp?caseref=21/01452/FULEXT" TargetMode="External"/><Relationship Id="rId31" Type="http://schemas.openxmlformats.org/officeDocument/2006/relationships/hyperlink" Target="http://planning.westberks.gov.uk/rpp/index.asp?caseref=21/01571/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planning.westberks.gov.uk/rpp/index.asp?caseref=21/01514/HOUSE" TargetMode="External"/><Relationship Id="rId27" Type="http://schemas.openxmlformats.org/officeDocument/2006/relationships/hyperlink" Target="http://planning.westberks.gov.uk/rpp/index.asp?caseref=21/01496/HOUSE" TargetMode="External"/><Relationship Id="rId30" Type="http://schemas.openxmlformats.org/officeDocument/2006/relationships/hyperlink" Target="http://planning.westberks.gov.uk/rpp/index.asp?caseref=21/01587/HOUSE" TargetMode="External"/><Relationship Id="rId35" Type="http://schemas.openxmlformats.org/officeDocument/2006/relationships/hyperlink" Target="http://planning.westberks.gov.uk/rpp/index.asp?caseref=21/01657/PASSH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B6B43-C6B8-4BB1-8B71-FD450990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39725-E256-4BAB-823B-4760627EF3C5}">
  <ds:schemaRefs>
    <ds:schemaRef ds:uri="http://schemas.openxmlformats.org/officeDocument/2006/bibliography"/>
  </ds:schemaRefs>
</ds:datastoreItem>
</file>

<file path=customXml/itemProps3.xml><?xml version="1.0" encoding="utf-8"?>
<ds:datastoreItem xmlns:ds="http://schemas.openxmlformats.org/officeDocument/2006/customXml" ds:itemID="{38472366-A04C-4039-B25E-80186783F7B5}">
  <ds:schemaRefs>
    <ds:schemaRef ds:uri="http://schemas.microsoft.com/sharepoint/v3/contenttype/forms"/>
  </ds:schemaRefs>
</ds:datastoreItem>
</file>

<file path=customXml/itemProps4.xml><?xml version="1.0" encoding="utf-8"?>
<ds:datastoreItem xmlns:ds="http://schemas.openxmlformats.org/officeDocument/2006/customXml" ds:itemID="{626F6C5A-948C-40F1-A748-3BBB56BD3C6C}">
  <ds:schemaRefs>
    <ds:schemaRef ds:uri="efb95eb6-10d0-495e-b728-5ca1e07a44f0"/>
    <ds:schemaRef ds:uri="http://schemas.openxmlformats.org/package/2006/metadata/core-properties"/>
    <ds:schemaRef ds:uri="http://schemas.microsoft.com/office/2006/documentManagement/types"/>
    <ds:schemaRef ds:uri="http://purl.org/dc/elements/1.1/"/>
    <ds:schemaRef ds:uri="0b80b7af-6ebf-4f1f-b9e8-001363b82b0e"/>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43</cp:revision>
  <dcterms:created xsi:type="dcterms:W3CDTF">2021-07-13T02:09:00Z</dcterms:created>
  <dcterms:modified xsi:type="dcterms:W3CDTF">2021-07-27T09:27:00Z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