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C1D2" w14:textId="77777777" w:rsidR="00C06C61" w:rsidRDefault="00C06C61" w:rsidP="00C06C6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Minutes of a meeting of the Planning and Highways Committee</w:t>
      </w:r>
    </w:p>
    <w:p w14:paraId="5AB95C52" w14:textId="77777777" w:rsidR="00C06C61" w:rsidRPr="00672713" w:rsidRDefault="00C06C61" w:rsidP="00C06C6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 w:rsidRPr="00B26094">
        <w:rPr>
          <w:rFonts w:ascii="Calibri-Bold" w:hAnsi="Calibri-Bold" w:cs="Calibri-Bold"/>
          <w:b/>
          <w:bCs/>
          <w:sz w:val="26"/>
          <w:szCs w:val="26"/>
        </w:rPr>
        <w:t xml:space="preserve">held in the Council Chamber, Newbury Town Council, Town Hall, Market Place, </w:t>
      </w:r>
      <w:r w:rsidRPr="00672713">
        <w:rPr>
          <w:rFonts w:ascii="Calibri-Bold" w:hAnsi="Calibri-Bold" w:cs="Calibri-Bold"/>
          <w:b/>
          <w:bCs/>
          <w:sz w:val="26"/>
          <w:szCs w:val="26"/>
        </w:rPr>
        <w:t xml:space="preserve">Newbury </w:t>
      </w:r>
    </w:p>
    <w:p w14:paraId="14179720" w14:textId="7BB9F5A3" w:rsidR="00C06C61" w:rsidRPr="00672713" w:rsidRDefault="000D6253" w:rsidP="00C06C6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 w:rsidRPr="00672713">
        <w:rPr>
          <w:rFonts w:ascii="Calibri-Bold" w:hAnsi="Calibri-Bold" w:cs="Calibri-Bold"/>
          <w:b/>
          <w:bCs/>
          <w:sz w:val="26"/>
          <w:szCs w:val="26"/>
        </w:rPr>
        <w:t>28/03/2022 at 7:30pm/19:30</w:t>
      </w:r>
      <w:r w:rsidR="00C06C61" w:rsidRPr="00672713">
        <w:rPr>
          <w:rFonts w:ascii="Calibri-Bold" w:hAnsi="Calibri-Bold" w:cs="Calibri-Bold"/>
          <w:b/>
          <w:bCs/>
          <w:sz w:val="26"/>
          <w:szCs w:val="26"/>
        </w:rPr>
        <w:t>.</w:t>
      </w:r>
    </w:p>
    <w:p w14:paraId="28D8807C" w14:textId="77777777" w:rsidR="001A7A3B" w:rsidRPr="00672713" w:rsidRDefault="001A7A3B" w:rsidP="008A360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14:paraId="790B7F4E" w14:textId="6F04DE7E" w:rsidR="001A7A3B" w:rsidRPr="00672713" w:rsidRDefault="001A7A3B" w:rsidP="008A360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 w:rsidRPr="00672713">
        <w:rPr>
          <w:rFonts w:ascii="Calibri-Bold" w:hAnsi="Calibri-Bold" w:cs="Calibri-Bold"/>
          <w:b/>
          <w:bCs/>
          <w:sz w:val="26"/>
          <w:szCs w:val="26"/>
        </w:rPr>
        <w:t>Present</w:t>
      </w:r>
    </w:p>
    <w:p w14:paraId="1AD8AC00" w14:textId="6F4E38FF" w:rsidR="001A7A3B" w:rsidRPr="00672713" w:rsidRDefault="001A7A3B" w:rsidP="00755358">
      <w:pPr>
        <w:pStyle w:val="BodyText"/>
        <w:spacing w:before="120"/>
        <w:rPr>
          <w:rFonts w:ascii="Calibri" w:hAnsi="Calibri" w:cs="Calibri"/>
          <w:sz w:val="26"/>
          <w:szCs w:val="26"/>
        </w:rPr>
      </w:pPr>
      <w:r w:rsidRPr="00672713">
        <w:rPr>
          <w:rFonts w:ascii="Calibri" w:hAnsi="Calibri" w:cs="Calibri"/>
          <w:sz w:val="26"/>
          <w:szCs w:val="26"/>
        </w:rPr>
        <w:t>Councillors</w:t>
      </w:r>
      <w:r w:rsidR="00433AAF" w:rsidRPr="00672713">
        <w:rPr>
          <w:rFonts w:ascii="Calibri" w:hAnsi="Calibri" w:cs="Calibri"/>
          <w:sz w:val="26"/>
          <w:szCs w:val="26"/>
        </w:rPr>
        <w:t xml:space="preserve">; </w:t>
      </w:r>
      <w:r w:rsidR="00755358" w:rsidRPr="00672713">
        <w:rPr>
          <w:rFonts w:ascii="Calibri" w:hAnsi="Calibri"/>
          <w:sz w:val="26"/>
          <w:szCs w:val="26"/>
        </w:rPr>
        <w:t xml:space="preserve">Nigel Foot (Chairperson); Jo Day; Billy Drummond; </w:t>
      </w:r>
      <w:r w:rsidR="00901436" w:rsidRPr="00901436">
        <w:rPr>
          <w:rFonts w:ascii="Calibri" w:hAnsi="Calibri"/>
          <w:sz w:val="26"/>
          <w:szCs w:val="26"/>
        </w:rPr>
        <w:t>Jon Gage</w:t>
      </w:r>
      <w:r w:rsidR="00901436">
        <w:rPr>
          <w:rFonts w:ascii="Calibri" w:hAnsi="Calibri"/>
          <w:sz w:val="26"/>
          <w:szCs w:val="26"/>
        </w:rPr>
        <w:t>;</w:t>
      </w:r>
      <w:r w:rsidR="00901436" w:rsidRPr="00901436">
        <w:rPr>
          <w:rFonts w:ascii="Calibri" w:hAnsi="Calibri"/>
          <w:sz w:val="26"/>
          <w:szCs w:val="26"/>
        </w:rPr>
        <w:t xml:space="preserve"> </w:t>
      </w:r>
      <w:r w:rsidR="00755358" w:rsidRPr="00672713">
        <w:rPr>
          <w:rFonts w:ascii="Calibri" w:hAnsi="Calibri"/>
          <w:sz w:val="26"/>
          <w:szCs w:val="26"/>
        </w:rPr>
        <w:t xml:space="preserve">Roger Hunneman; Pam Lusby Taylor; David Marsh; Vaughan Miller; </w:t>
      </w:r>
      <w:r w:rsidR="00D21349" w:rsidRPr="00672713">
        <w:rPr>
          <w:rFonts w:ascii="Calibri" w:hAnsi="Calibri"/>
          <w:sz w:val="26"/>
          <w:szCs w:val="26"/>
        </w:rPr>
        <w:t xml:space="preserve">and </w:t>
      </w:r>
      <w:r w:rsidR="00755358" w:rsidRPr="00672713">
        <w:rPr>
          <w:rFonts w:ascii="Calibri" w:hAnsi="Calibri"/>
          <w:sz w:val="26"/>
          <w:szCs w:val="26"/>
        </w:rPr>
        <w:t>Andy Moore</w:t>
      </w:r>
    </w:p>
    <w:p w14:paraId="54610F37" w14:textId="77777777" w:rsidR="001A7A3B" w:rsidRPr="00672713" w:rsidRDefault="001A7A3B" w:rsidP="008A360A">
      <w:pPr>
        <w:contextualSpacing/>
        <w:rPr>
          <w:rFonts w:ascii="Calibri" w:hAnsi="Calibri" w:cs="Calibri"/>
          <w:sz w:val="26"/>
          <w:szCs w:val="26"/>
        </w:rPr>
      </w:pPr>
    </w:p>
    <w:p w14:paraId="35A18EA1" w14:textId="43AB7086" w:rsidR="001A7A3B" w:rsidRPr="00672713" w:rsidRDefault="001A7A3B" w:rsidP="008A360A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  <w:r w:rsidRPr="00672713">
        <w:rPr>
          <w:rFonts w:ascii="Calibri-Bold" w:hAnsi="Calibri-Bold" w:cs="Calibri-Bold"/>
          <w:b/>
          <w:bCs/>
          <w:sz w:val="26"/>
          <w:szCs w:val="26"/>
        </w:rPr>
        <w:t>In Attendance</w:t>
      </w:r>
    </w:p>
    <w:p w14:paraId="2308AE08" w14:textId="4C232FE0" w:rsidR="001A7A3B" w:rsidRPr="00672713" w:rsidRDefault="00C5345F" w:rsidP="008A360A">
      <w:pPr>
        <w:contextualSpacing/>
        <w:rPr>
          <w:rFonts w:ascii="Calibri-Bold" w:hAnsi="Calibri-Bold" w:cs="Calibri-Bold"/>
          <w:sz w:val="26"/>
          <w:szCs w:val="26"/>
        </w:rPr>
      </w:pPr>
      <w:r w:rsidRPr="00672713">
        <w:rPr>
          <w:rFonts w:ascii="Calibri-Bold" w:hAnsi="Calibri-Bold" w:cs="Calibri-Bold"/>
          <w:sz w:val="26"/>
          <w:szCs w:val="26"/>
        </w:rPr>
        <w:t>Darius Zarazel, Democratic Services Officer</w:t>
      </w:r>
    </w:p>
    <w:p w14:paraId="7CF09451" w14:textId="77777777" w:rsidR="00C5345F" w:rsidRPr="00672713" w:rsidRDefault="00C5345F" w:rsidP="008A360A">
      <w:pPr>
        <w:contextualSpacing/>
        <w:rPr>
          <w:rFonts w:ascii="Calibri-Bold" w:hAnsi="Calibri-Bold" w:cs="Calibri-Bold"/>
          <w:sz w:val="26"/>
          <w:szCs w:val="26"/>
        </w:rPr>
      </w:pPr>
    </w:p>
    <w:p w14:paraId="3DCBD3AB" w14:textId="6B6CC062" w:rsidR="001A7A3B" w:rsidRPr="00672713" w:rsidRDefault="003B4A43" w:rsidP="008A360A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  <w:r w:rsidRPr="00672713">
        <w:rPr>
          <w:rFonts w:ascii="Calibri-Bold" w:hAnsi="Calibri-Bold" w:cs="Calibri-Bold"/>
          <w:b/>
          <w:bCs/>
          <w:sz w:val="26"/>
          <w:szCs w:val="26"/>
        </w:rPr>
        <w:t>195</w:t>
      </w:r>
      <w:r w:rsidR="00EC296D" w:rsidRPr="00672713">
        <w:rPr>
          <w:rFonts w:ascii="Calibri-Bold" w:hAnsi="Calibri-Bold" w:cs="Calibri-Bold"/>
          <w:b/>
          <w:bCs/>
          <w:sz w:val="26"/>
          <w:szCs w:val="26"/>
        </w:rPr>
        <w:t>.</w:t>
      </w:r>
      <w:r w:rsidR="00EC296D" w:rsidRPr="00672713">
        <w:rPr>
          <w:rFonts w:ascii="Calibri-Bold" w:hAnsi="Calibri-Bold" w:cs="Calibri-Bold"/>
          <w:b/>
          <w:bCs/>
          <w:sz w:val="26"/>
          <w:szCs w:val="26"/>
        </w:rPr>
        <w:tab/>
      </w:r>
      <w:r w:rsidR="00857321" w:rsidRPr="00672713">
        <w:rPr>
          <w:rFonts w:ascii="Calibri-Bold" w:hAnsi="Calibri-Bold" w:cs="Calibri-Bold"/>
          <w:b/>
          <w:bCs/>
          <w:sz w:val="26"/>
          <w:szCs w:val="26"/>
        </w:rPr>
        <w:t>Apologies</w:t>
      </w:r>
    </w:p>
    <w:p w14:paraId="64F5837D" w14:textId="07363463" w:rsidR="00857321" w:rsidRPr="00672713" w:rsidRDefault="000D6253" w:rsidP="004479AC">
      <w:pPr>
        <w:ind w:left="720"/>
        <w:contextualSpacing/>
        <w:rPr>
          <w:rFonts w:ascii="Calibri-Bold" w:hAnsi="Calibri-Bold" w:cs="Calibri-Bold"/>
          <w:sz w:val="26"/>
          <w:szCs w:val="26"/>
        </w:rPr>
      </w:pPr>
      <w:r w:rsidRPr="00672713">
        <w:rPr>
          <w:rFonts w:ascii="Calibri-Bold" w:hAnsi="Calibri-Bold" w:cs="Calibri-Bold"/>
          <w:sz w:val="26"/>
          <w:szCs w:val="26"/>
        </w:rPr>
        <w:t>Apologies received f</w:t>
      </w:r>
      <w:r w:rsidR="00CD746C">
        <w:rPr>
          <w:rFonts w:ascii="Calibri-Bold" w:hAnsi="Calibri-Bold" w:cs="Calibri-Bold"/>
          <w:sz w:val="26"/>
          <w:szCs w:val="26"/>
        </w:rPr>
        <w:t xml:space="preserve">rom Councillors </w:t>
      </w:r>
      <w:r w:rsidR="004A2273" w:rsidRPr="004A2273">
        <w:rPr>
          <w:rFonts w:ascii="Calibri-Bold" w:hAnsi="Calibri-Bold" w:cs="Calibri-Bold"/>
          <w:sz w:val="26"/>
          <w:szCs w:val="26"/>
        </w:rPr>
        <w:t>Jeff Beck</w:t>
      </w:r>
      <w:r w:rsidR="004A2273">
        <w:rPr>
          <w:rFonts w:ascii="Calibri-Bold" w:hAnsi="Calibri-Bold" w:cs="Calibri-Bold"/>
          <w:sz w:val="26"/>
          <w:szCs w:val="26"/>
        </w:rPr>
        <w:t xml:space="preserve">, </w:t>
      </w:r>
      <w:r w:rsidRPr="00672713">
        <w:rPr>
          <w:rFonts w:ascii="Calibri-Bold" w:hAnsi="Calibri-Bold" w:cs="Calibri-Bold"/>
          <w:sz w:val="26"/>
          <w:szCs w:val="26"/>
        </w:rPr>
        <w:t>Gary Norman</w:t>
      </w:r>
      <w:r w:rsidR="004479AC">
        <w:rPr>
          <w:rFonts w:ascii="Calibri-Bold" w:hAnsi="Calibri-Bold" w:cs="Calibri-Bold"/>
          <w:sz w:val="26"/>
          <w:szCs w:val="26"/>
        </w:rPr>
        <w:t>,</w:t>
      </w:r>
      <w:r w:rsidRPr="00672713">
        <w:rPr>
          <w:rFonts w:ascii="Calibri-Bold" w:hAnsi="Calibri-Bold" w:cs="Calibri-Bold"/>
          <w:sz w:val="26"/>
          <w:szCs w:val="26"/>
        </w:rPr>
        <w:t xml:space="preserve"> Tony Vickers</w:t>
      </w:r>
      <w:r w:rsidR="00CD746C">
        <w:rPr>
          <w:rFonts w:ascii="Calibri-Bold" w:hAnsi="Calibri-Bold" w:cs="Calibri-Bold"/>
          <w:sz w:val="26"/>
          <w:szCs w:val="26"/>
        </w:rPr>
        <w:t xml:space="preserve">, and </w:t>
      </w:r>
      <w:r w:rsidR="00CD746C" w:rsidRPr="00672713">
        <w:rPr>
          <w:rFonts w:ascii="Calibri" w:hAnsi="Calibri"/>
          <w:sz w:val="26"/>
          <w:szCs w:val="26"/>
        </w:rPr>
        <w:t>Phil Barnett</w:t>
      </w:r>
      <w:r w:rsidR="00CD746C">
        <w:rPr>
          <w:rFonts w:ascii="Calibri" w:hAnsi="Calibri"/>
          <w:sz w:val="26"/>
          <w:szCs w:val="26"/>
        </w:rPr>
        <w:t>, who is substituted with Councillor Jon Gage</w:t>
      </w:r>
      <w:r w:rsidRPr="00672713">
        <w:rPr>
          <w:rFonts w:ascii="Calibri-Bold" w:hAnsi="Calibri-Bold" w:cs="Calibri-Bold"/>
          <w:sz w:val="26"/>
          <w:szCs w:val="26"/>
        </w:rPr>
        <w:t>.</w:t>
      </w:r>
    </w:p>
    <w:p w14:paraId="10D51520" w14:textId="77777777" w:rsidR="00C5345F" w:rsidRPr="00672713" w:rsidRDefault="00C5345F" w:rsidP="008A360A">
      <w:pPr>
        <w:contextualSpacing/>
        <w:rPr>
          <w:rFonts w:ascii="Calibri-Bold" w:hAnsi="Calibri-Bold" w:cs="Calibri-Bold"/>
          <w:sz w:val="26"/>
          <w:szCs w:val="26"/>
        </w:rPr>
      </w:pPr>
    </w:p>
    <w:p w14:paraId="6BAC47F3" w14:textId="289AE00E" w:rsidR="00857321" w:rsidRPr="00672713" w:rsidRDefault="003B4A43" w:rsidP="008A360A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  <w:r w:rsidRPr="00672713">
        <w:rPr>
          <w:rFonts w:ascii="Calibri-Bold" w:hAnsi="Calibri-Bold" w:cs="Calibri-Bold"/>
          <w:b/>
          <w:bCs/>
          <w:sz w:val="26"/>
          <w:szCs w:val="26"/>
        </w:rPr>
        <w:t>196</w:t>
      </w:r>
      <w:r w:rsidR="00EC296D" w:rsidRPr="00672713">
        <w:rPr>
          <w:rFonts w:ascii="Calibri-Bold" w:hAnsi="Calibri-Bold" w:cs="Calibri-Bold"/>
          <w:b/>
          <w:bCs/>
          <w:sz w:val="26"/>
          <w:szCs w:val="26"/>
        </w:rPr>
        <w:t>.</w:t>
      </w:r>
      <w:r w:rsidR="00EC296D" w:rsidRPr="00672713">
        <w:rPr>
          <w:rFonts w:ascii="Calibri-Bold" w:hAnsi="Calibri-Bold" w:cs="Calibri-Bold"/>
          <w:b/>
          <w:bCs/>
          <w:sz w:val="26"/>
          <w:szCs w:val="26"/>
        </w:rPr>
        <w:tab/>
      </w:r>
      <w:r w:rsidR="00857321" w:rsidRPr="00672713">
        <w:rPr>
          <w:rFonts w:ascii="Calibri-Bold" w:hAnsi="Calibri-Bold" w:cs="Calibri-Bold"/>
          <w:b/>
          <w:bCs/>
          <w:sz w:val="26"/>
          <w:szCs w:val="26"/>
        </w:rPr>
        <w:t xml:space="preserve">Declarations of </w:t>
      </w:r>
      <w:r w:rsidR="00894FBF" w:rsidRPr="00672713">
        <w:rPr>
          <w:rFonts w:ascii="Calibri-Bold" w:hAnsi="Calibri-Bold" w:cs="Calibri-Bold"/>
          <w:b/>
          <w:bCs/>
          <w:sz w:val="26"/>
          <w:szCs w:val="26"/>
        </w:rPr>
        <w:t>I</w:t>
      </w:r>
      <w:r w:rsidR="00857321" w:rsidRPr="00672713">
        <w:rPr>
          <w:rFonts w:ascii="Calibri-Bold" w:hAnsi="Calibri-Bold" w:cs="Calibri-Bold"/>
          <w:b/>
          <w:bCs/>
          <w:sz w:val="26"/>
          <w:szCs w:val="26"/>
        </w:rPr>
        <w:t>nterest</w:t>
      </w:r>
      <w:r w:rsidR="005C5326" w:rsidRPr="00672713">
        <w:rPr>
          <w:rFonts w:ascii="Calibri-Bold" w:hAnsi="Calibri-Bold" w:cs="Calibri-Bold"/>
          <w:b/>
          <w:bCs/>
          <w:sz w:val="26"/>
          <w:szCs w:val="26"/>
        </w:rPr>
        <w:t xml:space="preserve"> and Dispensations</w:t>
      </w:r>
    </w:p>
    <w:p w14:paraId="0C5D0D7A" w14:textId="7C456C44" w:rsidR="00FF52BF" w:rsidRPr="00672713" w:rsidRDefault="00FF52BF" w:rsidP="00FF52BF">
      <w:pPr>
        <w:ind w:left="720"/>
        <w:contextualSpacing/>
        <w:rPr>
          <w:rFonts w:ascii="Calibri-Bold" w:hAnsi="Calibri-Bold" w:cs="Calibri-Bold"/>
          <w:sz w:val="26"/>
          <w:szCs w:val="26"/>
        </w:rPr>
      </w:pPr>
      <w:r w:rsidRPr="00672713">
        <w:rPr>
          <w:rFonts w:ascii="Calibri-Bold" w:hAnsi="Calibri-Bold" w:cs="Calibri-Bold"/>
          <w:sz w:val="26"/>
          <w:szCs w:val="26"/>
        </w:rPr>
        <w:t>The Democratic Services Officer declared that Councillors David Marsh, Andy Moore,</w:t>
      </w:r>
      <w:r w:rsidR="00A125C0">
        <w:rPr>
          <w:rFonts w:ascii="Calibri-Bold" w:hAnsi="Calibri-Bold" w:cs="Calibri-Bold"/>
          <w:sz w:val="26"/>
          <w:szCs w:val="26"/>
        </w:rPr>
        <w:t xml:space="preserve"> and</w:t>
      </w:r>
      <w:r w:rsidRPr="00672713">
        <w:rPr>
          <w:rFonts w:ascii="Calibri-Bold" w:hAnsi="Calibri-Bold" w:cs="Calibri-Bold"/>
          <w:sz w:val="26"/>
          <w:szCs w:val="26"/>
        </w:rPr>
        <w:t xml:space="preserve"> Billy Drummond are also Members of West Berkshire Council, which is declared as a general interest on their behalf and a dispensation is in place to allow them to partake in discussions relating to West Berkshire Council business. Councillor</w:t>
      </w:r>
      <w:r w:rsidR="00A125C0">
        <w:rPr>
          <w:rFonts w:ascii="Calibri-Bold" w:hAnsi="Calibri-Bold" w:cs="Calibri-Bold"/>
          <w:sz w:val="26"/>
          <w:szCs w:val="26"/>
        </w:rPr>
        <w:t xml:space="preserve"> </w:t>
      </w:r>
      <w:r w:rsidRPr="00672713">
        <w:rPr>
          <w:rFonts w:ascii="Calibri-Bold" w:hAnsi="Calibri-Bold" w:cs="Calibri-Bold"/>
          <w:sz w:val="26"/>
          <w:szCs w:val="26"/>
        </w:rPr>
        <w:t xml:space="preserve">Billy Drummond </w:t>
      </w:r>
      <w:r w:rsidR="001358EB">
        <w:rPr>
          <w:rFonts w:ascii="Calibri-Bold" w:hAnsi="Calibri-Bold" w:cs="Calibri-Bold"/>
          <w:sz w:val="26"/>
          <w:szCs w:val="26"/>
        </w:rPr>
        <w:t>is</w:t>
      </w:r>
      <w:r w:rsidRPr="00672713">
        <w:rPr>
          <w:rFonts w:ascii="Calibri-Bold" w:hAnsi="Calibri-Bold" w:cs="Calibri-Bold"/>
          <w:sz w:val="26"/>
          <w:szCs w:val="26"/>
        </w:rPr>
        <w:t xml:space="preserve"> also Members of Greenham Parish Council. </w:t>
      </w:r>
    </w:p>
    <w:p w14:paraId="68DAB9D0" w14:textId="77777777" w:rsidR="00FF52BF" w:rsidRPr="00672713" w:rsidRDefault="00FF52BF" w:rsidP="00FF52BF">
      <w:pPr>
        <w:contextualSpacing/>
        <w:rPr>
          <w:rFonts w:ascii="Calibri-Bold" w:hAnsi="Calibri-Bold" w:cs="Calibri-Bold"/>
          <w:sz w:val="26"/>
          <w:szCs w:val="26"/>
        </w:rPr>
      </w:pPr>
    </w:p>
    <w:p w14:paraId="3DCC0578" w14:textId="278D0AAC" w:rsidR="007116DD" w:rsidRDefault="00FF52BF" w:rsidP="00FF52BF">
      <w:pPr>
        <w:ind w:left="720"/>
        <w:contextualSpacing/>
        <w:rPr>
          <w:rFonts w:ascii="Calibri-Bold" w:hAnsi="Calibri-Bold" w:cs="Calibri-Bold"/>
          <w:sz w:val="26"/>
          <w:szCs w:val="26"/>
        </w:rPr>
      </w:pPr>
      <w:r w:rsidRPr="00672713">
        <w:rPr>
          <w:rFonts w:ascii="Calibri-Bold" w:hAnsi="Calibri-Bold" w:cs="Calibri-Bold"/>
          <w:sz w:val="26"/>
          <w:szCs w:val="26"/>
        </w:rPr>
        <w:t>The Democratic Services Officer made the following statement on behalf of Councillor</w:t>
      </w:r>
      <w:r w:rsidR="00FA7888">
        <w:rPr>
          <w:rFonts w:ascii="Calibri-Bold" w:hAnsi="Calibri-Bold" w:cs="Calibri-Bold"/>
          <w:sz w:val="26"/>
          <w:szCs w:val="26"/>
        </w:rPr>
        <w:t xml:space="preserve"> </w:t>
      </w:r>
      <w:r w:rsidRPr="00672713">
        <w:rPr>
          <w:rFonts w:ascii="Calibri-Bold" w:hAnsi="Calibri-Bold" w:cs="Calibri-Bold"/>
          <w:sz w:val="26"/>
          <w:szCs w:val="26"/>
        </w:rPr>
        <w:t xml:space="preserve">Andy Moore who </w:t>
      </w:r>
      <w:r w:rsidR="00FA7888">
        <w:rPr>
          <w:rFonts w:ascii="Calibri-Bold" w:hAnsi="Calibri-Bold" w:cs="Calibri-Bold"/>
          <w:sz w:val="26"/>
          <w:szCs w:val="26"/>
        </w:rPr>
        <w:t>is a</w:t>
      </w:r>
      <w:r w:rsidRPr="00672713">
        <w:rPr>
          <w:rFonts w:ascii="Calibri-Bold" w:hAnsi="Calibri-Bold" w:cs="Calibri-Bold"/>
          <w:sz w:val="26"/>
          <w:szCs w:val="26"/>
        </w:rPr>
        <w:t xml:space="preserve"> Substitute Members of West Berkshire Council Planning Committee: "I wish to make it clear that any comments I make tonight are only being made in relation to the formulation of the Town Council's view and is not in any way prejudging the way that I may vote when any application is considered by West Berkshire District Council. At that time, I will weigh up all the evidence.”</w:t>
      </w:r>
    </w:p>
    <w:p w14:paraId="694B31B5" w14:textId="77777777" w:rsidR="00671DF0" w:rsidRDefault="00671DF0" w:rsidP="00FF52BF">
      <w:pPr>
        <w:ind w:left="720"/>
        <w:contextualSpacing/>
        <w:rPr>
          <w:rFonts w:ascii="Calibri-Bold" w:hAnsi="Calibri-Bold" w:cs="Calibri-Bold"/>
          <w:sz w:val="26"/>
          <w:szCs w:val="26"/>
        </w:rPr>
      </w:pPr>
    </w:p>
    <w:p w14:paraId="2A61C985" w14:textId="7DD1E175" w:rsidR="00671DF0" w:rsidRPr="00672713" w:rsidRDefault="00671DF0" w:rsidP="00FF52BF">
      <w:pPr>
        <w:ind w:left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Councillor Vaughan Miller declared an interest on item </w:t>
      </w:r>
      <w:r w:rsidR="00966D61">
        <w:rPr>
          <w:rFonts w:ascii="Calibri-Bold" w:hAnsi="Calibri-Bold" w:cs="Calibri-Bold"/>
          <w:sz w:val="26"/>
          <w:szCs w:val="26"/>
        </w:rPr>
        <w:t>15 on Appendix 1 to these minutes as he neighbours the property.</w:t>
      </w:r>
    </w:p>
    <w:p w14:paraId="688C4023" w14:textId="77777777" w:rsidR="00FF52BF" w:rsidRPr="00672713" w:rsidRDefault="00FF52BF" w:rsidP="00FF52BF">
      <w:pPr>
        <w:ind w:left="720"/>
        <w:contextualSpacing/>
        <w:rPr>
          <w:rFonts w:ascii="Calibri-Bold" w:hAnsi="Calibri-Bold" w:cs="Calibri-Bold"/>
          <w:sz w:val="26"/>
          <w:szCs w:val="26"/>
        </w:rPr>
      </w:pPr>
    </w:p>
    <w:p w14:paraId="65B0A5F2" w14:textId="1C96CF27" w:rsidR="007116DD" w:rsidRPr="00672713" w:rsidRDefault="003B4A43" w:rsidP="008A360A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  <w:r w:rsidRPr="00672713">
        <w:rPr>
          <w:rFonts w:ascii="Calibri-Bold" w:hAnsi="Calibri-Bold" w:cs="Calibri-Bold"/>
          <w:b/>
          <w:bCs/>
          <w:sz w:val="26"/>
          <w:szCs w:val="26"/>
        </w:rPr>
        <w:t>197</w:t>
      </w:r>
      <w:r w:rsidR="00EC296D" w:rsidRPr="00672713">
        <w:rPr>
          <w:rFonts w:ascii="Calibri-Bold" w:hAnsi="Calibri-Bold" w:cs="Calibri-Bold"/>
          <w:b/>
          <w:bCs/>
          <w:sz w:val="26"/>
          <w:szCs w:val="26"/>
        </w:rPr>
        <w:t>.</w:t>
      </w:r>
      <w:r w:rsidR="00EC296D" w:rsidRPr="00672713">
        <w:rPr>
          <w:rFonts w:ascii="Calibri-Bold" w:hAnsi="Calibri-Bold" w:cs="Calibri-Bold"/>
          <w:b/>
          <w:bCs/>
          <w:sz w:val="26"/>
          <w:szCs w:val="26"/>
        </w:rPr>
        <w:tab/>
      </w:r>
      <w:r w:rsidR="007116DD" w:rsidRPr="00672713">
        <w:rPr>
          <w:rFonts w:ascii="Calibri-Bold" w:hAnsi="Calibri-Bold" w:cs="Calibri-Bold"/>
          <w:b/>
          <w:bCs/>
          <w:sz w:val="26"/>
          <w:szCs w:val="26"/>
        </w:rPr>
        <w:t>Minutes</w:t>
      </w:r>
    </w:p>
    <w:p w14:paraId="56926A7F" w14:textId="6EE89B53" w:rsidR="007116DD" w:rsidRPr="00672713" w:rsidRDefault="003B4A43" w:rsidP="008A360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  <w:sz w:val="26"/>
          <w:szCs w:val="26"/>
        </w:rPr>
      </w:pPr>
      <w:r w:rsidRPr="00672713">
        <w:rPr>
          <w:rFonts w:ascii="Calibri-Bold" w:hAnsi="Calibri-Bold" w:cs="Calibri-Bold"/>
          <w:b/>
          <w:bCs/>
          <w:sz w:val="26"/>
          <w:szCs w:val="26"/>
        </w:rPr>
        <w:t>197</w:t>
      </w:r>
      <w:r w:rsidR="00721C30" w:rsidRPr="00672713">
        <w:rPr>
          <w:rFonts w:ascii="Calibri-Bold" w:hAnsi="Calibri-Bold" w:cs="Calibri-Bold"/>
          <w:b/>
          <w:bCs/>
          <w:sz w:val="26"/>
          <w:szCs w:val="26"/>
        </w:rPr>
        <w:t>.1</w:t>
      </w:r>
      <w:r w:rsidR="00721C30" w:rsidRPr="00672713">
        <w:rPr>
          <w:rFonts w:ascii="Calibri-Bold" w:hAnsi="Calibri-Bold" w:cs="Calibri-Bold"/>
          <w:b/>
          <w:bCs/>
          <w:sz w:val="26"/>
          <w:szCs w:val="26"/>
        </w:rPr>
        <w:tab/>
      </w:r>
      <w:r w:rsidR="007116DD" w:rsidRPr="00672713">
        <w:rPr>
          <w:rFonts w:ascii="Calibri-Bold" w:hAnsi="Calibri-Bold" w:cs="Calibri-Bold"/>
          <w:b/>
          <w:bCs/>
          <w:sz w:val="26"/>
          <w:szCs w:val="26"/>
        </w:rPr>
        <w:t xml:space="preserve">Proposed: </w:t>
      </w:r>
      <w:r w:rsidR="007116DD" w:rsidRPr="00672713">
        <w:rPr>
          <w:rFonts w:ascii="Calibri" w:hAnsi="Calibri" w:cs="Calibri"/>
          <w:sz w:val="26"/>
          <w:szCs w:val="26"/>
        </w:rPr>
        <w:t>Councillor</w:t>
      </w:r>
      <w:r w:rsidR="00454071">
        <w:rPr>
          <w:rFonts w:ascii="Calibri" w:hAnsi="Calibri" w:cs="Calibri"/>
          <w:sz w:val="26"/>
          <w:szCs w:val="26"/>
        </w:rPr>
        <w:t xml:space="preserve"> Andy Moore</w:t>
      </w:r>
    </w:p>
    <w:p w14:paraId="4A0C6759" w14:textId="5638E54C" w:rsidR="007116DD" w:rsidRPr="00672713" w:rsidRDefault="007116DD" w:rsidP="00721C30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Calibri" w:hAnsi="Calibri" w:cs="Calibri"/>
          <w:sz w:val="26"/>
          <w:szCs w:val="26"/>
        </w:rPr>
      </w:pPr>
      <w:r w:rsidRPr="00672713">
        <w:rPr>
          <w:rFonts w:ascii="Calibri-Bold" w:hAnsi="Calibri-Bold" w:cs="Calibri-Bold"/>
          <w:b/>
          <w:bCs/>
          <w:sz w:val="26"/>
          <w:szCs w:val="26"/>
        </w:rPr>
        <w:t xml:space="preserve">Seconded: </w:t>
      </w:r>
      <w:r w:rsidRPr="00672713">
        <w:rPr>
          <w:rFonts w:ascii="Calibri" w:hAnsi="Calibri" w:cs="Calibri"/>
          <w:sz w:val="26"/>
          <w:szCs w:val="26"/>
        </w:rPr>
        <w:t xml:space="preserve">Councillor </w:t>
      </w:r>
      <w:r w:rsidR="00893DDD">
        <w:rPr>
          <w:rFonts w:ascii="Calibri" w:hAnsi="Calibri" w:cs="Calibri"/>
          <w:sz w:val="26"/>
          <w:szCs w:val="26"/>
        </w:rPr>
        <w:t>Roger Hunneman</w:t>
      </w:r>
    </w:p>
    <w:p w14:paraId="394A4776" w14:textId="2D0B6121" w:rsidR="008E17A2" w:rsidRPr="00911E6B" w:rsidRDefault="007116DD" w:rsidP="00911E6B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" w:hAnsi="Calibri" w:cs="Calibri"/>
          <w:sz w:val="26"/>
          <w:szCs w:val="26"/>
        </w:rPr>
      </w:pPr>
      <w:r w:rsidRPr="00672713">
        <w:rPr>
          <w:rFonts w:ascii="Calibri-Bold" w:hAnsi="Calibri-Bold" w:cs="Calibri-Bold"/>
          <w:b/>
          <w:bCs/>
          <w:sz w:val="26"/>
          <w:szCs w:val="26"/>
        </w:rPr>
        <w:t xml:space="preserve">Resolved: </w:t>
      </w:r>
      <w:r w:rsidRPr="00672713">
        <w:rPr>
          <w:rFonts w:ascii="Calibri" w:hAnsi="Calibri" w:cs="Calibri"/>
          <w:sz w:val="26"/>
          <w:szCs w:val="26"/>
        </w:rPr>
        <w:t>That the minutes of the meeting of the Planning &amp; Highways Committee</w:t>
      </w:r>
      <w:r w:rsidR="00644268" w:rsidRPr="00672713">
        <w:rPr>
          <w:rFonts w:ascii="Calibri" w:hAnsi="Calibri" w:cs="Calibri"/>
          <w:sz w:val="26"/>
          <w:szCs w:val="26"/>
        </w:rPr>
        <w:t xml:space="preserve"> </w:t>
      </w:r>
      <w:r w:rsidRPr="00672713">
        <w:rPr>
          <w:rFonts w:ascii="Calibri" w:hAnsi="Calibri" w:cs="Calibri"/>
          <w:sz w:val="26"/>
          <w:szCs w:val="26"/>
        </w:rPr>
        <w:t xml:space="preserve">held on </w:t>
      </w:r>
      <w:r w:rsidR="00017C1D">
        <w:rPr>
          <w:rFonts w:ascii="Calibri" w:hAnsi="Calibri" w:cs="Calibri"/>
          <w:sz w:val="26"/>
          <w:szCs w:val="26"/>
        </w:rPr>
        <w:t>07/03/2022</w:t>
      </w:r>
      <w:r w:rsidRPr="00672713">
        <w:rPr>
          <w:rFonts w:ascii="Calibri" w:hAnsi="Calibri" w:cs="Calibri"/>
          <w:sz w:val="26"/>
          <w:szCs w:val="26"/>
        </w:rPr>
        <w:t>, be approved, and signed by the Chairperson.</w:t>
      </w:r>
    </w:p>
    <w:p w14:paraId="213FA4BF" w14:textId="4A3B1CCF" w:rsidR="00795BC5" w:rsidRPr="00672713" w:rsidRDefault="003B4A43" w:rsidP="00721C30">
      <w:pPr>
        <w:ind w:firstLine="720"/>
        <w:contextualSpacing/>
        <w:rPr>
          <w:rFonts w:ascii="Calibri-Bold" w:hAnsi="Calibri-Bold" w:cs="Calibri-Bold"/>
          <w:b/>
          <w:bCs/>
          <w:sz w:val="26"/>
          <w:szCs w:val="26"/>
        </w:rPr>
      </w:pPr>
      <w:r w:rsidRPr="00672713">
        <w:rPr>
          <w:rFonts w:ascii="Calibri-Bold" w:hAnsi="Calibri-Bold" w:cs="Calibri-Bold"/>
          <w:b/>
          <w:bCs/>
          <w:sz w:val="26"/>
          <w:szCs w:val="26"/>
        </w:rPr>
        <w:lastRenderedPageBreak/>
        <w:t>197</w:t>
      </w:r>
      <w:r w:rsidR="00721C30" w:rsidRPr="00672713">
        <w:rPr>
          <w:rFonts w:ascii="Calibri-Bold" w:hAnsi="Calibri-Bold" w:cs="Calibri-Bold"/>
          <w:b/>
          <w:bCs/>
          <w:sz w:val="26"/>
          <w:szCs w:val="26"/>
        </w:rPr>
        <w:t>.2</w:t>
      </w:r>
      <w:r w:rsidR="00721C30" w:rsidRPr="00672713">
        <w:rPr>
          <w:rFonts w:ascii="Calibri-Bold" w:hAnsi="Calibri-Bold" w:cs="Calibri-Bold"/>
          <w:b/>
          <w:bCs/>
          <w:sz w:val="26"/>
          <w:szCs w:val="26"/>
        </w:rPr>
        <w:tab/>
      </w:r>
      <w:r w:rsidR="00583CD4" w:rsidRPr="00672713">
        <w:rPr>
          <w:rFonts w:ascii="Calibri-Bold" w:hAnsi="Calibri-Bold" w:cs="Calibri-Bold"/>
          <w:b/>
          <w:bCs/>
          <w:sz w:val="26"/>
          <w:szCs w:val="26"/>
        </w:rPr>
        <w:t>Officer</w:t>
      </w:r>
      <w:r w:rsidR="00740D96" w:rsidRPr="00672713">
        <w:rPr>
          <w:rFonts w:ascii="Calibri-Bold" w:hAnsi="Calibri-Bold" w:cs="Calibri-Bold"/>
          <w:b/>
          <w:bCs/>
          <w:sz w:val="26"/>
          <w:szCs w:val="26"/>
        </w:rPr>
        <w:t>’</w:t>
      </w:r>
      <w:r w:rsidR="00583CD4" w:rsidRPr="00672713">
        <w:rPr>
          <w:rFonts w:ascii="Calibri-Bold" w:hAnsi="Calibri-Bold" w:cs="Calibri-Bold"/>
          <w:b/>
          <w:bCs/>
          <w:sz w:val="26"/>
          <w:szCs w:val="26"/>
        </w:rPr>
        <w:t xml:space="preserve">s </w:t>
      </w:r>
      <w:r w:rsidR="00894FBF" w:rsidRPr="00672713">
        <w:rPr>
          <w:rFonts w:ascii="Calibri-Bold" w:hAnsi="Calibri-Bold" w:cs="Calibri-Bold"/>
          <w:b/>
          <w:bCs/>
          <w:sz w:val="26"/>
          <w:szCs w:val="26"/>
        </w:rPr>
        <w:t>R</w:t>
      </w:r>
      <w:r w:rsidR="00583CD4" w:rsidRPr="00672713">
        <w:rPr>
          <w:rFonts w:ascii="Calibri-Bold" w:hAnsi="Calibri-Bold" w:cs="Calibri-Bold"/>
          <w:b/>
          <w:bCs/>
          <w:sz w:val="26"/>
          <w:szCs w:val="26"/>
        </w:rPr>
        <w:t xml:space="preserve">eport on </w:t>
      </w:r>
      <w:r w:rsidR="00894FBF" w:rsidRPr="00672713">
        <w:rPr>
          <w:rFonts w:ascii="Calibri-Bold" w:hAnsi="Calibri-Bold" w:cs="Calibri-Bold"/>
          <w:b/>
          <w:bCs/>
          <w:sz w:val="26"/>
          <w:szCs w:val="26"/>
        </w:rPr>
        <w:t>A</w:t>
      </w:r>
      <w:r w:rsidR="00583CD4" w:rsidRPr="00672713">
        <w:rPr>
          <w:rFonts w:ascii="Calibri-Bold" w:hAnsi="Calibri-Bold" w:cs="Calibri-Bold"/>
          <w:b/>
          <w:bCs/>
          <w:sz w:val="26"/>
          <w:szCs w:val="26"/>
        </w:rPr>
        <w:t xml:space="preserve">ction from </w:t>
      </w:r>
      <w:r w:rsidR="00894FBF" w:rsidRPr="00672713">
        <w:rPr>
          <w:rFonts w:ascii="Calibri-Bold" w:hAnsi="Calibri-Bold" w:cs="Calibri-Bold"/>
          <w:b/>
          <w:bCs/>
          <w:sz w:val="26"/>
          <w:szCs w:val="26"/>
        </w:rPr>
        <w:t>P</w:t>
      </w:r>
      <w:r w:rsidR="00583CD4" w:rsidRPr="00672713">
        <w:rPr>
          <w:rFonts w:ascii="Calibri-Bold" w:hAnsi="Calibri-Bold" w:cs="Calibri-Bold"/>
          <w:b/>
          <w:bCs/>
          <w:sz w:val="26"/>
          <w:szCs w:val="26"/>
        </w:rPr>
        <w:t xml:space="preserve">revious </w:t>
      </w:r>
      <w:r w:rsidR="00894FBF" w:rsidRPr="00672713">
        <w:rPr>
          <w:rFonts w:ascii="Calibri-Bold" w:hAnsi="Calibri-Bold" w:cs="Calibri-Bold"/>
          <w:b/>
          <w:bCs/>
          <w:sz w:val="26"/>
          <w:szCs w:val="26"/>
        </w:rPr>
        <w:t>M</w:t>
      </w:r>
      <w:r w:rsidR="00583CD4" w:rsidRPr="00672713">
        <w:rPr>
          <w:rFonts w:ascii="Calibri-Bold" w:hAnsi="Calibri-Bold" w:cs="Calibri-Bold"/>
          <w:b/>
          <w:bCs/>
          <w:sz w:val="26"/>
          <w:szCs w:val="26"/>
        </w:rPr>
        <w:t>eeting</w:t>
      </w:r>
      <w:r w:rsidR="00956CF0" w:rsidRPr="00672713">
        <w:rPr>
          <w:rFonts w:ascii="Calibri-Bold" w:hAnsi="Calibri-Bold" w:cs="Calibri-Bold"/>
          <w:b/>
          <w:bCs/>
          <w:sz w:val="26"/>
          <w:szCs w:val="26"/>
        </w:rPr>
        <w:t>:</w:t>
      </w:r>
    </w:p>
    <w:p w14:paraId="49312D38" w14:textId="77C34B79" w:rsidR="00583CD4" w:rsidRDefault="006F37C0" w:rsidP="00A34450">
      <w:pPr>
        <w:ind w:left="2160" w:hanging="720"/>
        <w:contextualSpacing/>
        <w:rPr>
          <w:rFonts w:ascii="Calibri-Bold" w:hAnsi="Calibri-Bold" w:cs="Calibri-Bold"/>
          <w:sz w:val="26"/>
          <w:szCs w:val="26"/>
        </w:rPr>
      </w:pPr>
      <w:r w:rsidRPr="006F37C0">
        <w:rPr>
          <w:rFonts w:ascii="Calibri-Bold" w:hAnsi="Calibri-Bold" w:cs="Calibri-Bold"/>
          <w:sz w:val="26"/>
          <w:szCs w:val="26"/>
        </w:rPr>
        <w:t>A)</w:t>
      </w:r>
      <w:r w:rsidRPr="006F37C0">
        <w:rPr>
          <w:rFonts w:ascii="Calibri-Bold" w:hAnsi="Calibri-Bold" w:cs="Calibri-Bold"/>
          <w:sz w:val="26"/>
          <w:szCs w:val="26"/>
        </w:rPr>
        <w:tab/>
      </w:r>
      <w:r w:rsidR="00217325">
        <w:rPr>
          <w:rFonts w:ascii="Calibri-Bold" w:hAnsi="Calibri-Bold" w:cs="Calibri-Bold"/>
          <w:sz w:val="26"/>
          <w:szCs w:val="26"/>
        </w:rPr>
        <w:t xml:space="preserve">On Councillor Tony </w:t>
      </w:r>
      <w:r w:rsidR="00A34450">
        <w:rPr>
          <w:rFonts w:ascii="Calibri-Bold" w:hAnsi="Calibri-Bold" w:cs="Calibri-Bold"/>
          <w:sz w:val="26"/>
          <w:szCs w:val="26"/>
        </w:rPr>
        <w:t>Vickers’</w:t>
      </w:r>
      <w:r w:rsidR="00217325">
        <w:rPr>
          <w:rFonts w:ascii="Calibri-Bold" w:hAnsi="Calibri-Bold" w:cs="Calibri-Bold"/>
          <w:sz w:val="26"/>
          <w:szCs w:val="26"/>
        </w:rPr>
        <w:t xml:space="preserve"> Greater Newbury Flood Forum Motion, this has been passed onto </w:t>
      </w:r>
      <w:r w:rsidR="00F26016" w:rsidRPr="00F26016">
        <w:rPr>
          <w:rFonts w:ascii="Calibri-Bold" w:hAnsi="Calibri-Bold" w:cs="Calibri-Bold"/>
          <w:sz w:val="26"/>
          <w:szCs w:val="26"/>
        </w:rPr>
        <w:t>WBC where a discussion t</w:t>
      </w:r>
      <w:r w:rsidR="00365CD7">
        <w:rPr>
          <w:rFonts w:ascii="Calibri-Bold" w:hAnsi="Calibri-Bold" w:cs="Calibri-Bold"/>
          <w:sz w:val="26"/>
          <w:szCs w:val="26"/>
        </w:rPr>
        <w:t>ook p</w:t>
      </w:r>
      <w:r w:rsidR="00F26016" w:rsidRPr="00F26016">
        <w:rPr>
          <w:rFonts w:ascii="Calibri-Bold" w:hAnsi="Calibri-Bold" w:cs="Calibri-Bold"/>
          <w:sz w:val="26"/>
          <w:szCs w:val="26"/>
        </w:rPr>
        <w:t xml:space="preserve">lace with the relevant portfolio holder. </w:t>
      </w:r>
      <w:r w:rsidR="00365CD7">
        <w:rPr>
          <w:rFonts w:ascii="Calibri-Bold" w:hAnsi="Calibri-Bold" w:cs="Calibri-Bold"/>
          <w:sz w:val="26"/>
          <w:szCs w:val="26"/>
        </w:rPr>
        <w:t xml:space="preserve">WBC </w:t>
      </w:r>
      <w:r w:rsidR="00F26016">
        <w:rPr>
          <w:rFonts w:ascii="Calibri-Bold" w:hAnsi="Calibri-Bold" w:cs="Calibri-Bold"/>
          <w:sz w:val="26"/>
          <w:szCs w:val="26"/>
        </w:rPr>
        <w:t>Officer</w:t>
      </w:r>
      <w:r w:rsidR="00365CD7">
        <w:rPr>
          <w:rFonts w:ascii="Calibri-Bold" w:hAnsi="Calibri-Bold" w:cs="Calibri-Bold"/>
          <w:sz w:val="26"/>
          <w:szCs w:val="26"/>
        </w:rPr>
        <w:t>s</w:t>
      </w:r>
      <w:r w:rsidR="00F26016">
        <w:rPr>
          <w:rFonts w:ascii="Calibri-Bold" w:hAnsi="Calibri-Bold" w:cs="Calibri-Bold"/>
          <w:sz w:val="26"/>
          <w:szCs w:val="26"/>
        </w:rPr>
        <w:t xml:space="preserve"> ha</w:t>
      </w:r>
      <w:r w:rsidR="008A4402">
        <w:rPr>
          <w:rFonts w:ascii="Calibri-Bold" w:hAnsi="Calibri-Bold" w:cs="Calibri-Bold"/>
          <w:sz w:val="26"/>
          <w:szCs w:val="26"/>
        </w:rPr>
        <w:t>ve</w:t>
      </w:r>
      <w:r w:rsidR="00F26016">
        <w:rPr>
          <w:rFonts w:ascii="Calibri-Bold" w:hAnsi="Calibri-Bold" w:cs="Calibri-Bold"/>
          <w:sz w:val="26"/>
          <w:szCs w:val="26"/>
        </w:rPr>
        <w:t xml:space="preserve"> agreed to talk through the results of </w:t>
      </w:r>
      <w:r w:rsidR="00365CD7">
        <w:rPr>
          <w:rFonts w:ascii="Calibri-Bold" w:hAnsi="Calibri-Bold" w:cs="Calibri-Bold"/>
          <w:sz w:val="26"/>
          <w:szCs w:val="26"/>
        </w:rPr>
        <w:t>that</w:t>
      </w:r>
      <w:r w:rsidR="00F26016">
        <w:rPr>
          <w:rFonts w:ascii="Calibri-Bold" w:hAnsi="Calibri-Bold" w:cs="Calibri-Bold"/>
          <w:sz w:val="26"/>
          <w:szCs w:val="26"/>
        </w:rPr>
        <w:t xml:space="preserve"> discussion with this Committee at the next meeting, on the </w:t>
      </w:r>
      <w:r w:rsidR="00F83077">
        <w:rPr>
          <w:rFonts w:ascii="Calibri-Bold" w:hAnsi="Calibri-Bold" w:cs="Calibri-Bold"/>
          <w:sz w:val="26"/>
          <w:szCs w:val="26"/>
        </w:rPr>
        <w:t>19</w:t>
      </w:r>
      <w:r w:rsidR="00F83077" w:rsidRPr="00F83077">
        <w:rPr>
          <w:rFonts w:ascii="Calibri-Bold" w:hAnsi="Calibri-Bold" w:cs="Calibri-Bold"/>
          <w:sz w:val="26"/>
          <w:szCs w:val="26"/>
          <w:vertAlign w:val="superscript"/>
        </w:rPr>
        <w:t>th</w:t>
      </w:r>
      <w:r w:rsidR="00F83077">
        <w:rPr>
          <w:rFonts w:ascii="Calibri-Bold" w:hAnsi="Calibri-Bold" w:cs="Calibri-Bold"/>
          <w:sz w:val="26"/>
          <w:szCs w:val="26"/>
        </w:rPr>
        <w:t xml:space="preserve"> of April.</w:t>
      </w:r>
    </w:p>
    <w:p w14:paraId="6BD05AFE" w14:textId="630429DC" w:rsidR="00CD4304" w:rsidRDefault="00CD4304" w:rsidP="00A34450">
      <w:pPr>
        <w:ind w:left="2160" w:hanging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B)</w:t>
      </w:r>
      <w:r>
        <w:rPr>
          <w:rFonts w:ascii="Calibri-Bold" w:hAnsi="Calibri-Bold" w:cs="Calibri-Bold"/>
          <w:sz w:val="26"/>
          <w:szCs w:val="26"/>
        </w:rPr>
        <w:tab/>
        <w:t>On Councillor Andy Moore’s Members question on</w:t>
      </w:r>
      <w:r w:rsidR="00DA3AF9">
        <w:rPr>
          <w:rFonts w:ascii="Calibri-Bold" w:hAnsi="Calibri-Bold" w:cs="Calibri-Bold"/>
          <w:sz w:val="26"/>
          <w:szCs w:val="26"/>
        </w:rPr>
        <w:t xml:space="preserve"> whether the owners/managers of Mill Reef House on Cheap Street have plans to </w:t>
      </w:r>
      <w:r w:rsidR="009E3AAC">
        <w:rPr>
          <w:rFonts w:ascii="Calibri-Bold" w:hAnsi="Calibri-Bold" w:cs="Calibri-Bold"/>
          <w:sz w:val="26"/>
          <w:szCs w:val="26"/>
        </w:rPr>
        <w:t xml:space="preserve">address the frontage of the building, </w:t>
      </w:r>
      <w:r w:rsidR="0001308C">
        <w:rPr>
          <w:rFonts w:ascii="Calibri-Bold" w:hAnsi="Calibri-Bold" w:cs="Calibri-Bold"/>
          <w:sz w:val="26"/>
          <w:szCs w:val="26"/>
        </w:rPr>
        <w:t xml:space="preserve">NTC Officers have </w:t>
      </w:r>
      <w:r w:rsidR="009E3AAC">
        <w:rPr>
          <w:rFonts w:ascii="Calibri-Bold" w:hAnsi="Calibri-Bold" w:cs="Calibri-Bold"/>
          <w:sz w:val="26"/>
          <w:szCs w:val="26"/>
        </w:rPr>
        <w:t>contact</w:t>
      </w:r>
      <w:r w:rsidR="008A4402">
        <w:rPr>
          <w:rFonts w:ascii="Calibri-Bold" w:hAnsi="Calibri-Bold" w:cs="Calibri-Bold"/>
          <w:sz w:val="26"/>
          <w:szCs w:val="26"/>
        </w:rPr>
        <w:t>ed</w:t>
      </w:r>
      <w:r w:rsidR="009E3AAC">
        <w:rPr>
          <w:rFonts w:ascii="Calibri-Bold" w:hAnsi="Calibri-Bold" w:cs="Calibri-Bold"/>
          <w:sz w:val="26"/>
          <w:szCs w:val="26"/>
        </w:rPr>
        <w:t xml:space="preserve"> Sovereign but have yet to receive a response. </w:t>
      </w:r>
    </w:p>
    <w:p w14:paraId="731EB694" w14:textId="2795B153" w:rsidR="00F83077" w:rsidRPr="006F37C0" w:rsidRDefault="000E02CC" w:rsidP="00A34450">
      <w:pPr>
        <w:ind w:left="2160" w:hanging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C</w:t>
      </w:r>
      <w:r w:rsidR="00F83077">
        <w:rPr>
          <w:rFonts w:ascii="Calibri-Bold" w:hAnsi="Calibri-Bold" w:cs="Calibri-Bold"/>
          <w:sz w:val="26"/>
          <w:szCs w:val="26"/>
        </w:rPr>
        <w:t>)</w:t>
      </w:r>
      <w:r w:rsidR="00F83077">
        <w:rPr>
          <w:rFonts w:ascii="Calibri-Bold" w:hAnsi="Calibri-Bold" w:cs="Calibri-Bold"/>
          <w:sz w:val="26"/>
          <w:szCs w:val="26"/>
        </w:rPr>
        <w:tab/>
      </w:r>
      <w:r w:rsidR="00944F8B">
        <w:rPr>
          <w:rFonts w:ascii="Calibri-Bold" w:hAnsi="Calibri-Bold" w:cs="Calibri-Bold"/>
          <w:sz w:val="26"/>
          <w:szCs w:val="26"/>
        </w:rPr>
        <w:t xml:space="preserve">On the request to the WBC Enforcement team for action to be take on 14 Lime Close, </w:t>
      </w:r>
      <w:r w:rsidR="00DD67D2">
        <w:rPr>
          <w:rFonts w:ascii="Calibri-Bold" w:hAnsi="Calibri-Bold" w:cs="Calibri-Bold"/>
          <w:sz w:val="26"/>
          <w:szCs w:val="26"/>
        </w:rPr>
        <w:t>t</w:t>
      </w:r>
      <w:r w:rsidR="00DD67D2" w:rsidRPr="00DD67D2">
        <w:rPr>
          <w:rFonts w:ascii="Calibri-Bold" w:hAnsi="Calibri-Bold" w:cs="Calibri-Bold"/>
          <w:sz w:val="26"/>
          <w:szCs w:val="26"/>
        </w:rPr>
        <w:t>he WBC Principal Planning Enforcement Officer informed the Council that action cannot be taken on the site as there is a valid planning application in place. Until the application has been determined, no action will be taken. The</w:t>
      </w:r>
      <w:r w:rsidR="00986244">
        <w:rPr>
          <w:rFonts w:ascii="Calibri-Bold" w:hAnsi="Calibri-Bold" w:cs="Calibri-Bold"/>
          <w:sz w:val="26"/>
          <w:szCs w:val="26"/>
        </w:rPr>
        <w:t>y have agreed to hold this case open u</w:t>
      </w:r>
      <w:r w:rsidR="00DD67D2" w:rsidRPr="00DD67D2">
        <w:rPr>
          <w:rFonts w:ascii="Calibri-Bold" w:hAnsi="Calibri-Bold" w:cs="Calibri-Bold"/>
          <w:sz w:val="26"/>
          <w:szCs w:val="26"/>
        </w:rPr>
        <w:t>ntil the application is determined.</w:t>
      </w:r>
    </w:p>
    <w:p w14:paraId="6C6DECEE" w14:textId="5DCB7B19" w:rsidR="00AF1DF9" w:rsidRPr="00672713" w:rsidRDefault="00AF1DF9" w:rsidP="008A360A">
      <w:pPr>
        <w:contextualSpacing/>
        <w:rPr>
          <w:rFonts w:ascii="Calibri-Bold" w:hAnsi="Calibri-Bold" w:cs="Calibri-Bold"/>
          <w:sz w:val="26"/>
          <w:szCs w:val="26"/>
        </w:rPr>
      </w:pPr>
    </w:p>
    <w:p w14:paraId="0C48642A" w14:textId="0C1EFCAC" w:rsidR="00E4795F" w:rsidRPr="00672713" w:rsidRDefault="003B4A43" w:rsidP="00E4795F">
      <w:pPr>
        <w:ind w:left="720" w:hanging="720"/>
        <w:contextualSpacing/>
        <w:rPr>
          <w:rFonts w:ascii="Calibri" w:hAnsi="Calibri" w:cs="Calibri"/>
          <w:bCs/>
          <w:snapToGrid w:val="0"/>
          <w:sz w:val="26"/>
          <w:szCs w:val="26"/>
        </w:rPr>
      </w:pPr>
      <w:r w:rsidRPr="00672713">
        <w:rPr>
          <w:rFonts w:ascii="Calibri" w:hAnsi="Calibri" w:cs="Calibri"/>
          <w:b/>
          <w:snapToGrid w:val="0"/>
          <w:sz w:val="26"/>
          <w:szCs w:val="26"/>
        </w:rPr>
        <w:t>198</w:t>
      </w:r>
      <w:r w:rsidR="00EC296D" w:rsidRPr="00672713">
        <w:rPr>
          <w:rFonts w:ascii="Calibri" w:hAnsi="Calibri" w:cs="Calibri"/>
          <w:b/>
          <w:snapToGrid w:val="0"/>
          <w:sz w:val="26"/>
          <w:szCs w:val="26"/>
        </w:rPr>
        <w:t>.</w:t>
      </w:r>
      <w:r w:rsidR="00EC296D" w:rsidRPr="00672713">
        <w:rPr>
          <w:rFonts w:ascii="Calibri" w:hAnsi="Calibri" w:cs="Calibri"/>
          <w:b/>
          <w:snapToGrid w:val="0"/>
          <w:sz w:val="26"/>
          <w:szCs w:val="26"/>
        </w:rPr>
        <w:tab/>
      </w:r>
      <w:r w:rsidR="00E4795F" w:rsidRPr="00672713">
        <w:rPr>
          <w:rFonts w:ascii="Calibri" w:hAnsi="Calibri" w:cs="Calibri"/>
          <w:b/>
          <w:snapToGrid w:val="0"/>
          <w:sz w:val="26"/>
          <w:szCs w:val="26"/>
        </w:rPr>
        <w:t xml:space="preserve">Questions and Petitions from Members of the Public </w:t>
      </w:r>
      <w:r w:rsidR="00E4795F" w:rsidRPr="00672713">
        <w:rPr>
          <w:rFonts w:ascii="Calibri" w:hAnsi="Calibri" w:cs="Calibri"/>
          <w:b/>
          <w:snapToGrid w:val="0"/>
          <w:sz w:val="26"/>
          <w:szCs w:val="26"/>
        </w:rPr>
        <w:br/>
      </w:r>
      <w:r w:rsidR="00E123CF" w:rsidRPr="00672713">
        <w:rPr>
          <w:rFonts w:ascii="Calibri" w:hAnsi="Calibri" w:cs="Calibri"/>
          <w:bCs/>
          <w:snapToGrid w:val="0"/>
          <w:sz w:val="26"/>
          <w:szCs w:val="26"/>
        </w:rPr>
        <w:t>There were none.</w:t>
      </w:r>
    </w:p>
    <w:p w14:paraId="5037665D" w14:textId="77777777" w:rsidR="00E4795F" w:rsidRPr="00672713" w:rsidRDefault="00E4795F" w:rsidP="00E4795F">
      <w:pPr>
        <w:ind w:left="720" w:hanging="720"/>
        <w:contextualSpacing/>
        <w:rPr>
          <w:rFonts w:ascii="Calibri-Bold" w:hAnsi="Calibri-Bold" w:cs="Calibri-Bold"/>
          <w:b/>
          <w:bCs/>
          <w:sz w:val="26"/>
          <w:szCs w:val="26"/>
        </w:rPr>
      </w:pPr>
    </w:p>
    <w:p w14:paraId="400F604D" w14:textId="7B41ECA4" w:rsidR="00E4795F" w:rsidRPr="00672713" w:rsidRDefault="003B4A43" w:rsidP="005B0F04">
      <w:pPr>
        <w:ind w:left="720" w:hanging="720"/>
        <w:contextualSpacing/>
        <w:rPr>
          <w:rFonts w:ascii="Calibri-Bold" w:hAnsi="Calibri-Bold" w:cs="Calibri-Bold"/>
          <w:sz w:val="26"/>
          <w:szCs w:val="26"/>
        </w:rPr>
      </w:pPr>
      <w:r w:rsidRPr="00672713">
        <w:rPr>
          <w:rFonts w:ascii="Calibri" w:hAnsi="Calibri" w:cs="Calibri"/>
          <w:b/>
          <w:snapToGrid w:val="0"/>
          <w:sz w:val="26"/>
          <w:szCs w:val="26"/>
        </w:rPr>
        <w:t>199</w:t>
      </w:r>
      <w:r w:rsidR="00EC296D" w:rsidRPr="00672713">
        <w:rPr>
          <w:rFonts w:ascii="Calibri" w:hAnsi="Calibri" w:cs="Calibri"/>
          <w:b/>
          <w:snapToGrid w:val="0"/>
          <w:sz w:val="26"/>
          <w:szCs w:val="26"/>
        </w:rPr>
        <w:t>.</w:t>
      </w:r>
      <w:r w:rsidR="00EC296D" w:rsidRPr="00672713">
        <w:rPr>
          <w:rFonts w:ascii="Calibri" w:hAnsi="Calibri" w:cs="Calibri"/>
          <w:b/>
          <w:snapToGrid w:val="0"/>
          <w:sz w:val="26"/>
          <w:szCs w:val="26"/>
        </w:rPr>
        <w:tab/>
      </w:r>
      <w:r w:rsidR="00E4795F" w:rsidRPr="00672713">
        <w:rPr>
          <w:rFonts w:ascii="Calibri" w:hAnsi="Calibri" w:cs="Calibri"/>
          <w:b/>
          <w:snapToGrid w:val="0"/>
          <w:sz w:val="26"/>
          <w:szCs w:val="26"/>
        </w:rPr>
        <w:t>Members’ Questions and Petitions</w:t>
      </w:r>
      <w:r w:rsidR="00E4795F" w:rsidRPr="00672713">
        <w:rPr>
          <w:rFonts w:ascii="Calibri" w:hAnsi="Calibri" w:cs="Calibri"/>
          <w:b/>
          <w:snapToGrid w:val="0"/>
          <w:sz w:val="26"/>
          <w:szCs w:val="26"/>
        </w:rPr>
        <w:br/>
      </w:r>
      <w:r w:rsidR="00707584" w:rsidRPr="00672713">
        <w:rPr>
          <w:rFonts w:ascii="Calibri" w:hAnsi="Calibri" w:cs="Calibri"/>
          <w:bCs/>
          <w:snapToGrid w:val="0"/>
          <w:sz w:val="26"/>
          <w:szCs w:val="26"/>
        </w:rPr>
        <w:t>There were none.</w:t>
      </w:r>
    </w:p>
    <w:p w14:paraId="28EE4AB5" w14:textId="77777777" w:rsidR="00E4795F" w:rsidRDefault="00E4795F" w:rsidP="00E4795F">
      <w:pPr>
        <w:ind w:left="720" w:hanging="720"/>
        <w:contextualSpacing/>
        <w:rPr>
          <w:rFonts w:ascii="Calibri-Bold" w:hAnsi="Calibri-Bold" w:cs="Calibri-Bold"/>
          <w:sz w:val="26"/>
          <w:szCs w:val="26"/>
        </w:rPr>
      </w:pPr>
    </w:p>
    <w:p w14:paraId="7D07C88C" w14:textId="77157BA0" w:rsidR="006330C2" w:rsidRDefault="006330C2" w:rsidP="006330C2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 xml:space="preserve">Proposed: </w:t>
      </w:r>
      <w:r w:rsidRPr="00E65955">
        <w:rPr>
          <w:rFonts w:ascii="Calibri-Bold" w:hAnsi="Calibri-Bold" w:cs="Calibri-Bold"/>
          <w:sz w:val="26"/>
          <w:szCs w:val="26"/>
        </w:rPr>
        <w:t xml:space="preserve">Councillor </w:t>
      </w:r>
      <w:r w:rsidR="006D1C28">
        <w:rPr>
          <w:rFonts w:ascii="Calibri-Bold" w:hAnsi="Calibri-Bold" w:cs="Calibri-Bold"/>
          <w:sz w:val="26"/>
          <w:szCs w:val="26"/>
        </w:rPr>
        <w:t>Vaughan Miller</w:t>
      </w:r>
    </w:p>
    <w:p w14:paraId="2EA5A157" w14:textId="4219E78F" w:rsidR="006330C2" w:rsidRDefault="006330C2" w:rsidP="006330C2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 xml:space="preserve">Seconded: </w:t>
      </w:r>
      <w:r w:rsidRPr="00E65955">
        <w:rPr>
          <w:rFonts w:ascii="Calibri-Bold" w:hAnsi="Calibri-Bold" w:cs="Calibri-Bold"/>
          <w:sz w:val="26"/>
          <w:szCs w:val="26"/>
        </w:rPr>
        <w:t xml:space="preserve">Councillor </w:t>
      </w:r>
      <w:r w:rsidR="006D1C28">
        <w:rPr>
          <w:rFonts w:ascii="Calibri-Bold" w:hAnsi="Calibri-Bold" w:cs="Calibri-Bold"/>
          <w:sz w:val="26"/>
          <w:szCs w:val="26"/>
        </w:rPr>
        <w:t>Jon Gage</w:t>
      </w:r>
    </w:p>
    <w:p w14:paraId="232B5176" w14:textId="74B81931" w:rsidR="006330C2" w:rsidRDefault="006330C2" w:rsidP="006330C2">
      <w:pPr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Resolved:</w:t>
      </w:r>
      <w:r w:rsidRPr="00C14E52">
        <w:rPr>
          <w:rFonts w:ascii="Calibri-Bold" w:hAnsi="Calibri-Bold" w:cs="Calibri-Bold"/>
          <w:b/>
          <w:bCs/>
          <w:sz w:val="26"/>
          <w:szCs w:val="26"/>
        </w:rPr>
        <w:t xml:space="preserve"> </w:t>
      </w:r>
      <w:r w:rsidRPr="006967D5">
        <w:rPr>
          <w:rFonts w:ascii="Calibri-Bold" w:hAnsi="Calibri-Bold" w:cs="Calibri-Bold"/>
          <w:sz w:val="26"/>
          <w:szCs w:val="26"/>
        </w:rPr>
        <w:t xml:space="preserve">To vary the order of business on the ground of urgency to </w:t>
      </w:r>
      <w:r w:rsidRPr="00C14E52">
        <w:rPr>
          <w:rFonts w:ascii="Calibri-Bold" w:hAnsi="Calibri-Bold" w:cs="Calibri-Bold"/>
          <w:sz w:val="26"/>
          <w:szCs w:val="26"/>
        </w:rPr>
        <w:t>take</w:t>
      </w:r>
      <w:r>
        <w:rPr>
          <w:rFonts w:ascii="Calibri-Bold" w:hAnsi="Calibri-Bold" w:cs="Calibri-Bold"/>
          <w:sz w:val="26"/>
          <w:szCs w:val="26"/>
        </w:rPr>
        <w:t xml:space="preserve"> the Presentation from Great Western Railway</w:t>
      </w:r>
      <w:r w:rsidR="00A94984">
        <w:rPr>
          <w:rFonts w:ascii="Calibri-Bold" w:hAnsi="Calibri-Bold" w:cs="Calibri-Bold"/>
          <w:sz w:val="26"/>
          <w:szCs w:val="26"/>
        </w:rPr>
        <w:t xml:space="preserve"> f</w:t>
      </w:r>
      <w:r w:rsidRPr="00C14E52">
        <w:rPr>
          <w:rFonts w:ascii="Calibri-Bold" w:hAnsi="Calibri-Bold" w:cs="Calibri-Bold"/>
          <w:sz w:val="26"/>
          <w:szCs w:val="26"/>
        </w:rPr>
        <w:t>irst</w:t>
      </w:r>
      <w:r>
        <w:rPr>
          <w:rFonts w:ascii="Calibri-Bold" w:hAnsi="Calibri-Bold" w:cs="Calibri-Bold"/>
          <w:sz w:val="26"/>
          <w:szCs w:val="26"/>
        </w:rPr>
        <w:t>.</w:t>
      </w:r>
    </w:p>
    <w:p w14:paraId="449FED65" w14:textId="77777777" w:rsidR="00AA5ECD" w:rsidRDefault="00AA5ECD" w:rsidP="006330C2">
      <w:pPr>
        <w:contextualSpacing/>
        <w:rPr>
          <w:rFonts w:ascii="Calibri-Bold" w:hAnsi="Calibri-Bold" w:cs="Calibri-Bold"/>
          <w:sz w:val="26"/>
          <w:szCs w:val="26"/>
        </w:rPr>
      </w:pPr>
    </w:p>
    <w:p w14:paraId="442E71A6" w14:textId="3F48BCC3" w:rsidR="00AA5ECD" w:rsidRPr="00CC7014" w:rsidRDefault="00AA5ECD" w:rsidP="00AA5ECD">
      <w:pPr>
        <w:contextualSpacing/>
        <w:rPr>
          <w:rFonts w:ascii="Calibri-Bold" w:hAnsi="Calibri-Bold" w:cs="Calibri-Bold"/>
          <w:b/>
          <w:bCs/>
          <w:i/>
          <w:iCs/>
          <w:sz w:val="26"/>
          <w:szCs w:val="26"/>
        </w:rPr>
      </w:pPr>
      <w:r w:rsidRPr="00672713">
        <w:rPr>
          <w:rFonts w:ascii="Calibri-Bold" w:hAnsi="Calibri-Bold" w:cs="Calibri-Bold"/>
          <w:b/>
          <w:bCs/>
          <w:sz w:val="26"/>
          <w:szCs w:val="26"/>
        </w:rPr>
        <w:t>20</w:t>
      </w:r>
      <w:r w:rsidR="0011516C">
        <w:rPr>
          <w:rFonts w:ascii="Calibri-Bold" w:hAnsi="Calibri-Bold" w:cs="Calibri-Bold"/>
          <w:b/>
          <w:bCs/>
          <w:sz w:val="26"/>
          <w:szCs w:val="26"/>
        </w:rPr>
        <w:t>0</w:t>
      </w:r>
      <w:r w:rsidRPr="00672713">
        <w:rPr>
          <w:rFonts w:ascii="Calibri-Bold" w:hAnsi="Calibri-Bold" w:cs="Calibri-Bold"/>
          <w:b/>
          <w:bCs/>
          <w:sz w:val="26"/>
          <w:szCs w:val="26"/>
        </w:rPr>
        <w:t>.</w:t>
      </w:r>
      <w:r w:rsidRPr="00672713">
        <w:rPr>
          <w:rFonts w:ascii="Calibri-Bold" w:hAnsi="Calibri-Bold" w:cs="Calibri-Bold"/>
          <w:b/>
          <w:bCs/>
          <w:sz w:val="26"/>
          <w:szCs w:val="26"/>
        </w:rPr>
        <w:tab/>
        <w:t>P</w:t>
      </w:r>
      <w:r w:rsidRPr="00CC7014">
        <w:rPr>
          <w:rFonts w:ascii="Calibri-Bold" w:hAnsi="Calibri-Bold" w:cs="Calibri-Bold"/>
          <w:b/>
          <w:bCs/>
          <w:sz w:val="26"/>
          <w:szCs w:val="26"/>
        </w:rPr>
        <w:t xml:space="preserve">resentation: Great Western Railway on the Newbury Station </w:t>
      </w:r>
    </w:p>
    <w:p w14:paraId="44CAC053" w14:textId="77777777" w:rsidR="00AA5ECD" w:rsidRPr="00672713" w:rsidRDefault="00AA5ECD" w:rsidP="00AA5ECD">
      <w:pPr>
        <w:ind w:left="720"/>
        <w:contextualSpacing/>
        <w:rPr>
          <w:rFonts w:ascii="Calibri-Bold" w:hAnsi="Calibri-Bold" w:cs="Calibri-Bold"/>
          <w:sz w:val="26"/>
          <w:szCs w:val="26"/>
        </w:rPr>
      </w:pPr>
      <w:r w:rsidRPr="00672713">
        <w:rPr>
          <w:rFonts w:ascii="Calibri-Bold" w:hAnsi="Calibri-Bold" w:cs="Calibri-Bold"/>
          <w:sz w:val="26"/>
          <w:szCs w:val="26"/>
        </w:rPr>
        <w:t>The Committee received and noted a presentation from Great Western Railway on the upcoming Newbury Station Redevelopment. Key information included:</w:t>
      </w:r>
    </w:p>
    <w:p w14:paraId="778B24DD" w14:textId="2582922E" w:rsidR="00911E6B" w:rsidRDefault="00AA5ECD" w:rsidP="006330C2">
      <w:pPr>
        <w:pStyle w:val="ListParagraph"/>
        <w:numPr>
          <w:ilvl w:val="2"/>
          <w:numId w:val="1"/>
        </w:numPr>
        <w:rPr>
          <w:rFonts w:ascii="Calibri-Bold" w:hAnsi="Calibri-Bold" w:cs="Calibri-Bold"/>
          <w:sz w:val="26"/>
          <w:szCs w:val="26"/>
        </w:rPr>
      </w:pPr>
      <w:r w:rsidRPr="00672713">
        <w:rPr>
          <w:rFonts w:ascii="Calibri-Bold" w:hAnsi="Calibri-Bold" w:cs="Calibri-Bold"/>
          <w:sz w:val="26"/>
          <w:szCs w:val="26"/>
        </w:rPr>
        <w:t xml:space="preserve"> </w:t>
      </w:r>
      <w:r w:rsidR="00287057">
        <w:rPr>
          <w:rFonts w:ascii="Calibri-Bold" w:hAnsi="Calibri-Bold" w:cs="Calibri-Bold"/>
          <w:sz w:val="26"/>
          <w:szCs w:val="26"/>
        </w:rPr>
        <w:t>Seeing a recovery from the pandemic, with weekend travel increased since before the lockdowns.</w:t>
      </w:r>
    </w:p>
    <w:p w14:paraId="2195172A" w14:textId="2A031C33" w:rsidR="00287057" w:rsidRDefault="008E0FA9" w:rsidP="006330C2">
      <w:pPr>
        <w:pStyle w:val="ListParagraph"/>
        <w:numPr>
          <w:ilvl w:val="2"/>
          <w:numId w:val="1"/>
        </w:numPr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The new cycle hubs were installed in September 2021 and the station refurbishments have an estimated </w:t>
      </w:r>
      <w:r w:rsidR="005E2E40">
        <w:rPr>
          <w:rFonts w:ascii="Calibri-Bold" w:hAnsi="Calibri-Bold" w:cs="Calibri-Bold"/>
          <w:sz w:val="26"/>
          <w:szCs w:val="26"/>
        </w:rPr>
        <w:t>completion date for summer 2022.</w:t>
      </w:r>
    </w:p>
    <w:p w14:paraId="255B4C7B" w14:textId="6B9C236B" w:rsidR="005E2E40" w:rsidRDefault="005E2E40" w:rsidP="006330C2">
      <w:pPr>
        <w:pStyle w:val="ListParagraph"/>
        <w:numPr>
          <w:ilvl w:val="2"/>
          <w:numId w:val="1"/>
        </w:numPr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GWR are also looking to improve the bus and taxi interchange </w:t>
      </w:r>
      <w:r w:rsidR="00AE442B">
        <w:rPr>
          <w:rFonts w:ascii="Calibri-Bold" w:hAnsi="Calibri-Bold" w:cs="Calibri-Bold"/>
          <w:sz w:val="26"/>
          <w:szCs w:val="26"/>
        </w:rPr>
        <w:t>on the south side of the station.</w:t>
      </w:r>
    </w:p>
    <w:p w14:paraId="1FABA4E7" w14:textId="53C9A013" w:rsidR="00AE442B" w:rsidRPr="00AA5ECD" w:rsidRDefault="00AE442B" w:rsidP="006330C2">
      <w:pPr>
        <w:pStyle w:val="ListParagraph"/>
        <w:numPr>
          <w:ilvl w:val="2"/>
          <w:numId w:val="1"/>
        </w:numPr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lastRenderedPageBreak/>
        <w:t>The whole Newbury Station redevelopment project has a targeted completion date for the end of the calendar year 2022.</w:t>
      </w:r>
    </w:p>
    <w:p w14:paraId="58B4C856" w14:textId="603F3CA8" w:rsidR="00E4795F" w:rsidRPr="00672713" w:rsidRDefault="003B4A43" w:rsidP="00E4795F">
      <w:pPr>
        <w:ind w:left="720" w:hanging="720"/>
        <w:contextualSpacing/>
        <w:rPr>
          <w:rFonts w:ascii="Calibri-Bold" w:hAnsi="Calibri-Bold" w:cs="Calibri-Bold"/>
          <w:b/>
          <w:bCs/>
          <w:sz w:val="26"/>
          <w:szCs w:val="26"/>
        </w:rPr>
      </w:pPr>
      <w:r w:rsidRPr="00672713">
        <w:rPr>
          <w:rFonts w:ascii="Calibri-Bold" w:hAnsi="Calibri-Bold" w:cs="Calibri-Bold"/>
          <w:b/>
          <w:bCs/>
          <w:sz w:val="26"/>
          <w:szCs w:val="26"/>
        </w:rPr>
        <w:t>2</w:t>
      </w:r>
      <w:r w:rsidR="00F30DAC" w:rsidRPr="00672713">
        <w:rPr>
          <w:rFonts w:ascii="Calibri-Bold" w:hAnsi="Calibri-Bold" w:cs="Calibri-Bold"/>
          <w:b/>
          <w:bCs/>
          <w:sz w:val="26"/>
          <w:szCs w:val="26"/>
        </w:rPr>
        <w:t>0</w:t>
      </w:r>
      <w:r w:rsidR="0011516C">
        <w:rPr>
          <w:rFonts w:ascii="Calibri-Bold" w:hAnsi="Calibri-Bold" w:cs="Calibri-Bold"/>
          <w:b/>
          <w:bCs/>
          <w:sz w:val="26"/>
          <w:szCs w:val="26"/>
        </w:rPr>
        <w:t>1</w:t>
      </w:r>
      <w:r w:rsidR="00EC296D" w:rsidRPr="00672713">
        <w:rPr>
          <w:rFonts w:ascii="Calibri-Bold" w:hAnsi="Calibri-Bold" w:cs="Calibri-Bold"/>
          <w:b/>
          <w:bCs/>
          <w:sz w:val="26"/>
          <w:szCs w:val="26"/>
        </w:rPr>
        <w:t>.</w:t>
      </w:r>
      <w:r w:rsidR="00EC296D" w:rsidRPr="00672713">
        <w:rPr>
          <w:rFonts w:ascii="Calibri-Bold" w:hAnsi="Calibri-Bold" w:cs="Calibri-Bold"/>
          <w:b/>
          <w:bCs/>
          <w:sz w:val="26"/>
          <w:szCs w:val="26"/>
        </w:rPr>
        <w:tab/>
      </w:r>
      <w:r w:rsidR="00E4795F" w:rsidRPr="00672713">
        <w:rPr>
          <w:rFonts w:ascii="Calibri-Bold" w:hAnsi="Calibri-Bold" w:cs="Calibri-Bold"/>
          <w:b/>
          <w:bCs/>
          <w:sz w:val="26"/>
          <w:szCs w:val="26"/>
        </w:rPr>
        <w:t>Schedule of Planning Applications</w:t>
      </w:r>
    </w:p>
    <w:p w14:paraId="2A766921" w14:textId="77777777" w:rsidR="00E4795F" w:rsidRPr="00672713" w:rsidRDefault="00E4795F" w:rsidP="00E4795F">
      <w:pPr>
        <w:ind w:left="720"/>
        <w:contextualSpacing/>
        <w:rPr>
          <w:rFonts w:ascii="Calibri" w:hAnsi="Calibri" w:cs="Calibri"/>
          <w:bCs/>
          <w:sz w:val="26"/>
          <w:szCs w:val="26"/>
        </w:rPr>
      </w:pPr>
      <w:r w:rsidRPr="00672713">
        <w:rPr>
          <w:rFonts w:ascii="Calibri-Bold" w:hAnsi="Calibri-Bold" w:cs="Calibri-Bold"/>
          <w:sz w:val="26"/>
          <w:szCs w:val="26"/>
        </w:rPr>
        <w:t>Resolved that the observations recorded as Appendix 1 to these minutes be submitted to the planning authority.</w:t>
      </w:r>
    </w:p>
    <w:p w14:paraId="42D806F1" w14:textId="77777777" w:rsidR="00FD5378" w:rsidRPr="00672713" w:rsidRDefault="00FD5378" w:rsidP="00D619CB">
      <w:pPr>
        <w:contextualSpacing/>
        <w:rPr>
          <w:rFonts w:ascii="Calibri-Bold" w:hAnsi="Calibri-Bold" w:cs="Calibri-Bold"/>
          <w:sz w:val="26"/>
          <w:szCs w:val="26"/>
        </w:rPr>
      </w:pPr>
    </w:p>
    <w:p w14:paraId="63B70021" w14:textId="0E9F7AAE" w:rsidR="00CC7014" w:rsidRPr="00CC7014" w:rsidRDefault="00D619CB" w:rsidP="00D619CB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  <w:r w:rsidRPr="00672713">
        <w:rPr>
          <w:rFonts w:ascii="Calibri-Bold" w:hAnsi="Calibri-Bold" w:cs="Calibri-Bold"/>
          <w:b/>
          <w:bCs/>
          <w:sz w:val="26"/>
          <w:szCs w:val="26"/>
        </w:rPr>
        <w:t>202.</w:t>
      </w:r>
      <w:r w:rsidRPr="00672713">
        <w:rPr>
          <w:rFonts w:ascii="Calibri-Bold" w:hAnsi="Calibri-Bold" w:cs="Calibri-Bold"/>
          <w:b/>
          <w:bCs/>
          <w:sz w:val="26"/>
          <w:szCs w:val="26"/>
        </w:rPr>
        <w:tab/>
      </w:r>
      <w:r w:rsidR="00CC7014" w:rsidRPr="00CC7014">
        <w:rPr>
          <w:rFonts w:ascii="Calibri-Bold" w:hAnsi="Calibri-Bold" w:cs="Calibri-Bold"/>
          <w:b/>
          <w:bCs/>
          <w:sz w:val="26"/>
          <w:szCs w:val="26"/>
        </w:rPr>
        <w:t>Presentation: WBC Streetworks on the recent Permit Scheme Variation</w:t>
      </w:r>
    </w:p>
    <w:p w14:paraId="535E81E2" w14:textId="3652E753" w:rsidR="00E705B2" w:rsidRDefault="003F1F69" w:rsidP="00D619CB">
      <w:pPr>
        <w:ind w:left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Due to conflicting engagements, the </w:t>
      </w:r>
      <w:r w:rsidR="00D619CB" w:rsidRPr="00672713">
        <w:rPr>
          <w:rFonts w:ascii="Calibri-Bold" w:hAnsi="Calibri-Bold" w:cs="Calibri-Bold"/>
          <w:sz w:val="26"/>
          <w:szCs w:val="26"/>
        </w:rPr>
        <w:t xml:space="preserve">presentation from </w:t>
      </w:r>
      <w:r w:rsidR="009524CE" w:rsidRPr="00672713">
        <w:rPr>
          <w:rFonts w:ascii="Calibri-Bold" w:hAnsi="Calibri-Bold" w:cs="Calibri-Bold"/>
          <w:sz w:val="26"/>
          <w:szCs w:val="26"/>
        </w:rPr>
        <w:t xml:space="preserve">WBC Officers </w:t>
      </w:r>
      <w:r w:rsidR="0030461D">
        <w:rPr>
          <w:rFonts w:ascii="Calibri-Bold" w:hAnsi="Calibri-Bold" w:cs="Calibri-Bold"/>
          <w:sz w:val="26"/>
          <w:szCs w:val="26"/>
        </w:rPr>
        <w:t xml:space="preserve">on the Permit Scheme Variation </w:t>
      </w:r>
      <w:r w:rsidR="00E705B2">
        <w:rPr>
          <w:rFonts w:ascii="Calibri-Bold" w:hAnsi="Calibri-Bold" w:cs="Calibri-Bold"/>
          <w:sz w:val="26"/>
          <w:szCs w:val="26"/>
        </w:rPr>
        <w:t xml:space="preserve">was </w:t>
      </w:r>
      <w:r w:rsidR="004D2E00">
        <w:rPr>
          <w:rFonts w:ascii="Calibri-Bold" w:hAnsi="Calibri-Bold" w:cs="Calibri-Bold"/>
          <w:sz w:val="26"/>
          <w:szCs w:val="26"/>
        </w:rPr>
        <w:t xml:space="preserve">agreed to be </w:t>
      </w:r>
      <w:r w:rsidR="00E705B2">
        <w:rPr>
          <w:rFonts w:ascii="Calibri-Bold" w:hAnsi="Calibri-Bold" w:cs="Calibri-Bold"/>
          <w:sz w:val="26"/>
          <w:szCs w:val="26"/>
        </w:rPr>
        <w:t xml:space="preserve">rescheduled </w:t>
      </w:r>
      <w:r>
        <w:rPr>
          <w:rFonts w:ascii="Calibri-Bold" w:hAnsi="Calibri-Bold" w:cs="Calibri-Bold"/>
          <w:sz w:val="26"/>
          <w:szCs w:val="26"/>
        </w:rPr>
        <w:t>to</w:t>
      </w:r>
      <w:r w:rsidR="00E705B2">
        <w:rPr>
          <w:rFonts w:ascii="Calibri-Bold" w:hAnsi="Calibri-Bold" w:cs="Calibri-Bold"/>
          <w:sz w:val="26"/>
          <w:szCs w:val="26"/>
        </w:rPr>
        <w:t xml:space="preserve"> the Planning &amp; Highways </w:t>
      </w:r>
      <w:r>
        <w:rPr>
          <w:rFonts w:ascii="Calibri-Bold" w:hAnsi="Calibri-Bold" w:cs="Calibri-Bold"/>
          <w:sz w:val="26"/>
          <w:szCs w:val="26"/>
        </w:rPr>
        <w:t xml:space="preserve">Committee </w:t>
      </w:r>
      <w:r w:rsidR="00E705B2">
        <w:rPr>
          <w:rFonts w:ascii="Calibri-Bold" w:hAnsi="Calibri-Bold" w:cs="Calibri-Bold"/>
          <w:sz w:val="26"/>
          <w:szCs w:val="26"/>
        </w:rPr>
        <w:t xml:space="preserve">meeting on </w:t>
      </w:r>
      <w:r w:rsidR="00060055">
        <w:rPr>
          <w:rFonts w:ascii="Calibri-Bold" w:hAnsi="Calibri-Bold" w:cs="Calibri-Bold"/>
          <w:sz w:val="26"/>
          <w:szCs w:val="26"/>
        </w:rPr>
        <w:t xml:space="preserve">Monday </w:t>
      </w:r>
      <w:r w:rsidR="00E705B2">
        <w:rPr>
          <w:rFonts w:ascii="Calibri-Bold" w:hAnsi="Calibri-Bold" w:cs="Calibri-Bold"/>
          <w:sz w:val="26"/>
          <w:szCs w:val="26"/>
        </w:rPr>
        <w:t xml:space="preserve">the </w:t>
      </w:r>
      <w:r w:rsidR="002B6319">
        <w:rPr>
          <w:rFonts w:ascii="Calibri-Bold" w:hAnsi="Calibri-Bold" w:cs="Calibri-Bold"/>
          <w:sz w:val="26"/>
          <w:szCs w:val="26"/>
        </w:rPr>
        <w:t>9</w:t>
      </w:r>
      <w:r w:rsidR="002B6319" w:rsidRPr="002B6319">
        <w:rPr>
          <w:rFonts w:ascii="Calibri-Bold" w:hAnsi="Calibri-Bold" w:cs="Calibri-Bold"/>
          <w:sz w:val="26"/>
          <w:szCs w:val="26"/>
          <w:vertAlign w:val="superscript"/>
        </w:rPr>
        <w:t>th</w:t>
      </w:r>
      <w:r w:rsidR="002B6319">
        <w:rPr>
          <w:rFonts w:ascii="Calibri-Bold" w:hAnsi="Calibri-Bold" w:cs="Calibri-Bold"/>
          <w:sz w:val="26"/>
          <w:szCs w:val="26"/>
        </w:rPr>
        <w:t xml:space="preserve"> of May 2022.</w:t>
      </w:r>
      <w:r w:rsidR="00E705B2">
        <w:rPr>
          <w:rFonts w:ascii="Calibri-Bold" w:hAnsi="Calibri-Bold" w:cs="Calibri-Bold"/>
          <w:sz w:val="26"/>
          <w:szCs w:val="26"/>
        </w:rPr>
        <w:t xml:space="preserve"> </w:t>
      </w:r>
    </w:p>
    <w:p w14:paraId="307F181B" w14:textId="77777777" w:rsidR="00FD5378" w:rsidRPr="00CC7014" w:rsidRDefault="00FD5378" w:rsidP="00CC7014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</w:p>
    <w:p w14:paraId="48158E01" w14:textId="0C208411" w:rsidR="00CC7014" w:rsidRPr="00CC7014" w:rsidRDefault="009524CE" w:rsidP="009524CE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  <w:r w:rsidRPr="00672713">
        <w:rPr>
          <w:rFonts w:ascii="Calibri-Bold" w:hAnsi="Calibri-Bold" w:cs="Calibri-Bold"/>
          <w:b/>
          <w:bCs/>
          <w:sz w:val="26"/>
          <w:szCs w:val="26"/>
        </w:rPr>
        <w:t>203.</w:t>
      </w:r>
      <w:r w:rsidRPr="00672713">
        <w:rPr>
          <w:rFonts w:ascii="Calibri-Bold" w:hAnsi="Calibri-Bold" w:cs="Calibri-Bold"/>
          <w:b/>
          <w:bCs/>
          <w:sz w:val="26"/>
          <w:szCs w:val="26"/>
        </w:rPr>
        <w:tab/>
      </w:r>
      <w:r w:rsidR="00CC7014" w:rsidRPr="00CC7014">
        <w:rPr>
          <w:rFonts w:ascii="Calibri-Bold" w:hAnsi="Calibri-Bold" w:cs="Calibri-Bold"/>
          <w:b/>
          <w:bCs/>
          <w:sz w:val="26"/>
          <w:szCs w:val="26"/>
        </w:rPr>
        <w:t xml:space="preserve">Updates on Section 215 of the Town and Country Planning Acts (Appendix 3) </w:t>
      </w:r>
    </w:p>
    <w:p w14:paraId="3A4D912F" w14:textId="77777777" w:rsidR="003F1727" w:rsidRDefault="009524CE" w:rsidP="003F1727">
      <w:pPr>
        <w:ind w:left="2160" w:hanging="1440"/>
        <w:contextualSpacing/>
        <w:rPr>
          <w:rFonts w:ascii="Calibri-Bold" w:hAnsi="Calibri-Bold" w:cs="Calibri-Bold"/>
          <w:sz w:val="26"/>
          <w:szCs w:val="26"/>
        </w:rPr>
      </w:pPr>
      <w:r w:rsidRPr="00672713">
        <w:rPr>
          <w:rFonts w:ascii="Calibri-Bold" w:hAnsi="Calibri-Bold" w:cs="Calibri-Bold"/>
          <w:b/>
          <w:bCs/>
          <w:sz w:val="26"/>
          <w:szCs w:val="26"/>
        </w:rPr>
        <w:t>203.</w:t>
      </w:r>
      <w:r w:rsidR="00CC7014" w:rsidRPr="00CC7014">
        <w:rPr>
          <w:rFonts w:ascii="Calibri-Bold" w:hAnsi="Calibri-Bold" w:cs="Calibri-Bold"/>
          <w:b/>
          <w:bCs/>
          <w:sz w:val="26"/>
          <w:szCs w:val="26"/>
        </w:rPr>
        <w:t xml:space="preserve">1 </w:t>
      </w:r>
      <w:r w:rsidR="0073581B">
        <w:rPr>
          <w:rFonts w:ascii="Calibri-Bold" w:hAnsi="Calibri-Bold" w:cs="Calibri-Bold"/>
          <w:b/>
          <w:bCs/>
          <w:sz w:val="26"/>
          <w:szCs w:val="26"/>
        </w:rPr>
        <w:tab/>
      </w:r>
      <w:r w:rsidR="001A36B6" w:rsidRPr="00672713">
        <w:rPr>
          <w:rFonts w:ascii="Calibri-Bold" w:hAnsi="Calibri-Bold" w:cs="Calibri-Bold"/>
          <w:sz w:val="26"/>
          <w:szCs w:val="26"/>
        </w:rPr>
        <w:t>The Committee noted the progress on the current items and requested a follow-up on the following items</w:t>
      </w:r>
      <w:r w:rsidR="003F1727">
        <w:rPr>
          <w:rFonts w:ascii="Calibri-Bold" w:hAnsi="Calibri-Bold" w:cs="Calibri-Bold"/>
          <w:sz w:val="26"/>
          <w:szCs w:val="26"/>
        </w:rPr>
        <w:t>:</w:t>
      </w:r>
    </w:p>
    <w:p w14:paraId="00612411" w14:textId="7E0ADEC4" w:rsidR="00FD5378" w:rsidRDefault="003F1727" w:rsidP="003F1727">
      <w:pPr>
        <w:ind w:left="3600" w:hanging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 xml:space="preserve">- </w:t>
      </w:r>
      <w:r>
        <w:rPr>
          <w:rFonts w:ascii="Calibri-Bold" w:hAnsi="Calibri-Bold" w:cs="Calibri-Bold"/>
          <w:b/>
          <w:bCs/>
          <w:sz w:val="26"/>
          <w:szCs w:val="26"/>
        </w:rPr>
        <w:tab/>
      </w:r>
      <w:r w:rsidR="00FB0BAA">
        <w:rPr>
          <w:rFonts w:ascii="Calibri-Bold" w:hAnsi="Calibri-Bold" w:cs="Calibri-Bold"/>
          <w:sz w:val="26"/>
          <w:szCs w:val="26"/>
        </w:rPr>
        <w:t>On the former Strada Unit in the Market Place</w:t>
      </w:r>
      <w:r w:rsidR="0073581B" w:rsidRPr="003F1727">
        <w:rPr>
          <w:rFonts w:ascii="Calibri-Bold" w:hAnsi="Calibri-Bold" w:cs="Calibri-Bold"/>
          <w:sz w:val="26"/>
          <w:szCs w:val="26"/>
        </w:rPr>
        <w:t>.</w:t>
      </w:r>
    </w:p>
    <w:p w14:paraId="6325CBCC" w14:textId="411EC998" w:rsidR="00FB0BAA" w:rsidRPr="003F1727" w:rsidRDefault="00FB0BAA" w:rsidP="003F1727">
      <w:pPr>
        <w:ind w:left="3600" w:hanging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-</w:t>
      </w:r>
      <w:r>
        <w:rPr>
          <w:rFonts w:ascii="Calibri-Bold" w:hAnsi="Calibri-Bold" w:cs="Calibri-Bold"/>
          <w:sz w:val="26"/>
          <w:szCs w:val="26"/>
        </w:rPr>
        <w:t xml:space="preserve"> </w:t>
      </w:r>
      <w:r>
        <w:rPr>
          <w:rFonts w:ascii="Calibri-Bold" w:hAnsi="Calibri-Bold" w:cs="Calibri-Bold"/>
          <w:sz w:val="26"/>
          <w:szCs w:val="26"/>
        </w:rPr>
        <w:tab/>
        <w:t xml:space="preserve">On </w:t>
      </w:r>
      <w:r w:rsidR="0018358E">
        <w:rPr>
          <w:rFonts w:ascii="Calibri-Bold" w:hAnsi="Calibri-Bold" w:cs="Calibri-Bold"/>
          <w:sz w:val="26"/>
          <w:szCs w:val="26"/>
        </w:rPr>
        <w:t xml:space="preserve">the </w:t>
      </w:r>
      <w:r w:rsidR="008040CA" w:rsidRPr="008040CA">
        <w:rPr>
          <w:rFonts w:ascii="Calibri-Bold" w:hAnsi="Calibri-Bold" w:cs="Calibri-Bold"/>
          <w:sz w:val="26"/>
          <w:szCs w:val="26"/>
        </w:rPr>
        <w:t xml:space="preserve">land adjacent to </w:t>
      </w:r>
      <w:proofErr w:type="spellStart"/>
      <w:r w:rsidR="008040CA" w:rsidRPr="008040CA">
        <w:rPr>
          <w:rFonts w:ascii="Calibri-Bold" w:hAnsi="Calibri-Bold" w:cs="Calibri-Bold"/>
          <w:sz w:val="26"/>
          <w:szCs w:val="26"/>
        </w:rPr>
        <w:t>Roebuts</w:t>
      </w:r>
      <w:proofErr w:type="spellEnd"/>
      <w:r w:rsidR="008040CA" w:rsidRPr="008040CA">
        <w:rPr>
          <w:rFonts w:ascii="Calibri-Bold" w:hAnsi="Calibri-Bold" w:cs="Calibri-Bold"/>
          <w:sz w:val="26"/>
          <w:szCs w:val="26"/>
        </w:rPr>
        <w:t xml:space="preserve"> Close and Ladybirds pre-school</w:t>
      </w:r>
      <w:r w:rsidR="008040CA">
        <w:rPr>
          <w:rFonts w:ascii="Calibri-Bold" w:hAnsi="Calibri-Bold" w:cs="Calibri-Bold"/>
          <w:sz w:val="26"/>
          <w:szCs w:val="26"/>
        </w:rPr>
        <w:t>.</w:t>
      </w:r>
    </w:p>
    <w:p w14:paraId="0FC3E34C" w14:textId="77777777" w:rsidR="00FD5378" w:rsidRPr="00CC7014" w:rsidRDefault="00FD5378" w:rsidP="001A36B6">
      <w:pPr>
        <w:ind w:left="2160" w:hanging="1440"/>
        <w:contextualSpacing/>
        <w:rPr>
          <w:rFonts w:ascii="Calibri-Bold" w:hAnsi="Calibri-Bold" w:cs="Calibri-Bold"/>
          <w:b/>
          <w:bCs/>
          <w:sz w:val="26"/>
          <w:szCs w:val="26"/>
        </w:rPr>
      </w:pPr>
    </w:p>
    <w:p w14:paraId="538723EE" w14:textId="41590E36" w:rsidR="00CC7014" w:rsidRPr="00CC7014" w:rsidRDefault="009524CE" w:rsidP="009524CE">
      <w:pPr>
        <w:ind w:left="2160" w:hanging="1440"/>
        <w:contextualSpacing/>
        <w:rPr>
          <w:rFonts w:ascii="Calibri-Bold" w:hAnsi="Calibri-Bold" w:cs="Calibri-Bold"/>
          <w:sz w:val="26"/>
          <w:szCs w:val="26"/>
        </w:rPr>
      </w:pPr>
      <w:r w:rsidRPr="00672713">
        <w:rPr>
          <w:rFonts w:ascii="Calibri-Bold" w:hAnsi="Calibri-Bold" w:cs="Calibri-Bold"/>
          <w:b/>
          <w:bCs/>
          <w:sz w:val="26"/>
          <w:szCs w:val="26"/>
        </w:rPr>
        <w:t>203.</w:t>
      </w:r>
      <w:r w:rsidR="00CC7014" w:rsidRPr="00CC7014">
        <w:rPr>
          <w:rFonts w:ascii="Calibri-Bold" w:hAnsi="Calibri-Bold" w:cs="Calibri-Bold"/>
          <w:b/>
          <w:bCs/>
          <w:sz w:val="26"/>
          <w:szCs w:val="26"/>
        </w:rPr>
        <w:t>2</w:t>
      </w:r>
      <w:r w:rsidR="00CC7014" w:rsidRPr="00CC7014">
        <w:rPr>
          <w:rFonts w:ascii="Calibri-Bold" w:hAnsi="Calibri-Bold" w:cs="Calibri-Bold"/>
          <w:b/>
          <w:bCs/>
          <w:sz w:val="26"/>
          <w:szCs w:val="26"/>
        </w:rPr>
        <w:tab/>
      </w:r>
      <w:r w:rsidR="00DD2DA4" w:rsidRPr="00672713">
        <w:rPr>
          <w:rFonts w:ascii="Calibri-Bold" w:hAnsi="Calibri-Bold" w:cs="Calibri-Bold"/>
          <w:sz w:val="26"/>
          <w:szCs w:val="26"/>
        </w:rPr>
        <w:t xml:space="preserve">It was agreed to add </w:t>
      </w:r>
      <w:r w:rsidR="002B0D79" w:rsidRPr="00672713">
        <w:rPr>
          <w:rFonts w:ascii="Calibri-Bold" w:hAnsi="Calibri-Bold" w:cs="Calibri-Bold"/>
          <w:sz w:val="26"/>
          <w:szCs w:val="26"/>
        </w:rPr>
        <w:t xml:space="preserve">the 2 empty houses, 45 and 47 Cromwell Road, </w:t>
      </w:r>
      <w:r w:rsidR="00AA2055" w:rsidRPr="00672713">
        <w:rPr>
          <w:rFonts w:ascii="Calibri-Bold" w:hAnsi="Calibri-Bold" w:cs="Calibri-Bold"/>
          <w:sz w:val="26"/>
          <w:szCs w:val="26"/>
        </w:rPr>
        <w:t>Newbury, RG14 2HP, onto the Section 215 list</w:t>
      </w:r>
      <w:r w:rsidR="00DD2DA4" w:rsidRPr="00672713">
        <w:rPr>
          <w:rFonts w:ascii="Calibri-Bold" w:hAnsi="Calibri-Bold" w:cs="Calibri-Bold"/>
          <w:sz w:val="26"/>
          <w:szCs w:val="26"/>
        </w:rPr>
        <w:t>.</w:t>
      </w:r>
    </w:p>
    <w:p w14:paraId="027A42A6" w14:textId="77777777" w:rsidR="00CC7014" w:rsidRPr="00CC7014" w:rsidRDefault="00CC7014" w:rsidP="00CC7014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</w:p>
    <w:p w14:paraId="275B7DF9" w14:textId="44F2821D" w:rsidR="00CC7014" w:rsidRPr="00CC7014" w:rsidRDefault="00B026E9" w:rsidP="00B026E9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  <w:r w:rsidRPr="00672713">
        <w:rPr>
          <w:rFonts w:ascii="Calibri-Bold" w:hAnsi="Calibri-Bold" w:cs="Calibri-Bold"/>
          <w:b/>
          <w:bCs/>
          <w:sz w:val="26"/>
          <w:szCs w:val="26"/>
        </w:rPr>
        <w:t>204.</w:t>
      </w:r>
      <w:r w:rsidRPr="00672713">
        <w:rPr>
          <w:rFonts w:ascii="Calibri-Bold" w:hAnsi="Calibri-Bold" w:cs="Calibri-Bold"/>
          <w:b/>
          <w:bCs/>
          <w:sz w:val="26"/>
          <w:szCs w:val="26"/>
        </w:rPr>
        <w:tab/>
      </w:r>
      <w:r w:rsidR="00CC7014" w:rsidRPr="00CC7014">
        <w:rPr>
          <w:rFonts w:ascii="Calibri-Bold" w:hAnsi="Calibri-Bold" w:cs="Calibri-Bold"/>
          <w:b/>
          <w:bCs/>
          <w:sz w:val="26"/>
          <w:szCs w:val="26"/>
        </w:rPr>
        <w:t>Update on Newbury’s Neighbourhood Development Plan (To be circulated)</w:t>
      </w:r>
    </w:p>
    <w:p w14:paraId="37DAE2D4" w14:textId="77777777" w:rsidR="00F23902" w:rsidRPr="00F23902" w:rsidRDefault="00F23902" w:rsidP="00F23902">
      <w:pPr>
        <w:ind w:left="720"/>
        <w:contextualSpacing/>
        <w:rPr>
          <w:rFonts w:ascii="Calibri-Bold" w:hAnsi="Calibri-Bold" w:cs="Calibri-Bold"/>
          <w:sz w:val="26"/>
          <w:szCs w:val="26"/>
        </w:rPr>
      </w:pPr>
      <w:r w:rsidRPr="00F23902">
        <w:rPr>
          <w:rFonts w:ascii="Calibri-Bold" w:hAnsi="Calibri-Bold" w:cs="Calibri-Bold"/>
          <w:sz w:val="26"/>
          <w:szCs w:val="26"/>
        </w:rPr>
        <w:t>An update on Newbury’s Neighbourhood Development Plan (NDP) was received and noted by members.</w:t>
      </w:r>
    </w:p>
    <w:p w14:paraId="291F9E19" w14:textId="77777777" w:rsidR="00CC7014" w:rsidRPr="00672713" w:rsidRDefault="00CC7014" w:rsidP="00B026E9">
      <w:pPr>
        <w:ind w:firstLine="720"/>
        <w:contextualSpacing/>
        <w:rPr>
          <w:rFonts w:ascii="Calibri-Bold" w:hAnsi="Calibri-Bold" w:cs="Calibri-Bold"/>
          <w:sz w:val="26"/>
          <w:szCs w:val="26"/>
        </w:rPr>
      </w:pPr>
    </w:p>
    <w:p w14:paraId="0FFECF74" w14:textId="41089C4F" w:rsidR="00DB262A" w:rsidRDefault="00DB262A" w:rsidP="00DB262A">
      <w:pPr>
        <w:ind w:left="720"/>
        <w:contextualSpacing/>
        <w:rPr>
          <w:rFonts w:ascii="Calibri-Bold" w:hAnsi="Calibri-Bold" w:cs="Calibri-Bold"/>
          <w:sz w:val="26"/>
          <w:szCs w:val="26"/>
        </w:rPr>
      </w:pPr>
      <w:r w:rsidRPr="00672713">
        <w:rPr>
          <w:rFonts w:ascii="Calibri-Bold" w:hAnsi="Calibri-Bold" w:cs="Calibri-Bold"/>
          <w:sz w:val="26"/>
          <w:szCs w:val="26"/>
        </w:rPr>
        <w:t>The</w:t>
      </w:r>
      <w:r w:rsidR="00AA1AC9">
        <w:rPr>
          <w:rFonts w:ascii="Calibri-Bold" w:hAnsi="Calibri-Bold" w:cs="Calibri-Bold"/>
          <w:sz w:val="26"/>
          <w:szCs w:val="26"/>
        </w:rPr>
        <w:t xml:space="preserve"> NDP Steering Group are in the process of confirming their Draft Objectives and drawing up the first round of public consultations. The </w:t>
      </w:r>
      <w:r w:rsidRPr="00672713">
        <w:rPr>
          <w:rFonts w:ascii="Calibri-Bold" w:hAnsi="Calibri-Bold" w:cs="Calibri-Bold"/>
          <w:sz w:val="26"/>
          <w:szCs w:val="26"/>
        </w:rPr>
        <w:t>next NDP Steering Group meeting is scheduled for the 20/04/2022 at</w:t>
      </w:r>
      <w:r w:rsidR="00AA1AC9">
        <w:rPr>
          <w:rFonts w:ascii="Calibri-Bold" w:hAnsi="Calibri-Bold" w:cs="Calibri-Bold"/>
          <w:sz w:val="26"/>
          <w:szCs w:val="26"/>
        </w:rPr>
        <w:t xml:space="preserve"> </w:t>
      </w:r>
      <w:r w:rsidRPr="00672713">
        <w:rPr>
          <w:rFonts w:ascii="Calibri-Bold" w:hAnsi="Calibri-Bold" w:cs="Calibri-Bold"/>
          <w:sz w:val="26"/>
          <w:szCs w:val="26"/>
        </w:rPr>
        <w:t xml:space="preserve">7:00pm via zoom. This meeting is open to the press and public and the Zoom link can be found on the </w:t>
      </w:r>
      <w:hyperlink r:id="rId11" w:history="1">
        <w:r w:rsidRPr="00171519">
          <w:rPr>
            <w:rStyle w:val="Hyperlink"/>
            <w:rFonts w:ascii="Calibri-Bold" w:hAnsi="Calibri-Bold" w:cs="Calibri-Bold"/>
            <w:sz w:val="26"/>
            <w:szCs w:val="26"/>
          </w:rPr>
          <w:t>NDP Steering Group section of the NTC website</w:t>
        </w:r>
      </w:hyperlink>
      <w:r w:rsidRPr="00672713">
        <w:rPr>
          <w:rFonts w:ascii="Calibri-Bold" w:hAnsi="Calibri-Bold" w:cs="Calibri-Bold"/>
          <w:sz w:val="26"/>
          <w:szCs w:val="26"/>
        </w:rPr>
        <w:t>.</w:t>
      </w:r>
    </w:p>
    <w:p w14:paraId="293C2378" w14:textId="77777777" w:rsidR="0028071E" w:rsidRDefault="0028071E" w:rsidP="00DB262A">
      <w:pPr>
        <w:ind w:left="720"/>
        <w:contextualSpacing/>
        <w:rPr>
          <w:rFonts w:ascii="Calibri-Bold" w:hAnsi="Calibri-Bold" w:cs="Calibri-Bold"/>
          <w:sz w:val="26"/>
          <w:szCs w:val="26"/>
        </w:rPr>
      </w:pPr>
    </w:p>
    <w:p w14:paraId="67BBE102" w14:textId="22A6A613" w:rsidR="0028071E" w:rsidRPr="00672713" w:rsidRDefault="0028071E" w:rsidP="00DB262A">
      <w:pPr>
        <w:ind w:left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DSO to investigate </w:t>
      </w:r>
      <w:r w:rsidR="00B67F16">
        <w:rPr>
          <w:rFonts w:ascii="Calibri-Bold" w:hAnsi="Calibri-Bold" w:cs="Calibri-Bold"/>
          <w:sz w:val="26"/>
          <w:szCs w:val="26"/>
        </w:rPr>
        <w:t>how to best format the agenda packs for public engagement.</w:t>
      </w:r>
    </w:p>
    <w:p w14:paraId="5A1C53AF" w14:textId="77777777" w:rsidR="00B026E9" w:rsidRPr="00CC7014" w:rsidRDefault="00B026E9" w:rsidP="00B026E9">
      <w:pPr>
        <w:ind w:firstLine="720"/>
        <w:contextualSpacing/>
        <w:rPr>
          <w:rFonts w:ascii="Calibri-Bold" w:hAnsi="Calibri-Bold" w:cs="Calibri-Bold"/>
          <w:b/>
          <w:bCs/>
          <w:sz w:val="26"/>
          <w:szCs w:val="26"/>
        </w:rPr>
      </w:pPr>
    </w:p>
    <w:p w14:paraId="3D00E06D" w14:textId="0EA375B0" w:rsidR="00CC7014" w:rsidRPr="00CC7014" w:rsidRDefault="00DB262A" w:rsidP="00DB262A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  <w:r w:rsidRPr="00672713">
        <w:rPr>
          <w:rFonts w:ascii="Calibri-Bold" w:hAnsi="Calibri-Bold" w:cs="Calibri-Bold"/>
          <w:b/>
          <w:bCs/>
          <w:sz w:val="26"/>
          <w:szCs w:val="26"/>
        </w:rPr>
        <w:t>205.</w:t>
      </w:r>
      <w:r w:rsidRPr="00672713">
        <w:rPr>
          <w:rFonts w:ascii="Calibri-Bold" w:hAnsi="Calibri-Bold" w:cs="Calibri-Bold"/>
          <w:b/>
          <w:bCs/>
          <w:sz w:val="26"/>
          <w:szCs w:val="26"/>
        </w:rPr>
        <w:tab/>
      </w:r>
      <w:r w:rsidR="00CC7014" w:rsidRPr="00CC7014">
        <w:rPr>
          <w:rFonts w:ascii="Calibri-Bold" w:hAnsi="Calibri-Bold" w:cs="Calibri-Bold"/>
          <w:b/>
          <w:bCs/>
          <w:sz w:val="26"/>
          <w:szCs w:val="26"/>
        </w:rPr>
        <w:t xml:space="preserve">Update from the Sandleford Joint Working Group </w:t>
      </w:r>
    </w:p>
    <w:p w14:paraId="1DE84DBA" w14:textId="7058AC6E" w:rsidR="003F58D0" w:rsidRPr="00672713" w:rsidRDefault="003F58D0" w:rsidP="003F58D0">
      <w:pPr>
        <w:ind w:left="720"/>
        <w:contextualSpacing/>
        <w:rPr>
          <w:rFonts w:ascii="Calibri-Bold" w:hAnsi="Calibri-Bold" w:cs="Calibri-Bold"/>
          <w:sz w:val="26"/>
          <w:szCs w:val="26"/>
        </w:rPr>
      </w:pPr>
      <w:r w:rsidRPr="00F23902">
        <w:rPr>
          <w:rFonts w:ascii="Calibri-Bold" w:hAnsi="Calibri-Bold" w:cs="Calibri-Bold"/>
          <w:sz w:val="26"/>
          <w:szCs w:val="26"/>
        </w:rPr>
        <w:t xml:space="preserve">An update </w:t>
      </w:r>
      <w:r w:rsidR="00CF4AF7">
        <w:rPr>
          <w:rFonts w:ascii="Calibri-Bold" w:hAnsi="Calibri-Bold" w:cs="Calibri-Bold"/>
          <w:sz w:val="26"/>
          <w:szCs w:val="26"/>
        </w:rPr>
        <w:t>from the Sandleford Joint Working Group (SJWG) was received and noted by members.</w:t>
      </w:r>
    </w:p>
    <w:p w14:paraId="4A958C3F" w14:textId="77777777" w:rsidR="003F58D0" w:rsidRPr="00672713" w:rsidRDefault="003F58D0" w:rsidP="003F58D0">
      <w:pPr>
        <w:ind w:left="720"/>
        <w:contextualSpacing/>
        <w:rPr>
          <w:rFonts w:ascii="Calibri-Bold" w:hAnsi="Calibri-Bold" w:cs="Calibri-Bold"/>
          <w:sz w:val="26"/>
          <w:szCs w:val="26"/>
        </w:rPr>
      </w:pPr>
    </w:p>
    <w:p w14:paraId="516FC6A5" w14:textId="10DBADF8" w:rsidR="003F58D0" w:rsidRPr="00672713" w:rsidRDefault="001E5F81" w:rsidP="003F58D0">
      <w:pPr>
        <w:ind w:left="720"/>
        <w:contextualSpacing/>
        <w:rPr>
          <w:rFonts w:ascii="Calibri-Bold" w:hAnsi="Calibri-Bold" w:cs="Calibri-Bold"/>
          <w:sz w:val="26"/>
          <w:szCs w:val="26"/>
        </w:rPr>
      </w:pPr>
      <w:r w:rsidRPr="00672713">
        <w:rPr>
          <w:rFonts w:ascii="Calibri-Bold" w:hAnsi="Calibri-Bold" w:cs="Calibri-Bold"/>
          <w:sz w:val="26"/>
          <w:szCs w:val="26"/>
        </w:rPr>
        <w:lastRenderedPageBreak/>
        <w:t xml:space="preserve">The Department for </w:t>
      </w:r>
      <w:r w:rsidR="00FD2313" w:rsidRPr="00672713">
        <w:rPr>
          <w:rFonts w:ascii="Calibri-Bold" w:hAnsi="Calibri-Bold" w:cs="Calibri-Bold"/>
          <w:sz w:val="26"/>
          <w:szCs w:val="26"/>
        </w:rPr>
        <w:t xml:space="preserve">Department for Levelling Up, Housing and Communities (DLUHC) </w:t>
      </w:r>
      <w:r w:rsidRPr="00672713">
        <w:rPr>
          <w:rFonts w:ascii="Calibri-Bold" w:hAnsi="Calibri-Bold" w:cs="Calibri-Bold"/>
          <w:sz w:val="26"/>
          <w:szCs w:val="26"/>
        </w:rPr>
        <w:t>advised the main parties to the Inquiry of a revised date for the S</w:t>
      </w:r>
      <w:r w:rsidR="00FD2313" w:rsidRPr="00672713">
        <w:rPr>
          <w:rFonts w:ascii="Calibri-Bold" w:hAnsi="Calibri-Bold" w:cs="Calibri-Bold"/>
          <w:sz w:val="26"/>
          <w:szCs w:val="26"/>
        </w:rPr>
        <w:t xml:space="preserve">ecretary of State’s </w:t>
      </w:r>
      <w:r w:rsidRPr="00672713">
        <w:rPr>
          <w:rFonts w:ascii="Calibri-Bold" w:hAnsi="Calibri-Bold" w:cs="Calibri-Bold"/>
          <w:sz w:val="26"/>
          <w:szCs w:val="26"/>
        </w:rPr>
        <w:t xml:space="preserve">appeal decision, which is now due on or before Monday the </w:t>
      </w:r>
      <w:r w:rsidR="00E7273B" w:rsidRPr="00672713">
        <w:rPr>
          <w:rFonts w:ascii="Calibri-Bold" w:hAnsi="Calibri-Bold" w:cs="Calibri-Bold"/>
          <w:sz w:val="26"/>
          <w:szCs w:val="26"/>
        </w:rPr>
        <w:t>9</w:t>
      </w:r>
      <w:r w:rsidR="00E7273B" w:rsidRPr="00672713">
        <w:rPr>
          <w:rFonts w:ascii="Calibri-Bold" w:hAnsi="Calibri-Bold" w:cs="Calibri-Bold"/>
          <w:sz w:val="26"/>
          <w:szCs w:val="26"/>
          <w:vertAlign w:val="superscript"/>
        </w:rPr>
        <w:t>th of</w:t>
      </w:r>
      <w:r w:rsidR="00FD2313" w:rsidRPr="00672713">
        <w:rPr>
          <w:rFonts w:ascii="Calibri-Bold" w:hAnsi="Calibri-Bold" w:cs="Calibri-Bold"/>
          <w:sz w:val="26"/>
          <w:szCs w:val="26"/>
        </w:rPr>
        <w:t xml:space="preserve"> </w:t>
      </w:r>
      <w:r w:rsidRPr="00672713">
        <w:rPr>
          <w:rFonts w:ascii="Calibri-Bold" w:hAnsi="Calibri-Bold" w:cs="Calibri-Bold"/>
          <w:sz w:val="26"/>
          <w:szCs w:val="26"/>
        </w:rPr>
        <w:t xml:space="preserve">May 2022 (instead of the </w:t>
      </w:r>
      <w:r w:rsidR="00622CC9">
        <w:rPr>
          <w:rFonts w:ascii="Calibri-Bold" w:hAnsi="Calibri-Bold" w:cs="Calibri-Bold"/>
          <w:sz w:val="26"/>
          <w:szCs w:val="26"/>
        </w:rPr>
        <w:t>28</w:t>
      </w:r>
      <w:r w:rsidR="00622CC9" w:rsidRPr="00622CC9">
        <w:rPr>
          <w:rFonts w:ascii="Calibri-Bold" w:hAnsi="Calibri-Bold" w:cs="Calibri-Bold"/>
          <w:sz w:val="26"/>
          <w:szCs w:val="26"/>
          <w:vertAlign w:val="superscript"/>
        </w:rPr>
        <w:t>th</w:t>
      </w:r>
      <w:r w:rsidR="00622CC9">
        <w:rPr>
          <w:rFonts w:ascii="Calibri-Bold" w:hAnsi="Calibri-Bold" w:cs="Calibri-Bold"/>
          <w:sz w:val="26"/>
          <w:szCs w:val="26"/>
        </w:rPr>
        <w:t xml:space="preserve"> of</w:t>
      </w:r>
      <w:r w:rsidRPr="00672713">
        <w:rPr>
          <w:rFonts w:ascii="Calibri-Bold" w:hAnsi="Calibri-Bold" w:cs="Calibri-Bold"/>
          <w:sz w:val="26"/>
          <w:szCs w:val="26"/>
        </w:rPr>
        <w:t xml:space="preserve"> March 2022).</w:t>
      </w:r>
    </w:p>
    <w:p w14:paraId="1EA7101A" w14:textId="77777777" w:rsidR="00DB262A" w:rsidRPr="00CC7014" w:rsidRDefault="00DB262A" w:rsidP="00CC7014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</w:p>
    <w:p w14:paraId="3E7EFA44" w14:textId="48332367" w:rsidR="00CC7014" w:rsidRPr="00CC7014" w:rsidRDefault="0061378C" w:rsidP="0061378C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  <w:r w:rsidRPr="00672713">
        <w:rPr>
          <w:rFonts w:ascii="Calibri-Bold" w:hAnsi="Calibri-Bold" w:cs="Calibri-Bold"/>
          <w:b/>
          <w:bCs/>
          <w:sz w:val="26"/>
          <w:szCs w:val="26"/>
        </w:rPr>
        <w:t>206.</w:t>
      </w:r>
      <w:r w:rsidRPr="00672713">
        <w:rPr>
          <w:rFonts w:ascii="Calibri-Bold" w:hAnsi="Calibri-Bold" w:cs="Calibri-Bold"/>
          <w:b/>
          <w:bCs/>
          <w:sz w:val="26"/>
          <w:szCs w:val="26"/>
        </w:rPr>
        <w:tab/>
      </w:r>
      <w:r w:rsidR="00CC7014" w:rsidRPr="00CC7014">
        <w:rPr>
          <w:rFonts w:ascii="Calibri-Bold" w:hAnsi="Calibri-Bold" w:cs="Calibri-Bold"/>
          <w:b/>
          <w:bCs/>
          <w:sz w:val="26"/>
          <w:szCs w:val="26"/>
        </w:rPr>
        <w:t xml:space="preserve">Update from The Western Area Planning Committee </w:t>
      </w:r>
    </w:p>
    <w:p w14:paraId="40D68907" w14:textId="28843E47" w:rsidR="00574D29" w:rsidRDefault="0061378C" w:rsidP="00B451C6">
      <w:pPr>
        <w:ind w:left="720"/>
        <w:contextualSpacing/>
        <w:rPr>
          <w:rFonts w:ascii="Calibri-Bold" w:hAnsi="Calibri-Bold" w:cs="Calibri-Bold"/>
          <w:sz w:val="26"/>
          <w:szCs w:val="26"/>
        </w:rPr>
      </w:pPr>
      <w:r w:rsidRPr="00672713">
        <w:rPr>
          <w:rFonts w:ascii="Calibri-Bold" w:hAnsi="Calibri-Bold" w:cs="Calibri-Bold"/>
          <w:sz w:val="26"/>
          <w:szCs w:val="26"/>
        </w:rPr>
        <w:t xml:space="preserve">There </w:t>
      </w:r>
      <w:r w:rsidR="00B451C6">
        <w:rPr>
          <w:rFonts w:ascii="Calibri-Bold" w:hAnsi="Calibri-Bold" w:cs="Calibri-Bold"/>
          <w:sz w:val="26"/>
          <w:szCs w:val="26"/>
        </w:rPr>
        <w:t xml:space="preserve">are no Newbury items at the upcoming </w:t>
      </w:r>
      <w:r w:rsidRPr="00672713">
        <w:rPr>
          <w:rFonts w:ascii="Calibri-Bold" w:hAnsi="Calibri-Bold" w:cs="Calibri-Bold"/>
          <w:sz w:val="26"/>
          <w:szCs w:val="26"/>
        </w:rPr>
        <w:t>WAP Committee</w:t>
      </w:r>
      <w:r w:rsidR="00B451C6">
        <w:rPr>
          <w:rFonts w:ascii="Calibri-Bold" w:hAnsi="Calibri-Bold" w:cs="Calibri-Bold"/>
          <w:sz w:val="26"/>
          <w:szCs w:val="26"/>
        </w:rPr>
        <w:t xml:space="preserve"> meeting.</w:t>
      </w:r>
    </w:p>
    <w:p w14:paraId="2B415778" w14:textId="77777777" w:rsidR="008068B5" w:rsidRPr="00672713" w:rsidRDefault="008068B5" w:rsidP="0061378C">
      <w:pPr>
        <w:contextualSpacing/>
        <w:rPr>
          <w:rFonts w:ascii="Calibri-Bold" w:hAnsi="Calibri-Bold" w:cs="Calibri-Bold"/>
          <w:sz w:val="26"/>
          <w:szCs w:val="26"/>
        </w:rPr>
      </w:pPr>
    </w:p>
    <w:p w14:paraId="21BDB680" w14:textId="150E90C8" w:rsidR="00CC7014" w:rsidRPr="00CC7014" w:rsidRDefault="0061378C" w:rsidP="0061378C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  <w:r w:rsidRPr="00672713">
        <w:rPr>
          <w:rFonts w:ascii="Calibri-Bold" w:hAnsi="Calibri-Bold" w:cs="Calibri-Bold"/>
          <w:b/>
          <w:bCs/>
          <w:sz w:val="26"/>
          <w:szCs w:val="26"/>
        </w:rPr>
        <w:t>207.</w:t>
      </w:r>
      <w:r w:rsidRPr="00672713">
        <w:rPr>
          <w:rFonts w:ascii="Calibri-Bold" w:hAnsi="Calibri-Bold" w:cs="Calibri-Bold"/>
          <w:b/>
          <w:bCs/>
          <w:sz w:val="26"/>
          <w:szCs w:val="26"/>
        </w:rPr>
        <w:tab/>
      </w:r>
      <w:r w:rsidR="00CC7014" w:rsidRPr="00CC7014">
        <w:rPr>
          <w:rFonts w:ascii="Calibri-Bold" w:hAnsi="Calibri-Bold" w:cs="Calibri-Bold"/>
          <w:b/>
          <w:bCs/>
          <w:sz w:val="26"/>
          <w:szCs w:val="26"/>
        </w:rPr>
        <w:t xml:space="preserve">Newbury Community Football Ground </w:t>
      </w:r>
    </w:p>
    <w:p w14:paraId="7C3AC23D" w14:textId="494ACD23" w:rsidR="00B508CE" w:rsidRDefault="00B508CE" w:rsidP="00B508CE">
      <w:pPr>
        <w:ind w:left="720"/>
        <w:contextualSpacing/>
        <w:rPr>
          <w:rFonts w:ascii="Calibri-Bold" w:hAnsi="Calibri-Bold" w:cs="Calibri-Bold"/>
          <w:sz w:val="26"/>
          <w:szCs w:val="26"/>
        </w:rPr>
      </w:pPr>
      <w:r w:rsidRPr="00B508CE">
        <w:rPr>
          <w:rFonts w:ascii="Calibri-Bold" w:hAnsi="Calibri-Bold" w:cs="Calibri-Bold"/>
          <w:sz w:val="26"/>
          <w:szCs w:val="26"/>
        </w:rPr>
        <w:t xml:space="preserve">It was noted that the </w:t>
      </w:r>
      <w:r>
        <w:rPr>
          <w:rFonts w:ascii="Calibri-Bold" w:hAnsi="Calibri-Bold" w:cs="Calibri-Bold"/>
          <w:sz w:val="26"/>
          <w:szCs w:val="26"/>
        </w:rPr>
        <w:t xml:space="preserve">WBC </w:t>
      </w:r>
      <w:r w:rsidRPr="00B508CE">
        <w:rPr>
          <w:rFonts w:ascii="Calibri-Bold" w:hAnsi="Calibri-Bold" w:cs="Calibri-Bold"/>
          <w:sz w:val="26"/>
          <w:szCs w:val="26"/>
        </w:rPr>
        <w:t xml:space="preserve">District </w:t>
      </w:r>
      <w:r>
        <w:rPr>
          <w:rFonts w:ascii="Calibri-Bold" w:hAnsi="Calibri-Bold" w:cs="Calibri-Bold"/>
          <w:sz w:val="26"/>
          <w:szCs w:val="26"/>
        </w:rPr>
        <w:t>P</w:t>
      </w:r>
      <w:r w:rsidRPr="00B508CE">
        <w:rPr>
          <w:rFonts w:ascii="Calibri-Bold" w:hAnsi="Calibri-Bold" w:cs="Calibri-Bold"/>
          <w:sz w:val="26"/>
          <w:szCs w:val="26"/>
        </w:rPr>
        <w:t xml:space="preserve">lanning </w:t>
      </w:r>
      <w:r>
        <w:rPr>
          <w:rFonts w:ascii="Calibri-Bold" w:hAnsi="Calibri-Bold" w:cs="Calibri-Bold"/>
          <w:sz w:val="26"/>
          <w:szCs w:val="26"/>
        </w:rPr>
        <w:t>C</w:t>
      </w:r>
      <w:r w:rsidRPr="00B508CE">
        <w:rPr>
          <w:rFonts w:ascii="Calibri-Bold" w:hAnsi="Calibri-Bold" w:cs="Calibri-Bold"/>
          <w:sz w:val="26"/>
          <w:szCs w:val="26"/>
        </w:rPr>
        <w:t xml:space="preserve">ommittee had resolved to grant permission for the Monk’s Lane </w:t>
      </w:r>
      <w:r>
        <w:rPr>
          <w:rFonts w:ascii="Calibri-Bold" w:hAnsi="Calibri-Bold" w:cs="Calibri-Bold"/>
          <w:sz w:val="26"/>
          <w:szCs w:val="26"/>
        </w:rPr>
        <w:t xml:space="preserve">Sports Hub </w:t>
      </w:r>
      <w:r w:rsidRPr="00B508CE">
        <w:rPr>
          <w:rFonts w:ascii="Calibri-Bold" w:hAnsi="Calibri-Bold" w:cs="Calibri-Bold"/>
          <w:sz w:val="26"/>
          <w:szCs w:val="26"/>
        </w:rPr>
        <w:t xml:space="preserve">proposals. </w:t>
      </w:r>
    </w:p>
    <w:p w14:paraId="654A4290" w14:textId="77777777" w:rsidR="00B508CE" w:rsidRDefault="00B508CE" w:rsidP="00B508CE">
      <w:pPr>
        <w:ind w:left="720"/>
        <w:contextualSpacing/>
        <w:rPr>
          <w:rFonts w:ascii="Calibri-Bold" w:hAnsi="Calibri-Bold" w:cs="Calibri-Bold"/>
          <w:sz w:val="26"/>
          <w:szCs w:val="26"/>
        </w:rPr>
      </w:pPr>
    </w:p>
    <w:p w14:paraId="42821441" w14:textId="7E913FAF" w:rsidR="00CC7014" w:rsidRDefault="00B508CE" w:rsidP="00B508CE">
      <w:pPr>
        <w:ind w:left="720"/>
        <w:contextualSpacing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It was mentioned that</w:t>
      </w:r>
      <w:r w:rsidR="00FD1E84">
        <w:rPr>
          <w:rFonts w:ascii="Calibri-Bold" w:hAnsi="Calibri-Bold" w:cs="Calibri-Bold"/>
          <w:sz w:val="26"/>
          <w:szCs w:val="26"/>
        </w:rPr>
        <w:t xml:space="preserve"> there may be</w:t>
      </w:r>
      <w:r>
        <w:rPr>
          <w:rFonts w:ascii="Calibri-Bold" w:hAnsi="Calibri-Bold" w:cs="Calibri-Bold"/>
          <w:sz w:val="26"/>
          <w:szCs w:val="26"/>
        </w:rPr>
        <w:t xml:space="preserve"> a leg</w:t>
      </w:r>
      <w:r w:rsidRPr="00B508CE">
        <w:rPr>
          <w:rFonts w:ascii="Calibri-Bold" w:hAnsi="Calibri-Bold" w:cs="Calibri-Bold"/>
          <w:sz w:val="26"/>
          <w:szCs w:val="26"/>
        </w:rPr>
        <w:t>al challenge against this decision.</w:t>
      </w:r>
    </w:p>
    <w:p w14:paraId="0739E49D" w14:textId="77777777" w:rsidR="008068B5" w:rsidRPr="00CC7014" w:rsidRDefault="008068B5" w:rsidP="00CC7014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</w:p>
    <w:p w14:paraId="22B96F0D" w14:textId="01DFE8B5" w:rsidR="00FB6635" w:rsidRPr="00672713" w:rsidRDefault="00277BC3" w:rsidP="00CC7014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  <w:r w:rsidRPr="00672713">
        <w:rPr>
          <w:rFonts w:ascii="Calibri-Bold" w:hAnsi="Calibri-Bold" w:cs="Calibri-Bold"/>
          <w:b/>
          <w:bCs/>
          <w:sz w:val="26"/>
          <w:szCs w:val="26"/>
        </w:rPr>
        <w:t>208.</w:t>
      </w:r>
      <w:r w:rsidRPr="00672713">
        <w:rPr>
          <w:rFonts w:ascii="Calibri-Bold" w:hAnsi="Calibri-Bold" w:cs="Calibri-Bold"/>
          <w:b/>
          <w:bCs/>
          <w:sz w:val="26"/>
          <w:szCs w:val="26"/>
        </w:rPr>
        <w:tab/>
      </w:r>
      <w:r w:rsidR="00CC7014" w:rsidRPr="00672713">
        <w:rPr>
          <w:rFonts w:ascii="Calibri-Bold" w:hAnsi="Calibri-Bold" w:cs="Calibri-Bold"/>
          <w:b/>
          <w:bCs/>
          <w:sz w:val="26"/>
          <w:szCs w:val="26"/>
        </w:rPr>
        <w:t>Forward Work Programme for Planning &amp; Highways Committee</w:t>
      </w:r>
    </w:p>
    <w:p w14:paraId="1FC7DF80" w14:textId="69BFFA08" w:rsidR="00277BC3" w:rsidRPr="00672713" w:rsidRDefault="00277BC3" w:rsidP="00CC7014">
      <w:pPr>
        <w:contextualSpacing/>
        <w:rPr>
          <w:rFonts w:ascii="Calibri-Bold" w:hAnsi="Calibri-Bold" w:cs="Calibri-Bold"/>
          <w:sz w:val="26"/>
          <w:szCs w:val="26"/>
        </w:rPr>
      </w:pPr>
      <w:r w:rsidRPr="00672713">
        <w:rPr>
          <w:rFonts w:ascii="Calibri-Bold" w:hAnsi="Calibri-Bold" w:cs="Calibri-Bold"/>
          <w:sz w:val="26"/>
          <w:szCs w:val="26"/>
        </w:rPr>
        <w:tab/>
      </w:r>
      <w:r w:rsidR="0077503F" w:rsidRPr="00672713">
        <w:rPr>
          <w:rFonts w:ascii="Calibri-Bold" w:hAnsi="Calibri-Bold" w:cs="Calibri-Bold"/>
          <w:sz w:val="26"/>
          <w:szCs w:val="26"/>
        </w:rPr>
        <w:t>No further items were added to the Forward Work Programme.</w:t>
      </w:r>
    </w:p>
    <w:p w14:paraId="4B2848E7" w14:textId="77777777" w:rsidR="007445BC" w:rsidRDefault="007445BC" w:rsidP="00CC7014">
      <w:pPr>
        <w:contextualSpacing/>
        <w:rPr>
          <w:rFonts w:ascii="Calibri-Bold" w:hAnsi="Calibri-Bold" w:cs="Calibri-Bold"/>
          <w:sz w:val="26"/>
          <w:szCs w:val="26"/>
        </w:rPr>
      </w:pPr>
    </w:p>
    <w:p w14:paraId="7F8BEF85" w14:textId="77777777" w:rsidR="00564F83" w:rsidRDefault="00564F83" w:rsidP="00CC7014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</w:p>
    <w:p w14:paraId="51564CE3" w14:textId="560A74AC" w:rsidR="007116DD" w:rsidRDefault="00056B8F" w:rsidP="008A360A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There being no other business</w:t>
      </w:r>
      <w:r w:rsidR="00855926">
        <w:rPr>
          <w:rFonts w:ascii="Calibri-Bold" w:hAnsi="Calibri-Bold" w:cs="Calibri-Bold"/>
          <w:b/>
          <w:bCs/>
          <w:sz w:val="26"/>
          <w:szCs w:val="26"/>
        </w:rPr>
        <w:t>,</w:t>
      </w:r>
      <w:r>
        <w:rPr>
          <w:rFonts w:ascii="Calibri-Bold" w:hAnsi="Calibri-Bold" w:cs="Calibri-Bold"/>
          <w:b/>
          <w:bCs/>
          <w:sz w:val="26"/>
          <w:szCs w:val="26"/>
        </w:rPr>
        <w:t xml:space="preserve"> the </w:t>
      </w:r>
      <w:r w:rsidR="00BF1267">
        <w:rPr>
          <w:rFonts w:ascii="Calibri-Bold" w:hAnsi="Calibri-Bold" w:cs="Calibri-Bold"/>
          <w:b/>
          <w:bCs/>
          <w:sz w:val="26"/>
          <w:szCs w:val="26"/>
        </w:rPr>
        <w:t>C</w:t>
      </w:r>
      <w:r>
        <w:rPr>
          <w:rFonts w:ascii="Calibri-Bold" w:hAnsi="Calibri-Bold" w:cs="Calibri-Bold"/>
          <w:b/>
          <w:bCs/>
          <w:sz w:val="26"/>
          <w:szCs w:val="26"/>
        </w:rPr>
        <w:t xml:space="preserve">hairperson declared the meeting closed at </w:t>
      </w:r>
      <w:r w:rsidR="00564F83" w:rsidRPr="00564F83">
        <w:rPr>
          <w:rFonts w:ascii="Calibri-Bold" w:hAnsi="Calibri-Bold" w:cs="Calibri-Bold"/>
          <w:b/>
          <w:bCs/>
          <w:sz w:val="26"/>
          <w:szCs w:val="26"/>
        </w:rPr>
        <w:t>21:30</w:t>
      </w:r>
      <w:r w:rsidRPr="00564F83">
        <w:rPr>
          <w:rFonts w:ascii="Calibri-Bold" w:hAnsi="Calibri-Bold" w:cs="Calibri-Bold"/>
          <w:b/>
          <w:bCs/>
          <w:sz w:val="26"/>
          <w:szCs w:val="26"/>
        </w:rPr>
        <w:t xml:space="preserve"> </w:t>
      </w:r>
      <w:r>
        <w:rPr>
          <w:rFonts w:ascii="Calibri-Bold" w:hAnsi="Calibri-Bold" w:cs="Calibri-Bold"/>
          <w:b/>
          <w:bCs/>
          <w:sz w:val="26"/>
          <w:szCs w:val="26"/>
        </w:rPr>
        <w:t>hrs</w:t>
      </w:r>
      <w:r w:rsidR="002E247C">
        <w:rPr>
          <w:rFonts w:ascii="Calibri-Bold" w:hAnsi="Calibri-Bold" w:cs="Calibri-Bold"/>
          <w:b/>
          <w:bCs/>
          <w:sz w:val="26"/>
          <w:szCs w:val="26"/>
        </w:rPr>
        <w:t>.</w:t>
      </w:r>
    </w:p>
    <w:p w14:paraId="5D10D30A" w14:textId="77777777" w:rsidR="00CB7EFF" w:rsidRDefault="00CB7EFF" w:rsidP="008A360A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</w:p>
    <w:p w14:paraId="15E27059" w14:textId="77777777" w:rsidR="0093271A" w:rsidRPr="0093271A" w:rsidRDefault="0093271A" w:rsidP="0093271A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</w:p>
    <w:p w14:paraId="2AFCC772" w14:textId="77777777" w:rsidR="0093271A" w:rsidRPr="0093271A" w:rsidRDefault="0093271A" w:rsidP="0093271A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  <w:r w:rsidRPr="0093271A">
        <w:rPr>
          <w:rFonts w:ascii="Calibri-Bold" w:hAnsi="Calibri-Bold" w:cs="Calibri-Bold"/>
          <w:b/>
          <w:bCs/>
          <w:sz w:val="26"/>
          <w:szCs w:val="26"/>
        </w:rPr>
        <w:t>Signed: _________________</w:t>
      </w:r>
      <w:r w:rsidRPr="0093271A">
        <w:rPr>
          <w:rFonts w:ascii="Calibri-Bold" w:hAnsi="Calibri-Bold" w:cs="Calibri-Bold"/>
          <w:b/>
          <w:bCs/>
          <w:sz w:val="26"/>
          <w:szCs w:val="26"/>
        </w:rPr>
        <w:tab/>
      </w:r>
      <w:r w:rsidRPr="0093271A">
        <w:rPr>
          <w:rFonts w:ascii="Calibri-Bold" w:hAnsi="Calibri-Bold" w:cs="Calibri-Bold"/>
          <w:b/>
          <w:bCs/>
          <w:sz w:val="26"/>
          <w:szCs w:val="26"/>
        </w:rPr>
        <w:tab/>
      </w:r>
      <w:r w:rsidRPr="0093271A">
        <w:rPr>
          <w:rFonts w:ascii="Calibri-Bold" w:hAnsi="Calibri-Bold" w:cs="Calibri-Bold"/>
          <w:b/>
          <w:bCs/>
          <w:sz w:val="26"/>
          <w:szCs w:val="26"/>
        </w:rPr>
        <w:tab/>
      </w:r>
      <w:r w:rsidRPr="0093271A">
        <w:rPr>
          <w:rFonts w:ascii="Calibri-Bold" w:hAnsi="Calibri-Bold" w:cs="Calibri-Bold"/>
          <w:b/>
          <w:bCs/>
          <w:sz w:val="26"/>
          <w:szCs w:val="26"/>
        </w:rPr>
        <w:tab/>
        <w:t>Date: ________________</w:t>
      </w:r>
    </w:p>
    <w:p w14:paraId="338F58B1" w14:textId="60F42B94" w:rsidR="00F53741" w:rsidRDefault="0093271A" w:rsidP="004A4205">
      <w:pPr>
        <w:ind w:left="720" w:firstLine="720"/>
        <w:contextualSpacing/>
        <w:rPr>
          <w:rFonts w:ascii="Calibri-Bold" w:hAnsi="Calibri-Bold" w:cs="Calibri-Bold"/>
          <w:b/>
          <w:bCs/>
          <w:sz w:val="26"/>
          <w:szCs w:val="26"/>
        </w:rPr>
        <w:sectPr w:rsidR="00F5374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3271A">
        <w:rPr>
          <w:rFonts w:ascii="Calibri-Bold" w:hAnsi="Calibri-Bold" w:cs="Calibri-Bold"/>
          <w:b/>
          <w:bCs/>
          <w:sz w:val="26"/>
          <w:szCs w:val="26"/>
        </w:rPr>
        <w:t>Chair</w:t>
      </w:r>
      <w:r w:rsidR="00A62FC4">
        <w:rPr>
          <w:rFonts w:ascii="Calibri-Bold" w:hAnsi="Calibri-Bold" w:cs="Calibri-Bold"/>
          <w:b/>
          <w:bCs/>
          <w:sz w:val="26"/>
          <w:szCs w:val="26"/>
        </w:rPr>
        <w:t>person</w:t>
      </w:r>
    </w:p>
    <w:p w14:paraId="131E1484" w14:textId="6150FE59" w:rsidR="00F53741" w:rsidRPr="00406F42" w:rsidRDefault="00F53741" w:rsidP="00F5374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06F42"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lastRenderedPageBreak/>
        <w:t xml:space="preserve">Appendix </w:t>
      </w:r>
      <w:r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>1</w:t>
      </w:r>
    </w:p>
    <w:p w14:paraId="0405C01B" w14:textId="77777777" w:rsidR="00F53741" w:rsidRPr="00406F42" w:rsidRDefault="00F53741" w:rsidP="00F5374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06F42"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>Planning and Highways Committee Meeting</w:t>
      </w:r>
      <w:r w:rsidRPr="00406F42">
        <w:rPr>
          <w:rFonts w:ascii="Calibri" w:eastAsia="Times New Roman" w:hAnsi="Calibri" w:cs="Calibri"/>
          <w:sz w:val="26"/>
          <w:szCs w:val="26"/>
          <w:lang w:eastAsia="en-GB"/>
        </w:rPr>
        <w:t>  </w:t>
      </w:r>
    </w:p>
    <w:p w14:paraId="6BA78F77" w14:textId="77777777" w:rsidR="00F53741" w:rsidRDefault="00F53741" w:rsidP="00F53741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6"/>
          <w:szCs w:val="26"/>
          <w:lang w:eastAsia="en-GB"/>
        </w:rPr>
      </w:pPr>
      <w:r w:rsidRPr="00406F42"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>Schedule of Planning Applications </w:t>
      </w:r>
    </w:p>
    <w:p w14:paraId="69782B90" w14:textId="3B47CB47" w:rsidR="00F53741" w:rsidRDefault="00F53741" w:rsidP="008C7E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7DC5"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>28/03/2022</w:t>
      </w:r>
    </w:p>
    <w:p w14:paraId="71BDB5E8" w14:textId="77777777" w:rsidR="008C7E80" w:rsidRPr="00406F42" w:rsidRDefault="008C7E80" w:rsidP="008C7E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5078"/>
        <w:gridCol w:w="1593"/>
        <w:gridCol w:w="1886"/>
        <w:gridCol w:w="1726"/>
        <w:gridCol w:w="2752"/>
      </w:tblGrid>
      <w:tr w:rsidR="00B34C7D" w:rsidRPr="00406F42" w14:paraId="54B9A33A" w14:textId="77777777" w:rsidTr="00B34C7D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C23EE" w14:textId="77777777" w:rsidR="00F53741" w:rsidRPr="00406F42" w:rsidRDefault="00F53741" w:rsidP="009069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6F4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  <w:t>Running Order</w:t>
            </w:r>
            <w:r w:rsidRPr="00406F42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  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B3B87" w14:textId="77777777" w:rsidR="00F53741" w:rsidRPr="00406F42" w:rsidRDefault="00F53741" w:rsidP="009069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6F4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  <w:t>Resolutions </w:t>
            </w:r>
            <w:r w:rsidRPr="00406F42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76A41" w14:textId="77777777" w:rsidR="00F53741" w:rsidRPr="00406F42" w:rsidRDefault="00F53741" w:rsidP="009069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6F4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  <w:t>Ward</w:t>
            </w:r>
            <w:r w:rsidRPr="00406F42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  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43301" w14:textId="77777777" w:rsidR="00F53741" w:rsidRPr="00406F42" w:rsidRDefault="00F53741" w:rsidP="009069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6F4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  <w:t>Application</w:t>
            </w:r>
            <w:r w:rsidRPr="00406F42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  </w:t>
            </w:r>
          </w:p>
          <w:p w14:paraId="1EF57CB7" w14:textId="77777777" w:rsidR="00F53741" w:rsidRPr="00406F42" w:rsidRDefault="00F53741" w:rsidP="009069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6F4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  <w:t>Number</w:t>
            </w:r>
            <w:r w:rsidRPr="00406F42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  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E39AB" w14:textId="77777777" w:rsidR="00F53741" w:rsidRPr="00406F42" w:rsidRDefault="00F53741" w:rsidP="009069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6F4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  <w:t>Location and Applicant</w:t>
            </w:r>
            <w:r w:rsidRPr="00406F42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  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73001" w14:textId="77777777" w:rsidR="00F53741" w:rsidRPr="00406F42" w:rsidRDefault="00F53741" w:rsidP="009069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6F4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  <w:t>Proposal</w:t>
            </w:r>
            <w:r w:rsidRPr="00406F42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  </w:t>
            </w:r>
          </w:p>
        </w:tc>
      </w:tr>
      <w:tr w:rsidR="00B34C7D" w:rsidRPr="00406F42" w14:paraId="2EBB1D0B" w14:textId="77777777" w:rsidTr="00B34C7D">
        <w:trPr>
          <w:trHeight w:val="6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7D47D" w14:textId="77777777" w:rsidR="00F53741" w:rsidRPr="008248AD" w:rsidRDefault="00F53741" w:rsidP="00F537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FB93E" w14:textId="1DEB6D8E" w:rsidR="00F53741" w:rsidRPr="00A14A4D" w:rsidRDefault="002A3A63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No objection.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266DA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Clay Hill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407F2F" w14:textId="77777777" w:rsidR="00F53741" w:rsidRPr="00A14A4D" w:rsidRDefault="00A81159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hyperlink r:id="rId18" w:history="1">
              <w:r w:rsidR="00F53741" w:rsidRPr="00AB0842">
                <w:rPr>
                  <w:rStyle w:val="Hyperlink"/>
                  <w:rFonts w:eastAsia="Times New Roman" w:cstheme="minorHAnsi"/>
                  <w:sz w:val="26"/>
                  <w:szCs w:val="26"/>
                  <w:lang w:eastAsia="en-GB"/>
                </w:rPr>
                <w:t>22/00510/HOUSE</w:t>
              </w:r>
            </w:hyperlink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BD436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7D1B3F">
              <w:rPr>
                <w:rFonts w:eastAsia="Times New Roman" w:cstheme="minorHAnsi"/>
                <w:sz w:val="26"/>
                <w:szCs w:val="26"/>
                <w:lang w:eastAsia="en-GB"/>
              </w:rPr>
              <w:t>74 Kiln Road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7D1B3F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7D1B3F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RG14 2LS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 for Mr &amp; Mrs Chard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906EA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4337BB">
              <w:rPr>
                <w:rFonts w:eastAsia="Times New Roman" w:cstheme="minorHAnsi"/>
                <w:sz w:val="26"/>
                <w:szCs w:val="26"/>
                <w:lang w:eastAsia="en-GB"/>
              </w:rPr>
              <w:t>Proposed single storey rear extension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.</w:t>
            </w:r>
          </w:p>
        </w:tc>
      </w:tr>
      <w:tr w:rsidR="00B34C7D" w:rsidRPr="00406F42" w14:paraId="04E201E8" w14:textId="77777777" w:rsidTr="00B34C7D">
        <w:trPr>
          <w:trHeight w:val="6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60743" w14:textId="77777777" w:rsidR="00F53741" w:rsidRPr="008248AD" w:rsidRDefault="00F53741" w:rsidP="00F537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16E22" w14:textId="6BD6B1CE" w:rsidR="00F53741" w:rsidRPr="00A14A4D" w:rsidRDefault="002A3A63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No objection.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ACB31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Clay Hill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20385" w14:textId="77777777" w:rsidR="00F53741" w:rsidRPr="00A14A4D" w:rsidRDefault="00A81159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hyperlink r:id="rId19" w:history="1">
              <w:r w:rsidR="00F53741" w:rsidRPr="00A539B8">
                <w:rPr>
                  <w:rStyle w:val="Hyperlink"/>
                  <w:rFonts w:eastAsia="Times New Roman" w:cstheme="minorHAnsi"/>
                  <w:sz w:val="26"/>
                  <w:szCs w:val="26"/>
                  <w:lang w:eastAsia="en-GB"/>
                </w:rPr>
                <w:t>22/00560/LBC2</w:t>
              </w:r>
            </w:hyperlink>
            <w:r w:rsidR="00F53741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&amp;</w:t>
            </w:r>
            <w:r w:rsidR="00F53741">
              <w:t xml:space="preserve"> </w:t>
            </w:r>
            <w:hyperlink r:id="rId20" w:history="1">
              <w:r w:rsidR="00F53741" w:rsidRPr="00FC59FF">
                <w:rPr>
                  <w:rStyle w:val="Hyperlink"/>
                  <w:rFonts w:eastAsia="Times New Roman" w:cstheme="minorHAnsi"/>
                  <w:sz w:val="26"/>
                  <w:szCs w:val="26"/>
                  <w:lang w:eastAsia="en-GB"/>
                </w:rPr>
                <w:t>22/00559/HOUSE</w:t>
              </w:r>
            </w:hyperlink>
            <w:r w:rsidR="00F53741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DF4A9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DB5174">
              <w:rPr>
                <w:rFonts w:eastAsia="Times New Roman" w:cstheme="minorHAnsi"/>
                <w:sz w:val="26"/>
                <w:szCs w:val="26"/>
                <w:lang w:eastAsia="en-GB"/>
              </w:rPr>
              <w:t>37 Shaw Road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DB5174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, </w:t>
            </w:r>
            <w:r w:rsidRPr="00DB5174">
              <w:rPr>
                <w:rFonts w:eastAsia="Times New Roman" w:cstheme="minorHAnsi"/>
                <w:sz w:val="26"/>
                <w:szCs w:val="26"/>
                <w:lang w:eastAsia="en-GB"/>
              </w:rPr>
              <w:t>RG14 1HG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, for Mr &amp; Mrs </w:t>
            </w:r>
            <w:proofErr w:type="spellStart"/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Timblick</w:t>
            </w:r>
            <w:proofErr w:type="spellEnd"/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and Lange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FCE17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08438F">
              <w:rPr>
                <w:rFonts w:eastAsia="Times New Roman" w:cstheme="minorHAnsi"/>
                <w:sz w:val="26"/>
                <w:szCs w:val="26"/>
                <w:lang w:eastAsia="en-GB"/>
              </w:rPr>
              <w:t>Proposed external addition of gable window and window alterations with internal alterations and new entrance door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.</w:t>
            </w:r>
          </w:p>
        </w:tc>
      </w:tr>
      <w:tr w:rsidR="00B34C7D" w:rsidRPr="00406F42" w14:paraId="4ECF9530" w14:textId="77777777" w:rsidTr="00B34C7D">
        <w:trPr>
          <w:trHeight w:val="6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6FC193" w14:textId="77777777" w:rsidR="00F53741" w:rsidRPr="008248AD" w:rsidRDefault="00F53741" w:rsidP="00F537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214C0" w14:textId="3D816CCA" w:rsidR="00F53741" w:rsidRPr="00A14A4D" w:rsidRDefault="002A3A63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We support this application.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2FD5E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Clay Hill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EBD1E" w14:textId="77777777" w:rsidR="00F53741" w:rsidRPr="00A14A4D" w:rsidRDefault="00A81159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hyperlink r:id="rId21" w:history="1">
              <w:r w:rsidR="00F53741" w:rsidRPr="00897256">
                <w:rPr>
                  <w:rStyle w:val="Hyperlink"/>
                  <w:rFonts w:eastAsia="Times New Roman" w:cstheme="minorHAnsi"/>
                  <w:sz w:val="26"/>
                  <w:szCs w:val="26"/>
                  <w:lang w:eastAsia="en-GB"/>
                </w:rPr>
                <w:t>22/00536/FUL</w:t>
              </w:r>
            </w:hyperlink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9E3B0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897256">
              <w:rPr>
                <w:rFonts w:eastAsia="Times New Roman" w:cstheme="minorHAnsi"/>
                <w:sz w:val="26"/>
                <w:szCs w:val="26"/>
                <w:lang w:eastAsia="en-GB"/>
              </w:rPr>
              <w:t>River View House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897256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Newbury Business Park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897256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London Road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897256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897256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RG14 2PS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, for </w:t>
            </w:r>
            <w:r w:rsidRPr="00924673">
              <w:rPr>
                <w:rFonts w:eastAsia="Times New Roman" w:cstheme="minorHAnsi"/>
                <w:sz w:val="26"/>
                <w:szCs w:val="26"/>
                <w:lang w:eastAsia="en-GB"/>
              </w:rPr>
              <w:t>Hillcrest Children's Services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0D532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E26DF0">
              <w:rPr>
                <w:rFonts w:eastAsia="Times New Roman" w:cstheme="minorHAnsi"/>
                <w:sz w:val="26"/>
                <w:szCs w:val="26"/>
                <w:lang w:eastAsia="en-GB"/>
              </w:rPr>
              <w:t>Change of use of vacant office building (Class E) to education use (Class F1) and associated works to curtilage, including multi-use games area, car parking and fencing (No external alterations to the building)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.</w:t>
            </w:r>
          </w:p>
        </w:tc>
      </w:tr>
      <w:tr w:rsidR="00B34C7D" w:rsidRPr="00406F42" w14:paraId="6D4CC83E" w14:textId="77777777" w:rsidTr="00B34C7D">
        <w:trPr>
          <w:trHeight w:val="6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B2ADB" w14:textId="77777777" w:rsidR="00F53741" w:rsidRPr="008248AD" w:rsidRDefault="00F53741" w:rsidP="00F537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7D3EC" w14:textId="293758AD" w:rsidR="00F53741" w:rsidRPr="00A14A4D" w:rsidRDefault="002A3A63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No objection.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9DFB3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Clay Hill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79D22" w14:textId="77777777" w:rsidR="00F53741" w:rsidRPr="00A14A4D" w:rsidRDefault="00A81159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hyperlink r:id="rId22" w:history="1">
              <w:r w:rsidR="00F53741" w:rsidRPr="006F696F">
                <w:rPr>
                  <w:rStyle w:val="Hyperlink"/>
                  <w:rFonts w:eastAsia="Times New Roman" w:cstheme="minorHAnsi"/>
                  <w:sz w:val="26"/>
                  <w:szCs w:val="26"/>
                  <w:lang w:eastAsia="en-GB"/>
                </w:rPr>
                <w:t>22/00581/HOUSE</w:t>
              </w:r>
            </w:hyperlink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409A7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7209C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9 </w:t>
            </w:r>
            <w:proofErr w:type="spellStart"/>
            <w:r w:rsidRPr="00B7209C">
              <w:rPr>
                <w:rFonts w:eastAsia="Times New Roman" w:cstheme="minorHAnsi"/>
                <w:sz w:val="26"/>
                <w:szCs w:val="26"/>
                <w:lang w:eastAsia="en-GB"/>
              </w:rPr>
              <w:t>Dorneywood</w:t>
            </w:r>
            <w:proofErr w:type="spellEnd"/>
            <w:r w:rsidRPr="00B7209C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Way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B7209C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B7209C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RG14 2FA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 for Mr &amp; Mrs Reay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31F83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4231E5">
              <w:rPr>
                <w:rFonts w:eastAsia="Times New Roman" w:cstheme="minorHAnsi"/>
                <w:sz w:val="26"/>
                <w:szCs w:val="26"/>
                <w:lang w:eastAsia="en-GB"/>
              </w:rPr>
              <w:t>Proposed part garage conversion to form utility room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.</w:t>
            </w:r>
          </w:p>
        </w:tc>
      </w:tr>
      <w:tr w:rsidR="00B34C7D" w:rsidRPr="00406F42" w14:paraId="066B7E44" w14:textId="77777777" w:rsidTr="00B34C7D">
        <w:trPr>
          <w:trHeight w:val="6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AE2B1" w14:textId="77777777" w:rsidR="00F53741" w:rsidRPr="008248AD" w:rsidRDefault="00F53741" w:rsidP="00F537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160E0" w14:textId="35781FC9" w:rsidR="00F53741" w:rsidRDefault="002A3A63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Comment</w:t>
            </w:r>
            <w:r w:rsidR="00E87F37">
              <w:rPr>
                <w:rFonts w:eastAsia="Times New Roman" w:cstheme="minorHAnsi"/>
                <w:sz w:val="26"/>
                <w:szCs w:val="26"/>
                <w:lang w:eastAsia="en-GB"/>
              </w:rPr>
              <w:t>s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: </w:t>
            </w:r>
          </w:p>
          <w:p w14:paraId="785EDF67" w14:textId="6BB1DE04" w:rsidR="002A3A63" w:rsidRDefault="002A3A63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The Council would like to see this application brought to the Western Area Planning Committee for </w:t>
            </w:r>
            <w:r w:rsidR="00676E12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their 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consideration.</w:t>
            </w:r>
          </w:p>
          <w:p w14:paraId="79025F41" w14:textId="77777777" w:rsidR="00B34C7D" w:rsidRDefault="00B34C7D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</w:p>
          <w:p w14:paraId="77C776FD" w14:textId="29B2AC9C" w:rsidR="002A3A63" w:rsidRPr="00A14A4D" w:rsidRDefault="002A3A63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In addition, concerns were raised about the effect on parking, on highways, </w:t>
            </w:r>
            <w:r w:rsidR="00967B5A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and on flooding issues. Also, part of the </w:t>
            </w:r>
            <w:r w:rsidR="00E2470F">
              <w:rPr>
                <w:rFonts w:eastAsia="Times New Roman" w:cstheme="minorHAnsi"/>
                <w:sz w:val="26"/>
                <w:szCs w:val="26"/>
                <w:lang w:eastAsia="en-GB"/>
              </w:rPr>
              <w:t>justification</w:t>
            </w:r>
            <w:r w:rsidR="00967B5A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for this application was </w:t>
            </w:r>
            <w:r w:rsidR="00871F3D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to </w:t>
            </w:r>
            <w:r w:rsidR="00E2470F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close </w:t>
            </w:r>
            <w:proofErr w:type="gramStart"/>
            <w:r w:rsidR="00E2470F">
              <w:rPr>
                <w:rFonts w:eastAsia="Times New Roman" w:cstheme="minorHAnsi"/>
                <w:sz w:val="26"/>
                <w:szCs w:val="26"/>
                <w:lang w:eastAsia="en-GB"/>
              </w:rPr>
              <w:t>King’s road</w:t>
            </w:r>
            <w:proofErr w:type="gramEnd"/>
            <w:r w:rsidR="00E2470F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to through traffic, </w:t>
            </w:r>
            <w:r w:rsidR="000C36A4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therefore </w:t>
            </w:r>
            <w:r w:rsidR="00E2470F">
              <w:rPr>
                <w:rFonts w:eastAsia="Times New Roman" w:cstheme="minorHAnsi"/>
                <w:sz w:val="26"/>
                <w:szCs w:val="26"/>
                <w:lang w:eastAsia="en-GB"/>
              </w:rPr>
              <w:t>this should also be considered.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CCE2F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East Fields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EA7BB" w14:textId="77777777" w:rsidR="00F53741" w:rsidRPr="00A14A4D" w:rsidRDefault="00A81159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hyperlink r:id="rId23" w:history="1">
              <w:r w:rsidR="00F53741" w:rsidRPr="003C02F0">
                <w:rPr>
                  <w:rStyle w:val="Hyperlink"/>
                  <w:rFonts w:eastAsia="Times New Roman" w:cstheme="minorHAnsi"/>
                  <w:sz w:val="26"/>
                  <w:szCs w:val="26"/>
                  <w:lang w:eastAsia="en-GB"/>
                </w:rPr>
                <w:t>22/00493/FUL</w:t>
              </w:r>
            </w:hyperlink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595C9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0E546E">
              <w:rPr>
                <w:rFonts w:eastAsia="Times New Roman" w:cstheme="minorHAnsi"/>
                <w:sz w:val="26"/>
                <w:szCs w:val="26"/>
                <w:lang w:eastAsia="en-GB"/>
              </w:rPr>
              <w:t>Sterling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Industrial Estate, Kings Road, </w:t>
            </w:r>
            <w:r w:rsidRPr="000E546E">
              <w:rPr>
                <w:rFonts w:eastAsia="Times New Roman" w:cstheme="minorHAnsi"/>
                <w:sz w:val="26"/>
                <w:szCs w:val="26"/>
                <w:lang w:eastAsia="en-GB"/>
              </w:rPr>
              <w:t>Newbury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, RG14 5RQ, for </w:t>
            </w:r>
            <w:r w:rsidRPr="00D31108">
              <w:rPr>
                <w:rFonts w:eastAsia="Times New Roman" w:cstheme="minorHAnsi"/>
                <w:sz w:val="26"/>
                <w:szCs w:val="26"/>
                <w:lang w:eastAsia="en-GB"/>
              </w:rPr>
              <w:t>Nelson Land Limited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02C97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194DD2">
              <w:rPr>
                <w:rFonts w:eastAsia="Times New Roman" w:cstheme="minorHAnsi"/>
                <w:sz w:val="26"/>
                <w:szCs w:val="26"/>
                <w:lang w:eastAsia="en-GB"/>
              </w:rPr>
              <w:t>New link road connecting Hectors Way to Kings Road through the Sterling Estate Development with associated retaining walls.</w:t>
            </w:r>
          </w:p>
        </w:tc>
      </w:tr>
      <w:tr w:rsidR="00B34C7D" w:rsidRPr="00406F42" w14:paraId="0291113F" w14:textId="77777777" w:rsidTr="00B34C7D">
        <w:trPr>
          <w:trHeight w:val="6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7AF46" w14:textId="77777777" w:rsidR="00F53741" w:rsidRPr="008248AD" w:rsidRDefault="00F53741" w:rsidP="00F537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BEF97" w14:textId="2D9255EA" w:rsidR="00F53741" w:rsidRPr="00A14A4D" w:rsidRDefault="000D4AD6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No objection.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3418E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East Fields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6CC4A" w14:textId="77777777" w:rsidR="00F53741" w:rsidRPr="00A14A4D" w:rsidRDefault="00A81159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hyperlink r:id="rId24" w:history="1">
              <w:r w:rsidR="00F53741" w:rsidRPr="00E35E94">
                <w:rPr>
                  <w:rStyle w:val="Hyperlink"/>
                  <w:rFonts w:eastAsia="Times New Roman" w:cstheme="minorHAnsi"/>
                  <w:sz w:val="26"/>
                  <w:szCs w:val="26"/>
                  <w:lang w:eastAsia="en-GB"/>
                </w:rPr>
                <w:t>22/00358/HOUSE</w:t>
              </w:r>
            </w:hyperlink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7F559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123C41">
              <w:rPr>
                <w:rFonts w:eastAsia="Times New Roman" w:cstheme="minorHAnsi"/>
                <w:sz w:val="26"/>
                <w:szCs w:val="26"/>
                <w:lang w:eastAsia="en-GB"/>
              </w:rPr>
              <w:t>87 York Road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123C41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123C41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RG14 7NR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 for Miss L. Fleming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C0F3B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82241E">
              <w:rPr>
                <w:rFonts w:eastAsia="Times New Roman" w:cstheme="minorHAnsi"/>
                <w:sz w:val="26"/>
                <w:szCs w:val="26"/>
                <w:lang w:eastAsia="en-GB"/>
              </w:rPr>
              <w:t>Existing garage absorbed into sitting-dining space. Garage door removed and replaced with window to match existing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.</w:t>
            </w:r>
          </w:p>
        </w:tc>
      </w:tr>
      <w:tr w:rsidR="00B34C7D" w:rsidRPr="00406F42" w14:paraId="2C5E74F7" w14:textId="77777777" w:rsidTr="00B34C7D">
        <w:trPr>
          <w:trHeight w:val="6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F43F4" w14:textId="77777777" w:rsidR="00F53741" w:rsidRPr="008248AD" w:rsidRDefault="00F53741" w:rsidP="00F537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EA59D" w14:textId="61F6AAA7" w:rsidR="00F53741" w:rsidRPr="00A14A4D" w:rsidRDefault="000D4AD6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No objection.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42478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East Fields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7DE6B" w14:textId="77777777" w:rsidR="00F53741" w:rsidRPr="00A14A4D" w:rsidRDefault="00A81159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hyperlink r:id="rId25" w:history="1">
              <w:r w:rsidR="00F53741" w:rsidRPr="003606F7">
                <w:rPr>
                  <w:rStyle w:val="Hyperlink"/>
                  <w:rFonts w:eastAsia="Times New Roman" w:cstheme="minorHAnsi"/>
                  <w:sz w:val="26"/>
                  <w:szCs w:val="26"/>
                  <w:lang w:eastAsia="en-GB"/>
                </w:rPr>
                <w:t>22/00561/FUL</w:t>
              </w:r>
            </w:hyperlink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C8C02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7961C3">
              <w:rPr>
                <w:rFonts w:eastAsia="Times New Roman" w:cstheme="minorHAnsi"/>
                <w:sz w:val="26"/>
                <w:szCs w:val="26"/>
                <w:lang w:eastAsia="en-GB"/>
              </w:rPr>
              <w:t>Unit 11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7961C3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Newbury Retail Park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7961C3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7961C3">
              <w:rPr>
                <w:rFonts w:eastAsia="Times New Roman" w:cstheme="minorHAnsi"/>
                <w:sz w:val="26"/>
                <w:szCs w:val="26"/>
                <w:lang w:eastAsia="en-GB"/>
              </w:rPr>
              <w:t>Pinchington</w:t>
            </w:r>
            <w:proofErr w:type="spellEnd"/>
            <w:r w:rsidRPr="007961C3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Lane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7961C3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7961C3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RG14 7HU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, for </w:t>
            </w:r>
            <w:r w:rsidRPr="002A3FAF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F&amp;C </w:t>
            </w:r>
            <w:r w:rsidRPr="002A3FAF">
              <w:rPr>
                <w:rFonts w:eastAsia="Times New Roman" w:cstheme="minorHAnsi"/>
                <w:sz w:val="26"/>
                <w:szCs w:val="26"/>
                <w:lang w:eastAsia="en-GB"/>
              </w:rPr>
              <w:lastRenderedPageBreak/>
              <w:t>Commercial Property Holdings Ltd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3FA19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76ABE">
              <w:rPr>
                <w:rFonts w:eastAsia="Times New Roman" w:cstheme="minorHAnsi"/>
                <w:sz w:val="26"/>
                <w:szCs w:val="26"/>
                <w:lang w:eastAsia="en-GB"/>
              </w:rPr>
              <w:lastRenderedPageBreak/>
              <w:t xml:space="preserve">Installation of additional retail floorspace (Use Class A1) at mezzanine level in Unit 11 (340 </w:t>
            </w:r>
            <w:proofErr w:type="spellStart"/>
            <w:r w:rsidRPr="00B76ABE">
              <w:rPr>
                <w:rFonts w:eastAsia="Times New Roman" w:cstheme="minorHAnsi"/>
                <w:sz w:val="26"/>
                <w:szCs w:val="26"/>
                <w:lang w:eastAsia="en-GB"/>
              </w:rPr>
              <w:t>sq</w:t>
            </w:r>
            <w:proofErr w:type="spellEnd"/>
            <w:r w:rsidRPr="00B76ABE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m transferred from Unit 9A and 200 </w:t>
            </w:r>
            <w:proofErr w:type="spellStart"/>
            <w:r w:rsidRPr="00B76ABE">
              <w:rPr>
                <w:rFonts w:eastAsia="Times New Roman" w:cstheme="minorHAnsi"/>
                <w:sz w:val="26"/>
                <w:szCs w:val="26"/>
                <w:lang w:eastAsia="en-GB"/>
              </w:rPr>
              <w:t>sq</w:t>
            </w:r>
            <w:proofErr w:type="spellEnd"/>
            <w:r w:rsidRPr="00B76ABE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m additional) </w:t>
            </w:r>
            <w:r w:rsidRPr="00B76ABE">
              <w:rPr>
                <w:rFonts w:eastAsia="Times New Roman" w:cstheme="minorHAnsi"/>
                <w:sz w:val="26"/>
                <w:szCs w:val="26"/>
                <w:lang w:eastAsia="en-GB"/>
              </w:rPr>
              <w:lastRenderedPageBreak/>
              <w:t>of Newbury Retail Park, Newbury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.</w:t>
            </w:r>
          </w:p>
        </w:tc>
      </w:tr>
      <w:tr w:rsidR="00B34C7D" w:rsidRPr="00406F42" w14:paraId="337AEADE" w14:textId="77777777" w:rsidTr="00B34C7D">
        <w:trPr>
          <w:trHeight w:val="6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9E014" w14:textId="77777777" w:rsidR="00F53741" w:rsidRPr="008248AD" w:rsidRDefault="00F53741" w:rsidP="00F537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62984" w14:textId="4EFDAECB" w:rsidR="00F53741" w:rsidRPr="00A14A4D" w:rsidRDefault="000D4AD6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No objection.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3AD61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East Fields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F48F7" w14:textId="77777777" w:rsidR="00F53741" w:rsidRPr="00A14A4D" w:rsidRDefault="00A81159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hyperlink r:id="rId26" w:history="1">
              <w:r w:rsidR="00F53741" w:rsidRPr="00E27C34">
                <w:rPr>
                  <w:rStyle w:val="Hyperlink"/>
                  <w:rFonts w:eastAsia="Times New Roman" w:cstheme="minorHAnsi"/>
                  <w:sz w:val="26"/>
                  <w:szCs w:val="26"/>
                  <w:lang w:eastAsia="en-GB"/>
                </w:rPr>
                <w:t>22/00472/HOUSE</w:t>
              </w:r>
            </w:hyperlink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F06B2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044D94">
              <w:rPr>
                <w:rFonts w:eastAsia="Times New Roman" w:cstheme="minorHAnsi"/>
                <w:sz w:val="26"/>
                <w:szCs w:val="26"/>
                <w:lang w:eastAsia="en-GB"/>
              </w:rPr>
              <w:t>3 Howard Road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044D94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044D94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RG14 7QG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 for Mr &amp; Mrs Leese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0A1C6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9111AE">
              <w:rPr>
                <w:rFonts w:eastAsia="Times New Roman" w:cstheme="minorHAnsi"/>
                <w:sz w:val="26"/>
                <w:szCs w:val="26"/>
                <w:lang w:eastAsia="en-GB"/>
              </w:rPr>
              <w:t>Erection of part single part double storey extension to the Rear and Side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.</w:t>
            </w:r>
          </w:p>
        </w:tc>
      </w:tr>
      <w:tr w:rsidR="00B34C7D" w:rsidRPr="00406F42" w14:paraId="6FD9B818" w14:textId="77777777" w:rsidTr="00B34C7D">
        <w:trPr>
          <w:trHeight w:val="6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11A7F" w14:textId="77777777" w:rsidR="00F53741" w:rsidRPr="008248AD" w:rsidRDefault="00F53741" w:rsidP="00F537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2376E" w14:textId="752791B0" w:rsidR="00F53741" w:rsidRPr="00A14A4D" w:rsidRDefault="000D4AD6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No objection.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540C4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Speenhamland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275D3" w14:textId="77777777" w:rsidR="00F53741" w:rsidRPr="00A14A4D" w:rsidRDefault="00A81159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hyperlink r:id="rId27" w:history="1">
              <w:r w:rsidR="00F53741" w:rsidRPr="00CD5DB8">
                <w:rPr>
                  <w:rStyle w:val="Hyperlink"/>
                  <w:rFonts w:eastAsia="Times New Roman" w:cstheme="minorHAnsi"/>
                  <w:sz w:val="26"/>
                  <w:szCs w:val="26"/>
                  <w:lang w:eastAsia="en-GB"/>
                </w:rPr>
                <w:t>22/00551/HOUSE</w:t>
              </w:r>
            </w:hyperlink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ED23C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C7276E">
              <w:rPr>
                <w:rFonts w:eastAsia="Times New Roman" w:cstheme="minorHAnsi"/>
                <w:sz w:val="26"/>
                <w:szCs w:val="26"/>
                <w:lang w:eastAsia="en-GB"/>
              </w:rPr>
              <w:t>12 Donnington Square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C7276E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C7276E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RG14 1PJ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 for Mr T. Liddell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3EC37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322863">
              <w:rPr>
                <w:rFonts w:eastAsia="Times New Roman" w:cstheme="minorHAnsi"/>
                <w:sz w:val="26"/>
                <w:szCs w:val="26"/>
                <w:lang w:eastAsia="en-GB"/>
              </w:rPr>
              <w:t>Single storey rear/side extension, first floor side extension, basement accommodation, new external swimming pool and associated landscaping plus alterations and external repairs/energy improvements to the existing property.</w:t>
            </w:r>
          </w:p>
        </w:tc>
      </w:tr>
      <w:tr w:rsidR="00B34C7D" w:rsidRPr="00406F42" w14:paraId="0E38DE40" w14:textId="77777777" w:rsidTr="00B34C7D">
        <w:trPr>
          <w:trHeight w:val="6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860D1" w14:textId="77777777" w:rsidR="00F53741" w:rsidRPr="008248AD" w:rsidRDefault="00F53741" w:rsidP="00F537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6DB36" w14:textId="0A0CF504" w:rsidR="00F53741" w:rsidRPr="00A14A4D" w:rsidRDefault="000D4AD6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No objection.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483AD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Speenhamland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C749E" w14:textId="77777777" w:rsidR="00F53741" w:rsidRPr="00A14A4D" w:rsidRDefault="00A81159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hyperlink r:id="rId28" w:history="1">
              <w:r w:rsidR="00F53741" w:rsidRPr="00AB2033">
                <w:rPr>
                  <w:rStyle w:val="Hyperlink"/>
                  <w:rFonts w:eastAsia="Times New Roman" w:cstheme="minorHAnsi"/>
                  <w:sz w:val="26"/>
                  <w:szCs w:val="26"/>
                  <w:lang w:eastAsia="en-GB"/>
                </w:rPr>
                <w:t>22/00068/LBC2</w:t>
              </w:r>
            </w:hyperlink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2930A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2736DA">
              <w:rPr>
                <w:rFonts w:eastAsia="Times New Roman" w:cstheme="minorHAnsi"/>
                <w:sz w:val="26"/>
                <w:szCs w:val="26"/>
                <w:lang w:eastAsia="en-GB"/>
              </w:rPr>
              <w:t>18 The Broadway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2736DA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, </w:t>
            </w:r>
            <w:r w:rsidRPr="002736DA">
              <w:rPr>
                <w:rFonts w:eastAsia="Times New Roman" w:cstheme="minorHAnsi"/>
                <w:sz w:val="26"/>
                <w:szCs w:val="26"/>
                <w:lang w:eastAsia="en-GB"/>
              </w:rPr>
              <w:t>RG14 1AU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 for Mr T. Stevens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F9E9B" w14:textId="77777777" w:rsidR="00F53741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057105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This application covers the replacement large window at the front of the property. The existing window has a large crack and on inspection, the aluminium frame has twisted </w:t>
            </w:r>
            <w:proofErr w:type="gramStart"/>
            <w:r w:rsidRPr="00057105">
              <w:rPr>
                <w:rFonts w:eastAsia="Times New Roman" w:cstheme="minorHAnsi"/>
                <w:sz w:val="26"/>
                <w:szCs w:val="26"/>
                <w:lang w:eastAsia="en-GB"/>
              </w:rPr>
              <w:t>and also</w:t>
            </w:r>
            <w:proofErr w:type="gramEnd"/>
            <w:r w:rsidRPr="00057105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needs to be replaced. We seek approval to replace with </w:t>
            </w:r>
            <w:r w:rsidRPr="00057105">
              <w:rPr>
                <w:rFonts w:eastAsia="Times New Roman" w:cstheme="minorHAnsi"/>
                <w:sz w:val="26"/>
                <w:szCs w:val="26"/>
                <w:lang w:eastAsia="en-GB"/>
              </w:rPr>
              <w:lastRenderedPageBreak/>
              <w:t>a hardwood window frame and new window. The quote provided moves the opening from a single large frame to two half windows with a wooden divider between the two as per the diagram.</w:t>
            </w:r>
          </w:p>
          <w:p w14:paraId="4D846E15" w14:textId="77777777" w:rsidR="00F53741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</w:p>
          <w:p w14:paraId="6C800A4C" w14:textId="77777777" w:rsidR="00F53741" w:rsidRPr="00057105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6"/>
                <w:szCs w:val="26"/>
                <w:lang w:eastAsia="en-GB"/>
              </w:rPr>
            </w:pPr>
            <w:r w:rsidRPr="00057105">
              <w:rPr>
                <w:rFonts w:eastAsia="Times New Roman" w:cstheme="minorHAnsi"/>
                <w:b/>
                <w:bCs/>
                <w:sz w:val="26"/>
                <w:szCs w:val="26"/>
                <w:lang w:eastAsia="en-GB"/>
              </w:rPr>
              <w:t>Amended:</w:t>
            </w:r>
          </w:p>
          <w:p w14:paraId="0717EA51" w14:textId="77777777" w:rsidR="00F53741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057105">
              <w:rPr>
                <w:rFonts w:eastAsia="Times New Roman" w:cstheme="minorHAnsi"/>
                <w:sz w:val="26"/>
                <w:szCs w:val="26"/>
                <w:lang w:eastAsia="en-GB"/>
              </w:rPr>
              <w:t>Additional details of proposed timber framing have been received.</w:t>
            </w:r>
          </w:p>
          <w:p w14:paraId="3B84DDB3" w14:textId="77777777" w:rsidR="00F53741" w:rsidRPr="00057105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6"/>
                <w:szCs w:val="26"/>
                <w:lang w:eastAsia="en-GB"/>
              </w:rPr>
            </w:pPr>
            <w:r w:rsidRPr="00057105">
              <w:rPr>
                <w:rFonts w:eastAsia="Times New Roman" w:cstheme="minorHAnsi"/>
                <w:b/>
                <w:bCs/>
                <w:sz w:val="26"/>
                <w:szCs w:val="26"/>
                <w:lang w:eastAsia="en-GB"/>
              </w:rPr>
              <w:br/>
              <w:t>Previous NTC Comment:</w:t>
            </w:r>
          </w:p>
          <w:p w14:paraId="7339DF4F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“</w:t>
            </w:r>
            <w:r w:rsidRPr="003F4147">
              <w:rPr>
                <w:rFonts w:eastAsia="Times New Roman" w:cstheme="minorHAnsi"/>
                <w:sz w:val="26"/>
                <w:szCs w:val="26"/>
                <w:lang w:eastAsia="en-GB"/>
              </w:rPr>
              <w:t>There is not enough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</w:t>
            </w:r>
            <w:r w:rsidRPr="003F4147">
              <w:rPr>
                <w:rFonts w:eastAsia="Times New Roman" w:cstheme="minorHAnsi"/>
                <w:sz w:val="26"/>
                <w:szCs w:val="26"/>
                <w:lang w:eastAsia="en-GB"/>
              </w:rPr>
              <w:t>information in this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</w:t>
            </w:r>
            <w:r w:rsidRPr="003F4147">
              <w:rPr>
                <w:rFonts w:eastAsia="Times New Roman" w:cstheme="minorHAnsi"/>
                <w:sz w:val="26"/>
                <w:szCs w:val="26"/>
                <w:lang w:eastAsia="en-GB"/>
              </w:rPr>
              <w:t>application for the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</w:t>
            </w:r>
            <w:r w:rsidRPr="003F4147">
              <w:rPr>
                <w:rFonts w:eastAsia="Times New Roman" w:cstheme="minorHAnsi"/>
                <w:sz w:val="26"/>
                <w:szCs w:val="26"/>
                <w:lang w:eastAsia="en-GB"/>
              </w:rPr>
              <w:t>Council to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</w:t>
            </w:r>
            <w:r w:rsidRPr="003F4147">
              <w:rPr>
                <w:rFonts w:eastAsia="Times New Roman" w:cstheme="minorHAnsi"/>
                <w:sz w:val="26"/>
                <w:szCs w:val="26"/>
                <w:lang w:eastAsia="en-GB"/>
              </w:rPr>
              <w:t>comment. Should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</w:t>
            </w:r>
            <w:r w:rsidRPr="003F4147">
              <w:rPr>
                <w:rFonts w:eastAsia="Times New Roman" w:cstheme="minorHAnsi"/>
                <w:sz w:val="26"/>
                <w:szCs w:val="26"/>
                <w:lang w:eastAsia="en-GB"/>
              </w:rPr>
              <w:t>the applicant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</w:t>
            </w:r>
            <w:r w:rsidRPr="003F4147">
              <w:rPr>
                <w:rFonts w:eastAsia="Times New Roman" w:cstheme="minorHAnsi"/>
                <w:sz w:val="26"/>
                <w:szCs w:val="26"/>
                <w:lang w:eastAsia="en-GB"/>
              </w:rPr>
              <w:t>submit additional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</w:t>
            </w:r>
            <w:r w:rsidRPr="003F4147">
              <w:rPr>
                <w:rFonts w:eastAsia="Times New Roman" w:cstheme="minorHAnsi"/>
                <w:sz w:val="26"/>
                <w:szCs w:val="26"/>
                <w:lang w:eastAsia="en-GB"/>
              </w:rPr>
              <w:t>information, the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</w:t>
            </w:r>
            <w:r w:rsidRPr="003F4147">
              <w:rPr>
                <w:rFonts w:eastAsia="Times New Roman" w:cstheme="minorHAnsi"/>
                <w:sz w:val="26"/>
                <w:szCs w:val="26"/>
                <w:lang w:eastAsia="en-GB"/>
              </w:rPr>
              <w:t>application should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</w:t>
            </w:r>
            <w:r w:rsidRPr="003F4147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be </w:t>
            </w:r>
            <w:proofErr w:type="gramStart"/>
            <w:r w:rsidRPr="003F4147">
              <w:rPr>
                <w:rFonts w:eastAsia="Times New Roman" w:cstheme="minorHAnsi"/>
                <w:sz w:val="26"/>
                <w:szCs w:val="26"/>
                <w:lang w:eastAsia="en-GB"/>
              </w:rPr>
              <w:t>referred back</w:t>
            </w:r>
            <w:proofErr w:type="gramEnd"/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</w:t>
            </w:r>
            <w:r w:rsidRPr="003F4147">
              <w:rPr>
                <w:rFonts w:eastAsia="Times New Roman" w:cstheme="minorHAnsi"/>
                <w:sz w:val="26"/>
                <w:szCs w:val="26"/>
                <w:lang w:eastAsia="en-GB"/>
              </w:rPr>
              <w:t>to this Council for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</w:t>
            </w:r>
            <w:r w:rsidRPr="003F4147">
              <w:rPr>
                <w:rFonts w:eastAsia="Times New Roman" w:cstheme="minorHAnsi"/>
                <w:sz w:val="26"/>
                <w:szCs w:val="26"/>
                <w:lang w:eastAsia="en-GB"/>
              </w:rPr>
              <w:t>comment.</w:t>
            </w:r>
          </w:p>
        </w:tc>
      </w:tr>
      <w:tr w:rsidR="00B34C7D" w:rsidRPr="00406F42" w14:paraId="7EFD23FE" w14:textId="77777777" w:rsidTr="00B34C7D">
        <w:trPr>
          <w:trHeight w:val="6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2FD2A" w14:textId="77777777" w:rsidR="00F53741" w:rsidRPr="008248AD" w:rsidRDefault="00F53741" w:rsidP="00F537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70BC7" w14:textId="3FE8BC8D" w:rsidR="00F53741" w:rsidRPr="00A14A4D" w:rsidRDefault="000D4AD6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No objection subject to </w:t>
            </w:r>
            <w:r w:rsidR="00655CB1">
              <w:rPr>
                <w:rFonts w:eastAsia="Times New Roman" w:cstheme="minorHAnsi"/>
                <w:sz w:val="26"/>
                <w:szCs w:val="26"/>
                <w:lang w:eastAsia="en-GB"/>
              </w:rPr>
              <w:t>the use of obscure glass in the window</w:t>
            </w:r>
            <w:r w:rsidR="00725A20">
              <w:rPr>
                <w:rFonts w:eastAsia="Times New Roman" w:cstheme="minorHAnsi"/>
                <w:sz w:val="26"/>
                <w:szCs w:val="26"/>
                <w:lang w:eastAsia="en-GB"/>
              </w:rPr>
              <w:t>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B8AC4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Wash Common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740E4" w14:textId="77777777" w:rsidR="00F53741" w:rsidRPr="00A14A4D" w:rsidRDefault="00A81159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hyperlink r:id="rId29" w:history="1">
              <w:r w:rsidR="00F53741" w:rsidRPr="00D80E1A">
                <w:rPr>
                  <w:rStyle w:val="Hyperlink"/>
                  <w:rFonts w:eastAsia="Times New Roman" w:cstheme="minorHAnsi"/>
                  <w:sz w:val="26"/>
                  <w:szCs w:val="26"/>
                  <w:lang w:eastAsia="en-GB"/>
                </w:rPr>
                <w:t>22/00469/HOUSE</w:t>
              </w:r>
            </w:hyperlink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153CD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93652A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8 </w:t>
            </w:r>
            <w:proofErr w:type="spellStart"/>
            <w:r w:rsidRPr="0093652A">
              <w:rPr>
                <w:rFonts w:eastAsia="Times New Roman" w:cstheme="minorHAnsi"/>
                <w:sz w:val="26"/>
                <w:szCs w:val="26"/>
                <w:lang w:eastAsia="en-GB"/>
              </w:rPr>
              <w:t>Willowmead</w:t>
            </w:r>
            <w:proofErr w:type="spellEnd"/>
            <w:r w:rsidRPr="0093652A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Close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93652A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</w:t>
            </w:r>
            <w:r w:rsidRPr="0093652A">
              <w:rPr>
                <w:rFonts w:eastAsia="Times New Roman" w:cstheme="minorHAnsi"/>
                <w:sz w:val="26"/>
                <w:szCs w:val="26"/>
                <w:lang w:eastAsia="en-GB"/>
              </w:rPr>
              <w:lastRenderedPageBreak/>
              <w:t>Newbury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93652A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RG14 6RW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 for Mr &amp; Mrs Tempest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8CBBF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A8434C">
              <w:rPr>
                <w:rFonts w:eastAsia="Times New Roman" w:cstheme="minorHAnsi"/>
                <w:sz w:val="26"/>
                <w:szCs w:val="26"/>
                <w:lang w:eastAsia="en-GB"/>
              </w:rPr>
              <w:lastRenderedPageBreak/>
              <w:t xml:space="preserve">Proposed addition of two storey extension to side </w:t>
            </w:r>
            <w:r w:rsidRPr="00A8434C">
              <w:rPr>
                <w:rFonts w:eastAsia="Times New Roman" w:cstheme="minorHAnsi"/>
                <w:sz w:val="26"/>
                <w:szCs w:val="26"/>
                <w:lang w:eastAsia="en-GB"/>
              </w:rPr>
              <w:lastRenderedPageBreak/>
              <w:t>and over existing garage with conversion of garage to habitable space for family accommodation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.</w:t>
            </w:r>
          </w:p>
        </w:tc>
      </w:tr>
      <w:tr w:rsidR="00B34C7D" w:rsidRPr="00406F42" w14:paraId="25874F01" w14:textId="77777777" w:rsidTr="00B34C7D">
        <w:trPr>
          <w:trHeight w:val="6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ABDA9" w14:textId="77777777" w:rsidR="00F53741" w:rsidRPr="008248AD" w:rsidRDefault="00F53741" w:rsidP="00F537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AD5EF" w14:textId="5E964BB5" w:rsidR="00F53741" w:rsidRPr="00A14A4D" w:rsidRDefault="00725A20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No objection.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E0DFD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Wash Common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B666C" w14:textId="77777777" w:rsidR="00F53741" w:rsidRPr="00A14A4D" w:rsidRDefault="00A81159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hyperlink r:id="rId30" w:history="1">
              <w:r w:rsidR="00F53741" w:rsidRPr="00BA65A0">
                <w:rPr>
                  <w:rStyle w:val="Hyperlink"/>
                  <w:rFonts w:eastAsia="Times New Roman" w:cstheme="minorHAnsi"/>
                  <w:sz w:val="26"/>
                  <w:szCs w:val="26"/>
                  <w:lang w:eastAsia="en-GB"/>
                </w:rPr>
                <w:t>22/00552/HOUSE</w:t>
              </w:r>
            </w:hyperlink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509F5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4D538D">
              <w:rPr>
                <w:rFonts w:eastAsia="Times New Roman" w:cstheme="minorHAnsi"/>
                <w:sz w:val="26"/>
                <w:szCs w:val="26"/>
                <w:lang w:eastAsia="en-GB"/>
              </w:rPr>
              <w:t>59 Meyrick Drive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4D538D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, </w:t>
            </w:r>
            <w:r w:rsidRPr="004D538D">
              <w:rPr>
                <w:rFonts w:eastAsia="Times New Roman" w:cstheme="minorHAnsi"/>
                <w:sz w:val="26"/>
                <w:szCs w:val="26"/>
                <w:lang w:eastAsia="en-GB"/>
              </w:rPr>
              <w:t>RG14 6SY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 for Mr &amp; Mrs Rackham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BFC34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P</w:t>
            </w:r>
            <w:r w:rsidRPr="003C2E9F">
              <w:rPr>
                <w:rFonts w:eastAsia="Times New Roman" w:cstheme="minorHAnsi"/>
                <w:sz w:val="26"/>
                <w:szCs w:val="26"/>
                <w:lang w:eastAsia="en-GB"/>
              </w:rPr>
              <w:t>roposed two-storey side extension and single-storey rear extension with associated alterations. Increase width of existing access.</w:t>
            </w:r>
          </w:p>
        </w:tc>
      </w:tr>
      <w:tr w:rsidR="00B34C7D" w:rsidRPr="00406F42" w14:paraId="666286D5" w14:textId="77777777" w:rsidTr="00B34C7D">
        <w:trPr>
          <w:trHeight w:val="6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E936F" w14:textId="77777777" w:rsidR="00F53741" w:rsidRPr="008248AD" w:rsidRDefault="00F53741" w:rsidP="00F537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ADA66" w14:textId="46E33A77" w:rsidR="00F53741" w:rsidRPr="00A14A4D" w:rsidRDefault="00725A20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No objection.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94310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Wash Common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E85A5" w14:textId="77777777" w:rsidR="00F53741" w:rsidRPr="00A14A4D" w:rsidRDefault="00A81159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hyperlink r:id="rId31" w:history="1">
              <w:r w:rsidR="00F53741" w:rsidRPr="006C7057">
                <w:rPr>
                  <w:rStyle w:val="Hyperlink"/>
                  <w:rFonts w:eastAsia="Times New Roman" w:cstheme="minorHAnsi"/>
                  <w:sz w:val="26"/>
                  <w:szCs w:val="26"/>
                  <w:lang w:eastAsia="en-GB"/>
                </w:rPr>
                <w:t>22/00565/HOUSE</w:t>
              </w:r>
            </w:hyperlink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9D3B2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052EF5">
              <w:rPr>
                <w:rFonts w:eastAsia="Times New Roman" w:cstheme="minorHAnsi"/>
                <w:sz w:val="26"/>
                <w:szCs w:val="26"/>
                <w:lang w:eastAsia="en-GB"/>
              </w:rPr>
              <w:t>13 Pond Close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052EF5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, </w:t>
            </w:r>
            <w:r w:rsidRPr="00052EF5">
              <w:rPr>
                <w:rFonts w:eastAsia="Times New Roman" w:cstheme="minorHAnsi"/>
                <w:sz w:val="26"/>
                <w:szCs w:val="26"/>
                <w:lang w:eastAsia="en-GB"/>
              </w:rPr>
              <w:t>RG14 6HJ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 for Mr &amp; Mrs Smith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EB3BD1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2847F2">
              <w:rPr>
                <w:rFonts w:eastAsia="Times New Roman" w:cstheme="minorHAnsi"/>
                <w:sz w:val="26"/>
                <w:szCs w:val="26"/>
                <w:lang w:eastAsia="en-GB"/>
              </w:rPr>
              <w:t>Garage conversion, alterations to fenestration and associated works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.</w:t>
            </w:r>
          </w:p>
        </w:tc>
      </w:tr>
      <w:tr w:rsidR="00B34C7D" w:rsidRPr="00406F42" w14:paraId="7C20854E" w14:textId="77777777" w:rsidTr="00B34C7D">
        <w:trPr>
          <w:trHeight w:val="6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B8546" w14:textId="77777777" w:rsidR="00F53741" w:rsidRPr="008248AD" w:rsidRDefault="00F53741" w:rsidP="00F537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B0B082" w14:textId="77777777" w:rsidR="00F53741" w:rsidRDefault="00725A20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No objection.</w:t>
            </w:r>
          </w:p>
          <w:p w14:paraId="6327570D" w14:textId="77777777" w:rsidR="00AE0C67" w:rsidRDefault="00AE0C67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</w:p>
          <w:p w14:paraId="5A11773F" w14:textId="77777777" w:rsidR="00AE0C67" w:rsidRDefault="00AE0C67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Comment:</w:t>
            </w:r>
          </w:p>
          <w:p w14:paraId="24283819" w14:textId="77777777" w:rsidR="00AE0C67" w:rsidRDefault="00AE0C67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Due to the increase in bedrooms, we would expect </w:t>
            </w:r>
            <w:r w:rsidR="00252955">
              <w:rPr>
                <w:rFonts w:eastAsia="Times New Roman" w:cstheme="minorHAnsi"/>
                <w:sz w:val="26"/>
                <w:szCs w:val="26"/>
                <w:lang w:eastAsia="en-GB"/>
              </w:rPr>
              <w:t>more parking to be required.</w:t>
            </w:r>
          </w:p>
          <w:p w14:paraId="3C94BDD9" w14:textId="5C14C722" w:rsidR="00252955" w:rsidRPr="00A14A4D" w:rsidRDefault="00252955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40B92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Wash Common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C9C6F" w14:textId="77777777" w:rsidR="00F53741" w:rsidRPr="00A14A4D" w:rsidRDefault="00A81159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hyperlink r:id="rId32" w:history="1">
              <w:r w:rsidR="00F53741" w:rsidRPr="00693C02">
                <w:rPr>
                  <w:rStyle w:val="Hyperlink"/>
                  <w:rFonts w:eastAsia="Times New Roman" w:cstheme="minorHAnsi"/>
                  <w:sz w:val="26"/>
                  <w:szCs w:val="26"/>
                  <w:lang w:eastAsia="en-GB"/>
                </w:rPr>
                <w:t>22/00657/HOUSE</w:t>
              </w:r>
            </w:hyperlink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A113C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5D5BD9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31 </w:t>
            </w:r>
            <w:proofErr w:type="spellStart"/>
            <w:r w:rsidRPr="005D5BD9">
              <w:rPr>
                <w:rFonts w:eastAsia="Times New Roman" w:cstheme="minorHAnsi"/>
                <w:sz w:val="26"/>
                <w:szCs w:val="26"/>
                <w:lang w:eastAsia="en-GB"/>
              </w:rPr>
              <w:t>Bartlemy</w:t>
            </w:r>
            <w:proofErr w:type="spellEnd"/>
            <w:r w:rsidRPr="005D5BD9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Close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5D5BD9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, </w:t>
            </w:r>
            <w:r w:rsidRPr="005D5BD9">
              <w:rPr>
                <w:rFonts w:eastAsia="Times New Roman" w:cstheme="minorHAnsi"/>
                <w:sz w:val="26"/>
                <w:szCs w:val="26"/>
                <w:lang w:eastAsia="en-GB"/>
              </w:rPr>
              <w:t>RG14 6LE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, for Mr &amp; Mrs </w:t>
            </w:r>
            <w:proofErr w:type="spellStart"/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Bardsley</w:t>
            </w:r>
            <w:proofErr w:type="spellEnd"/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40C82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C42236">
              <w:rPr>
                <w:rFonts w:eastAsia="Times New Roman" w:cstheme="minorHAnsi"/>
                <w:sz w:val="26"/>
                <w:szCs w:val="26"/>
                <w:lang w:eastAsia="en-GB"/>
              </w:rPr>
              <w:t>Rear extension, conversion of roof space and addition of side dormer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. </w:t>
            </w:r>
          </w:p>
        </w:tc>
      </w:tr>
      <w:tr w:rsidR="00B34C7D" w:rsidRPr="00406F42" w14:paraId="3284B74D" w14:textId="77777777" w:rsidTr="00B34C7D">
        <w:trPr>
          <w:trHeight w:val="6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6F661" w14:textId="77777777" w:rsidR="00F53741" w:rsidRPr="008248AD" w:rsidRDefault="00F53741" w:rsidP="00F537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69B9D" w14:textId="1A30604B" w:rsidR="00F53741" w:rsidRPr="00A14A4D" w:rsidRDefault="00F7288B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No objection.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CAE9B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Wash Common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31840" w14:textId="77777777" w:rsidR="00F53741" w:rsidRPr="00A14A4D" w:rsidRDefault="00A81159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hyperlink r:id="rId33" w:history="1">
              <w:r w:rsidR="00F53741" w:rsidRPr="005665C9">
                <w:rPr>
                  <w:rStyle w:val="Hyperlink"/>
                  <w:rFonts w:eastAsia="Times New Roman" w:cstheme="minorHAnsi"/>
                  <w:sz w:val="26"/>
                  <w:szCs w:val="26"/>
                  <w:lang w:eastAsia="en-GB"/>
                </w:rPr>
                <w:t>22/00673/HOUSE</w:t>
              </w:r>
            </w:hyperlink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5FB9C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F5128E">
              <w:rPr>
                <w:rFonts w:eastAsia="Times New Roman" w:cstheme="minorHAnsi"/>
                <w:sz w:val="26"/>
                <w:szCs w:val="26"/>
                <w:lang w:eastAsia="en-GB"/>
              </w:rPr>
              <w:t>12 Gwyn Close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F5128E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F5128E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RG14 6JB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, for </w:t>
            </w:r>
            <w:r w:rsidRPr="00206A54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Mr 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&amp;</w:t>
            </w:r>
            <w:r w:rsidRPr="00206A54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Mrs Muir-Stokes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25788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411621">
              <w:rPr>
                <w:rFonts w:eastAsia="Times New Roman" w:cstheme="minorHAnsi"/>
                <w:sz w:val="26"/>
                <w:szCs w:val="26"/>
                <w:lang w:eastAsia="en-GB"/>
              </w:rPr>
              <w:t>Side and rear two storey extension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.</w:t>
            </w:r>
          </w:p>
        </w:tc>
      </w:tr>
      <w:tr w:rsidR="00B34C7D" w:rsidRPr="00406F42" w14:paraId="1B2C1835" w14:textId="77777777" w:rsidTr="00B34C7D">
        <w:trPr>
          <w:trHeight w:val="6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8D5F9" w14:textId="77777777" w:rsidR="00F53741" w:rsidRPr="008248AD" w:rsidRDefault="00F53741" w:rsidP="00F537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5727F" w14:textId="41FDD2F3" w:rsidR="00F53741" w:rsidRPr="00A14A4D" w:rsidRDefault="00725A20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No objection.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63F16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Wash Common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F1DBC" w14:textId="77777777" w:rsidR="00F53741" w:rsidRPr="00A14A4D" w:rsidRDefault="00A81159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hyperlink r:id="rId34" w:history="1">
              <w:r w:rsidR="00F53741" w:rsidRPr="00F53092">
                <w:rPr>
                  <w:rStyle w:val="Hyperlink"/>
                  <w:rFonts w:eastAsia="Times New Roman" w:cstheme="minorHAnsi"/>
                  <w:sz w:val="26"/>
                  <w:szCs w:val="26"/>
                  <w:lang w:eastAsia="en-GB"/>
                </w:rPr>
                <w:t>22/00672/HOUSE</w:t>
              </w:r>
            </w:hyperlink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4A0F9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E7DF7">
              <w:rPr>
                <w:rFonts w:eastAsia="Times New Roman" w:cstheme="minorHAnsi"/>
                <w:sz w:val="26"/>
                <w:szCs w:val="26"/>
                <w:lang w:eastAsia="en-GB"/>
              </w:rPr>
              <w:t>Fairfield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BE7DF7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Garden Close Lane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, </w:t>
            </w:r>
            <w:r w:rsidRPr="00BE7DF7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RG14 </w:t>
            </w:r>
            <w:r w:rsidRPr="00BE7DF7">
              <w:rPr>
                <w:rFonts w:eastAsia="Times New Roman" w:cstheme="minorHAnsi"/>
                <w:sz w:val="26"/>
                <w:szCs w:val="26"/>
                <w:lang w:eastAsia="en-GB"/>
              </w:rPr>
              <w:lastRenderedPageBreak/>
              <w:t>6PP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 for Mrs Fleming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024AE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362D25">
              <w:rPr>
                <w:rFonts w:eastAsia="Times New Roman" w:cstheme="minorHAnsi"/>
                <w:sz w:val="26"/>
                <w:szCs w:val="26"/>
                <w:lang w:eastAsia="en-GB"/>
              </w:rPr>
              <w:lastRenderedPageBreak/>
              <w:t>Single Storey Rear Extension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.</w:t>
            </w:r>
          </w:p>
        </w:tc>
      </w:tr>
      <w:tr w:rsidR="00B34C7D" w:rsidRPr="00406F42" w14:paraId="68C6977F" w14:textId="77777777" w:rsidTr="00B34C7D">
        <w:trPr>
          <w:trHeight w:val="6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964FA" w14:textId="77777777" w:rsidR="00F53741" w:rsidRPr="008248AD" w:rsidRDefault="00F53741" w:rsidP="00F537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37561" w14:textId="7C938262" w:rsidR="00F53741" w:rsidRPr="00A14A4D" w:rsidRDefault="00725A20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No objection.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AEAAD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West Fields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9998E" w14:textId="77777777" w:rsidR="00F53741" w:rsidRPr="00A14A4D" w:rsidRDefault="00A81159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hyperlink r:id="rId35" w:history="1">
              <w:r w:rsidR="00F53741" w:rsidRPr="00007F39">
                <w:rPr>
                  <w:rStyle w:val="Hyperlink"/>
                  <w:rFonts w:eastAsia="Times New Roman" w:cstheme="minorHAnsi"/>
                  <w:sz w:val="26"/>
                  <w:szCs w:val="26"/>
                  <w:lang w:eastAsia="en-GB"/>
                </w:rPr>
                <w:t>22/00441/LBC2</w:t>
              </w:r>
            </w:hyperlink>
            <w:r w:rsidR="00F53741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&amp; </w:t>
            </w:r>
            <w:hyperlink r:id="rId36" w:history="1">
              <w:r w:rsidR="00F53741" w:rsidRPr="006B65D4">
                <w:rPr>
                  <w:rStyle w:val="Hyperlink"/>
                  <w:rFonts w:eastAsia="Times New Roman" w:cstheme="minorHAnsi"/>
                  <w:sz w:val="26"/>
                  <w:szCs w:val="26"/>
                  <w:lang w:eastAsia="en-GB"/>
                </w:rPr>
                <w:t>22/00436/ADV</w:t>
              </w:r>
            </w:hyperlink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4CAF5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260373">
              <w:rPr>
                <w:rFonts w:eastAsia="Times New Roman" w:cstheme="minorHAnsi"/>
                <w:sz w:val="26"/>
                <w:szCs w:val="26"/>
                <w:lang w:eastAsia="en-GB"/>
              </w:rPr>
              <w:t>16 Bartholomew Street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260373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260373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RG14 5LL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 for A. Ashokan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AE1D6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E92CFD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Sign Tray - Folded </w:t>
            </w:r>
            <w:proofErr w:type="spellStart"/>
            <w:r w:rsidRPr="00E92CFD">
              <w:rPr>
                <w:rFonts w:eastAsia="Times New Roman" w:cstheme="minorHAnsi"/>
                <w:sz w:val="26"/>
                <w:szCs w:val="26"/>
                <w:lang w:eastAsia="en-GB"/>
              </w:rPr>
              <w:t>dibond</w:t>
            </w:r>
            <w:proofErr w:type="spellEnd"/>
            <w:r w:rsidRPr="00E92CFD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tray 4800mm x 540mm decorated with digitally printed graphics with over lamination, mounted via a top and bottom fixing rail. Lettering to be </w:t>
            </w:r>
            <w:proofErr w:type="spellStart"/>
            <w:r w:rsidRPr="00E92CFD">
              <w:rPr>
                <w:rFonts w:eastAsia="Times New Roman" w:cstheme="minorHAnsi"/>
                <w:sz w:val="26"/>
                <w:szCs w:val="26"/>
                <w:lang w:eastAsia="en-GB"/>
              </w:rPr>
              <w:t>cnc</w:t>
            </w:r>
            <w:proofErr w:type="spellEnd"/>
            <w:r w:rsidRPr="00E92CFD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cut standoff individual letters mounted via external nylon studs and caps with a 4800mm LED trough light lighting unit mounted via flush mount brackets. Projector - Double sided 500mm x 500mm x 100mm </w:t>
            </w:r>
            <w:proofErr w:type="spellStart"/>
            <w:r w:rsidRPr="00E92CFD">
              <w:rPr>
                <w:rFonts w:eastAsia="Times New Roman" w:cstheme="minorHAnsi"/>
                <w:sz w:val="26"/>
                <w:szCs w:val="26"/>
                <w:lang w:eastAsia="en-GB"/>
              </w:rPr>
              <w:t>dibond</w:t>
            </w:r>
            <w:proofErr w:type="spellEnd"/>
            <w:r w:rsidRPr="00E92CFD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tray decorated with digitally printed graphics complete with over lamination. Panel mounted via external wall plate and internal fixing frame. Menu Board - Black clip frame - A1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.</w:t>
            </w:r>
          </w:p>
        </w:tc>
      </w:tr>
      <w:tr w:rsidR="00B34C7D" w:rsidRPr="00406F42" w14:paraId="0DCBFA2A" w14:textId="77777777" w:rsidTr="00B34C7D">
        <w:trPr>
          <w:trHeight w:val="6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ECB4A" w14:textId="77777777" w:rsidR="00F53741" w:rsidRPr="008248AD" w:rsidRDefault="00F53741" w:rsidP="00F537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99BCB" w14:textId="304FB305" w:rsidR="00F53741" w:rsidRPr="00A14A4D" w:rsidRDefault="00725A20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No objection.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A8048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West Fields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81337" w14:textId="77777777" w:rsidR="00F53741" w:rsidRPr="00A14A4D" w:rsidRDefault="00A81159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hyperlink r:id="rId37" w:history="1">
              <w:r w:rsidR="00F53741" w:rsidRPr="006C17D9">
                <w:rPr>
                  <w:rStyle w:val="Hyperlink"/>
                  <w:rFonts w:eastAsia="Times New Roman" w:cstheme="minorHAnsi"/>
                  <w:sz w:val="26"/>
                  <w:szCs w:val="26"/>
                  <w:lang w:eastAsia="en-GB"/>
                </w:rPr>
                <w:t>22/00476/FUL</w:t>
              </w:r>
            </w:hyperlink>
            <w:r w:rsidR="00F53741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&amp; </w:t>
            </w:r>
            <w:hyperlink r:id="rId38" w:history="1">
              <w:r w:rsidR="00F53741" w:rsidRPr="00531046">
                <w:rPr>
                  <w:rStyle w:val="Hyperlink"/>
                  <w:rFonts w:eastAsia="Times New Roman" w:cstheme="minorHAnsi"/>
                  <w:sz w:val="26"/>
                  <w:szCs w:val="26"/>
                  <w:lang w:eastAsia="en-GB"/>
                </w:rPr>
                <w:t>22/00477/LBC2</w:t>
              </w:r>
            </w:hyperlink>
            <w:r w:rsidR="00F53741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5DC47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C06181">
              <w:rPr>
                <w:rFonts w:eastAsia="Times New Roman" w:cstheme="minorHAnsi"/>
                <w:sz w:val="26"/>
                <w:szCs w:val="26"/>
                <w:lang w:eastAsia="en-GB"/>
              </w:rPr>
              <w:t>75 London Road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C06181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, </w:t>
            </w:r>
            <w:r w:rsidRPr="00C06181">
              <w:rPr>
                <w:rFonts w:eastAsia="Times New Roman" w:cstheme="minorHAnsi"/>
                <w:sz w:val="26"/>
                <w:szCs w:val="26"/>
                <w:lang w:eastAsia="en-GB"/>
              </w:rPr>
              <w:t>RG14 1JN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 for Mr Rai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06B96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I</w:t>
            </w:r>
            <w:r w:rsidRPr="00787D85">
              <w:rPr>
                <w:rFonts w:eastAsia="Times New Roman" w:cstheme="minorHAnsi"/>
                <w:sz w:val="26"/>
                <w:szCs w:val="26"/>
                <w:lang w:eastAsia="en-GB"/>
              </w:rPr>
              <w:t>nstallation of smoke vent to roof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.</w:t>
            </w:r>
          </w:p>
        </w:tc>
      </w:tr>
      <w:tr w:rsidR="00B34C7D" w:rsidRPr="00406F42" w14:paraId="61F17654" w14:textId="77777777" w:rsidTr="00B34C7D">
        <w:trPr>
          <w:trHeight w:val="6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8D83A" w14:textId="77777777" w:rsidR="00F53741" w:rsidRPr="008248AD" w:rsidRDefault="00F53741" w:rsidP="00F537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C180A" w14:textId="548FEBA3" w:rsidR="00F53741" w:rsidRPr="00A14A4D" w:rsidRDefault="00725A20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No objection.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311D9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West Fields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07FFC" w14:textId="77777777" w:rsidR="00F53741" w:rsidRPr="00A14A4D" w:rsidRDefault="00A81159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hyperlink r:id="rId39" w:history="1">
              <w:r w:rsidR="00F53741" w:rsidRPr="00EA39AA">
                <w:rPr>
                  <w:rStyle w:val="Hyperlink"/>
                  <w:rFonts w:eastAsia="Times New Roman" w:cstheme="minorHAnsi"/>
                  <w:sz w:val="26"/>
                  <w:szCs w:val="26"/>
                  <w:lang w:eastAsia="en-GB"/>
                </w:rPr>
                <w:t>22/00648/FULD</w:t>
              </w:r>
            </w:hyperlink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AAB55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C37B02">
              <w:rPr>
                <w:rFonts w:eastAsia="Times New Roman" w:cstheme="minorHAnsi"/>
                <w:sz w:val="26"/>
                <w:szCs w:val="26"/>
                <w:lang w:eastAsia="en-GB"/>
              </w:rPr>
              <w:t>61 Russell Road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C37B02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C37B02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RG14 5JX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, for </w:t>
            </w:r>
            <w:r w:rsidRPr="004520F2">
              <w:rPr>
                <w:rFonts w:eastAsia="Times New Roman" w:cstheme="minorHAnsi"/>
                <w:sz w:val="26"/>
                <w:szCs w:val="26"/>
                <w:lang w:eastAsia="en-GB"/>
              </w:rPr>
              <w:t>Bartlett Property Development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BABF9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0A0ADA">
              <w:rPr>
                <w:rFonts w:eastAsia="Times New Roman" w:cstheme="minorHAnsi"/>
                <w:sz w:val="26"/>
                <w:szCs w:val="26"/>
                <w:lang w:eastAsia="en-GB"/>
              </w:rPr>
              <w:t>Demolition of existing dwelling and erection of four dwellings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.</w:t>
            </w:r>
          </w:p>
        </w:tc>
      </w:tr>
      <w:tr w:rsidR="00B34C7D" w:rsidRPr="00406F42" w14:paraId="53B95585" w14:textId="77777777" w:rsidTr="00B34C7D">
        <w:trPr>
          <w:trHeight w:val="66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54C8F" w14:textId="77777777" w:rsidR="00F53741" w:rsidRPr="008248AD" w:rsidRDefault="00F53741" w:rsidP="00F537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6CDD5" w14:textId="354C8B7C" w:rsidR="00F53741" w:rsidRPr="00A14A4D" w:rsidRDefault="00725A20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No objection.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353F2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West Fields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85696" w14:textId="77777777" w:rsidR="00F53741" w:rsidRPr="00A14A4D" w:rsidRDefault="00A81159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hyperlink r:id="rId40" w:history="1">
              <w:r w:rsidR="00F53741" w:rsidRPr="00866876">
                <w:rPr>
                  <w:rStyle w:val="Hyperlink"/>
                  <w:rFonts w:eastAsia="Times New Roman" w:cstheme="minorHAnsi"/>
                  <w:sz w:val="26"/>
                  <w:szCs w:val="26"/>
                  <w:lang w:eastAsia="en-GB"/>
                </w:rPr>
                <w:t>22/00675/HOUSE</w:t>
              </w:r>
            </w:hyperlink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E9314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873E9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24 </w:t>
            </w:r>
            <w:proofErr w:type="spellStart"/>
            <w:r w:rsidRPr="00B873E9">
              <w:rPr>
                <w:rFonts w:eastAsia="Times New Roman" w:cstheme="minorHAnsi"/>
                <w:sz w:val="26"/>
                <w:szCs w:val="26"/>
                <w:lang w:eastAsia="en-GB"/>
              </w:rPr>
              <w:t>Butson</w:t>
            </w:r>
            <w:proofErr w:type="spellEnd"/>
            <w:r w:rsidRPr="00B873E9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Close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</w:t>
            </w:r>
            <w:r w:rsidRPr="00B873E9"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 Newbury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 xml:space="preserve">, </w:t>
            </w:r>
            <w:r w:rsidRPr="00B873E9">
              <w:rPr>
                <w:rFonts w:eastAsia="Times New Roman" w:cstheme="minorHAnsi"/>
                <w:sz w:val="26"/>
                <w:szCs w:val="26"/>
                <w:lang w:eastAsia="en-GB"/>
              </w:rPr>
              <w:t>RG14 5JQ</w:t>
            </w:r>
            <w:r>
              <w:rPr>
                <w:rFonts w:eastAsia="Times New Roman" w:cstheme="minorHAnsi"/>
                <w:sz w:val="26"/>
                <w:szCs w:val="26"/>
                <w:lang w:eastAsia="en-GB"/>
              </w:rPr>
              <w:t>, for Mr &amp; Mrs Skelly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D5742" w14:textId="77777777" w:rsidR="00F53741" w:rsidRPr="00A14A4D" w:rsidRDefault="00F53741" w:rsidP="009069F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086F60">
              <w:rPr>
                <w:rFonts w:eastAsia="Times New Roman" w:cstheme="minorHAnsi"/>
                <w:sz w:val="26"/>
                <w:szCs w:val="26"/>
                <w:lang w:eastAsia="en-GB"/>
              </w:rPr>
              <w:t>Remove existing conservatory &amp; carport. Build new single storey rear and side extension with partial green roof. Existing porch replaced with new extended open porch with door and window.</w:t>
            </w:r>
          </w:p>
        </w:tc>
      </w:tr>
    </w:tbl>
    <w:p w14:paraId="0812A14B" w14:textId="77777777" w:rsidR="00F53741" w:rsidRDefault="00F53741" w:rsidP="00F53741"/>
    <w:p w14:paraId="52A4B0C3" w14:textId="77777777" w:rsidR="00F53741" w:rsidRPr="00991F3E" w:rsidRDefault="00F53741" w:rsidP="0093271A">
      <w:pPr>
        <w:contextualSpacing/>
        <w:rPr>
          <w:rFonts w:ascii="Calibri-Bold" w:hAnsi="Calibri-Bold" w:cs="Calibri-Bold"/>
          <w:b/>
          <w:bCs/>
          <w:sz w:val="26"/>
          <w:szCs w:val="26"/>
        </w:rPr>
      </w:pPr>
    </w:p>
    <w:sectPr w:rsidR="00F53741" w:rsidRPr="00991F3E" w:rsidSect="00F537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A482" w14:textId="77777777" w:rsidR="005A1FAC" w:rsidRDefault="005A1FAC" w:rsidP="005A1FAC">
      <w:pPr>
        <w:spacing w:after="0" w:line="240" w:lineRule="auto"/>
      </w:pPr>
      <w:r>
        <w:separator/>
      </w:r>
    </w:p>
  </w:endnote>
  <w:endnote w:type="continuationSeparator" w:id="0">
    <w:p w14:paraId="1FEBF80D" w14:textId="77777777" w:rsidR="005A1FAC" w:rsidRDefault="005A1FAC" w:rsidP="005A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890D" w14:textId="77777777" w:rsidR="005A1FAC" w:rsidRDefault="005A1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9DCB" w14:textId="77777777" w:rsidR="005A1FAC" w:rsidRDefault="005A1F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F549" w14:textId="77777777" w:rsidR="005A1FAC" w:rsidRDefault="005A1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07D8" w14:textId="77777777" w:rsidR="005A1FAC" w:rsidRDefault="005A1FAC" w:rsidP="005A1FAC">
      <w:pPr>
        <w:spacing w:after="0" w:line="240" w:lineRule="auto"/>
      </w:pPr>
      <w:r>
        <w:separator/>
      </w:r>
    </w:p>
  </w:footnote>
  <w:footnote w:type="continuationSeparator" w:id="0">
    <w:p w14:paraId="0F65C4FA" w14:textId="77777777" w:rsidR="005A1FAC" w:rsidRDefault="005A1FAC" w:rsidP="005A1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D134" w14:textId="673D973E" w:rsidR="005A1FAC" w:rsidRDefault="005A1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6BFB" w14:textId="40E0170A" w:rsidR="005A1FAC" w:rsidRDefault="005A1F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E04B" w14:textId="74FB4972" w:rsidR="005A1FAC" w:rsidRDefault="005A1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121F5"/>
    <w:multiLevelType w:val="multilevel"/>
    <w:tmpl w:val="A08A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6FF56CE0"/>
    <w:multiLevelType w:val="hybridMultilevel"/>
    <w:tmpl w:val="57666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FC"/>
    <w:rsid w:val="00011FAE"/>
    <w:rsid w:val="0001308C"/>
    <w:rsid w:val="00017C1D"/>
    <w:rsid w:val="00021C58"/>
    <w:rsid w:val="000378B5"/>
    <w:rsid w:val="00056B8F"/>
    <w:rsid w:val="00060055"/>
    <w:rsid w:val="000614E0"/>
    <w:rsid w:val="000645E9"/>
    <w:rsid w:val="0007192B"/>
    <w:rsid w:val="000A444D"/>
    <w:rsid w:val="000C36A4"/>
    <w:rsid w:val="000D4AD6"/>
    <w:rsid w:val="000D6253"/>
    <w:rsid w:val="000E02CC"/>
    <w:rsid w:val="000E3042"/>
    <w:rsid w:val="000F25BC"/>
    <w:rsid w:val="001106DC"/>
    <w:rsid w:val="0011516C"/>
    <w:rsid w:val="00116C60"/>
    <w:rsid w:val="001358EB"/>
    <w:rsid w:val="00146BC9"/>
    <w:rsid w:val="00153C6F"/>
    <w:rsid w:val="001673F2"/>
    <w:rsid w:val="00171519"/>
    <w:rsid w:val="001730B3"/>
    <w:rsid w:val="0018358E"/>
    <w:rsid w:val="001A10B6"/>
    <w:rsid w:val="001A36B6"/>
    <w:rsid w:val="001A3DA1"/>
    <w:rsid w:val="001A7A3B"/>
    <w:rsid w:val="001D4329"/>
    <w:rsid w:val="001E5F81"/>
    <w:rsid w:val="001E5FFE"/>
    <w:rsid w:val="00202E7B"/>
    <w:rsid w:val="0021107B"/>
    <w:rsid w:val="00217325"/>
    <w:rsid w:val="0022063D"/>
    <w:rsid w:val="00223692"/>
    <w:rsid w:val="00245FBD"/>
    <w:rsid w:val="00252955"/>
    <w:rsid w:val="00271A57"/>
    <w:rsid w:val="00277BC3"/>
    <w:rsid w:val="0028071E"/>
    <w:rsid w:val="00287057"/>
    <w:rsid w:val="0029208B"/>
    <w:rsid w:val="002A3A63"/>
    <w:rsid w:val="002A7DF7"/>
    <w:rsid w:val="002B0D79"/>
    <w:rsid w:val="002B6319"/>
    <w:rsid w:val="002E247C"/>
    <w:rsid w:val="0030461D"/>
    <w:rsid w:val="00341F31"/>
    <w:rsid w:val="003523DD"/>
    <w:rsid w:val="00361A20"/>
    <w:rsid w:val="00365CD7"/>
    <w:rsid w:val="00387403"/>
    <w:rsid w:val="003A2E5F"/>
    <w:rsid w:val="003B4A43"/>
    <w:rsid w:val="003B688A"/>
    <w:rsid w:val="003E52F7"/>
    <w:rsid w:val="003F1727"/>
    <w:rsid w:val="003F1F69"/>
    <w:rsid w:val="003F58D0"/>
    <w:rsid w:val="00401112"/>
    <w:rsid w:val="0040785F"/>
    <w:rsid w:val="0041321D"/>
    <w:rsid w:val="004225B2"/>
    <w:rsid w:val="0042553C"/>
    <w:rsid w:val="004303B1"/>
    <w:rsid w:val="00433AAF"/>
    <w:rsid w:val="00441BC0"/>
    <w:rsid w:val="004479AC"/>
    <w:rsid w:val="00454071"/>
    <w:rsid w:val="00467127"/>
    <w:rsid w:val="00467388"/>
    <w:rsid w:val="00492AB8"/>
    <w:rsid w:val="00495E18"/>
    <w:rsid w:val="004A2273"/>
    <w:rsid w:val="004A4205"/>
    <w:rsid w:val="004D2E00"/>
    <w:rsid w:val="005112A0"/>
    <w:rsid w:val="005456C2"/>
    <w:rsid w:val="00564F83"/>
    <w:rsid w:val="00574D29"/>
    <w:rsid w:val="0058366D"/>
    <w:rsid w:val="00583CD4"/>
    <w:rsid w:val="005871C8"/>
    <w:rsid w:val="005A1FAC"/>
    <w:rsid w:val="005A47B0"/>
    <w:rsid w:val="005B0F04"/>
    <w:rsid w:val="005B15B9"/>
    <w:rsid w:val="005C5326"/>
    <w:rsid w:val="005E2E40"/>
    <w:rsid w:val="005E7B5B"/>
    <w:rsid w:val="0061378C"/>
    <w:rsid w:val="00622CC9"/>
    <w:rsid w:val="00632D05"/>
    <w:rsid w:val="006330C2"/>
    <w:rsid w:val="00644268"/>
    <w:rsid w:val="00655CB1"/>
    <w:rsid w:val="006718FC"/>
    <w:rsid w:val="00671DF0"/>
    <w:rsid w:val="00672713"/>
    <w:rsid w:val="0067646F"/>
    <w:rsid w:val="00676E12"/>
    <w:rsid w:val="006A0491"/>
    <w:rsid w:val="006D1C28"/>
    <w:rsid w:val="006E618B"/>
    <w:rsid w:val="006F37C0"/>
    <w:rsid w:val="006F77E5"/>
    <w:rsid w:val="00707584"/>
    <w:rsid w:val="007116DD"/>
    <w:rsid w:val="00721C30"/>
    <w:rsid w:val="00725A20"/>
    <w:rsid w:val="007328BD"/>
    <w:rsid w:val="0073581B"/>
    <w:rsid w:val="00740D96"/>
    <w:rsid w:val="007445BC"/>
    <w:rsid w:val="00745B11"/>
    <w:rsid w:val="00755358"/>
    <w:rsid w:val="0076332B"/>
    <w:rsid w:val="0077503F"/>
    <w:rsid w:val="00795BC5"/>
    <w:rsid w:val="007D7234"/>
    <w:rsid w:val="007F44B9"/>
    <w:rsid w:val="008040CA"/>
    <w:rsid w:val="008068B5"/>
    <w:rsid w:val="00823E1F"/>
    <w:rsid w:val="00825755"/>
    <w:rsid w:val="00826B86"/>
    <w:rsid w:val="00832697"/>
    <w:rsid w:val="008354AE"/>
    <w:rsid w:val="008504EC"/>
    <w:rsid w:val="00855926"/>
    <w:rsid w:val="00857321"/>
    <w:rsid w:val="008601AC"/>
    <w:rsid w:val="00871F3D"/>
    <w:rsid w:val="0087685F"/>
    <w:rsid w:val="0088439C"/>
    <w:rsid w:val="00893DDD"/>
    <w:rsid w:val="00894FBF"/>
    <w:rsid w:val="008A1664"/>
    <w:rsid w:val="008A18E0"/>
    <w:rsid w:val="008A360A"/>
    <w:rsid w:val="008A4402"/>
    <w:rsid w:val="008C4DEE"/>
    <w:rsid w:val="008C7E80"/>
    <w:rsid w:val="008D4BE6"/>
    <w:rsid w:val="008E0FA9"/>
    <w:rsid w:val="008E17A2"/>
    <w:rsid w:val="00901436"/>
    <w:rsid w:val="00911E6B"/>
    <w:rsid w:val="00911FC1"/>
    <w:rsid w:val="00921F02"/>
    <w:rsid w:val="0093271A"/>
    <w:rsid w:val="00943486"/>
    <w:rsid w:val="00944F8B"/>
    <w:rsid w:val="009524CE"/>
    <w:rsid w:val="0095509E"/>
    <w:rsid w:val="00956CF0"/>
    <w:rsid w:val="00966D61"/>
    <w:rsid w:val="00967B5A"/>
    <w:rsid w:val="00986244"/>
    <w:rsid w:val="00991F3E"/>
    <w:rsid w:val="009A5548"/>
    <w:rsid w:val="009B4530"/>
    <w:rsid w:val="009B528B"/>
    <w:rsid w:val="009D55B0"/>
    <w:rsid w:val="009E3AAC"/>
    <w:rsid w:val="00A000BA"/>
    <w:rsid w:val="00A024BA"/>
    <w:rsid w:val="00A05CDD"/>
    <w:rsid w:val="00A125C0"/>
    <w:rsid w:val="00A33638"/>
    <w:rsid w:val="00A34450"/>
    <w:rsid w:val="00A35C60"/>
    <w:rsid w:val="00A50722"/>
    <w:rsid w:val="00A50916"/>
    <w:rsid w:val="00A54907"/>
    <w:rsid w:val="00A62FC4"/>
    <w:rsid w:val="00A67CB7"/>
    <w:rsid w:val="00A70C33"/>
    <w:rsid w:val="00A70F86"/>
    <w:rsid w:val="00A72B8D"/>
    <w:rsid w:val="00A75B4D"/>
    <w:rsid w:val="00A81159"/>
    <w:rsid w:val="00A8739B"/>
    <w:rsid w:val="00A92286"/>
    <w:rsid w:val="00A94984"/>
    <w:rsid w:val="00AA1AC9"/>
    <w:rsid w:val="00AA2055"/>
    <w:rsid w:val="00AA5ECD"/>
    <w:rsid w:val="00AB49FA"/>
    <w:rsid w:val="00AE0C67"/>
    <w:rsid w:val="00AE442B"/>
    <w:rsid w:val="00AF1DF9"/>
    <w:rsid w:val="00B00E7F"/>
    <w:rsid w:val="00B026E9"/>
    <w:rsid w:val="00B34C7D"/>
    <w:rsid w:val="00B451C6"/>
    <w:rsid w:val="00B45A3A"/>
    <w:rsid w:val="00B46279"/>
    <w:rsid w:val="00B508CE"/>
    <w:rsid w:val="00B67F16"/>
    <w:rsid w:val="00B73749"/>
    <w:rsid w:val="00B91814"/>
    <w:rsid w:val="00BA50D6"/>
    <w:rsid w:val="00BA6B47"/>
    <w:rsid w:val="00BB7DE5"/>
    <w:rsid w:val="00BD40F5"/>
    <w:rsid w:val="00BF1267"/>
    <w:rsid w:val="00BF5266"/>
    <w:rsid w:val="00BF6AF1"/>
    <w:rsid w:val="00C06C61"/>
    <w:rsid w:val="00C260DB"/>
    <w:rsid w:val="00C33B09"/>
    <w:rsid w:val="00C419B7"/>
    <w:rsid w:val="00C474EA"/>
    <w:rsid w:val="00C5345F"/>
    <w:rsid w:val="00C54761"/>
    <w:rsid w:val="00CA7401"/>
    <w:rsid w:val="00CB7EFF"/>
    <w:rsid w:val="00CC7014"/>
    <w:rsid w:val="00CD4304"/>
    <w:rsid w:val="00CD746C"/>
    <w:rsid w:val="00CE21F5"/>
    <w:rsid w:val="00CE642D"/>
    <w:rsid w:val="00CF4AF7"/>
    <w:rsid w:val="00D111CE"/>
    <w:rsid w:val="00D21349"/>
    <w:rsid w:val="00D24491"/>
    <w:rsid w:val="00D420F3"/>
    <w:rsid w:val="00D45CC0"/>
    <w:rsid w:val="00D469BA"/>
    <w:rsid w:val="00D50787"/>
    <w:rsid w:val="00D57233"/>
    <w:rsid w:val="00D619CB"/>
    <w:rsid w:val="00D732F6"/>
    <w:rsid w:val="00D80788"/>
    <w:rsid w:val="00D848A7"/>
    <w:rsid w:val="00D87997"/>
    <w:rsid w:val="00DA3AF9"/>
    <w:rsid w:val="00DB262A"/>
    <w:rsid w:val="00DC201D"/>
    <w:rsid w:val="00DD2DA4"/>
    <w:rsid w:val="00DD67D2"/>
    <w:rsid w:val="00DE5E4E"/>
    <w:rsid w:val="00E0674C"/>
    <w:rsid w:val="00E06B53"/>
    <w:rsid w:val="00E12326"/>
    <w:rsid w:val="00E123CF"/>
    <w:rsid w:val="00E13A7C"/>
    <w:rsid w:val="00E169B2"/>
    <w:rsid w:val="00E17E6D"/>
    <w:rsid w:val="00E2470F"/>
    <w:rsid w:val="00E43166"/>
    <w:rsid w:val="00E4795F"/>
    <w:rsid w:val="00E6194A"/>
    <w:rsid w:val="00E65EE9"/>
    <w:rsid w:val="00E705B2"/>
    <w:rsid w:val="00E7273B"/>
    <w:rsid w:val="00E73267"/>
    <w:rsid w:val="00E825A1"/>
    <w:rsid w:val="00E83BD6"/>
    <w:rsid w:val="00E87F37"/>
    <w:rsid w:val="00E97245"/>
    <w:rsid w:val="00EA7900"/>
    <w:rsid w:val="00EC0649"/>
    <w:rsid w:val="00EC1041"/>
    <w:rsid w:val="00EC296D"/>
    <w:rsid w:val="00EC7CB9"/>
    <w:rsid w:val="00EE01B7"/>
    <w:rsid w:val="00EE65A4"/>
    <w:rsid w:val="00EF2681"/>
    <w:rsid w:val="00F05050"/>
    <w:rsid w:val="00F23902"/>
    <w:rsid w:val="00F26016"/>
    <w:rsid w:val="00F30DAC"/>
    <w:rsid w:val="00F53741"/>
    <w:rsid w:val="00F7288B"/>
    <w:rsid w:val="00F83077"/>
    <w:rsid w:val="00F92242"/>
    <w:rsid w:val="00F93071"/>
    <w:rsid w:val="00F95D03"/>
    <w:rsid w:val="00F96E53"/>
    <w:rsid w:val="00FA7888"/>
    <w:rsid w:val="00FB0BAA"/>
    <w:rsid w:val="00FB6635"/>
    <w:rsid w:val="00FC7CBF"/>
    <w:rsid w:val="00FD161F"/>
    <w:rsid w:val="00FD1E84"/>
    <w:rsid w:val="00FD2313"/>
    <w:rsid w:val="00FD5378"/>
    <w:rsid w:val="00FE178D"/>
    <w:rsid w:val="00FF27DB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2F1350"/>
  <w15:chartTrackingRefBased/>
  <w15:docId w15:val="{AEC7ABF7-0A01-4053-8EF6-3C09E2A8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33AA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33AAF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D619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26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5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5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1C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5A2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1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FAC"/>
  </w:style>
  <w:style w:type="paragraph" w:styleId="Footer">
    <w:name w:val="footer"/>
    <w:basedOn w:val="Normal"/>
    <w:link w:val="FooterChar"/>
    <w:uiPriority w:val="99"/>
    <w:unhideWhenUsed/>
    <w:rsid w:val="005A1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://planning.westberks.gov.uk/rpp/index.asp?caseref=22/00510/HOUSE" TargetMode="External"/><Relationship Id="rId26" Type="http://schemas.openxmlformats.org/officeDocument/2006/relationships/hyperlink" Target="http://planning.westberks.gov.uk/rpp/index.asp?caseref=22/00472/HOUSE" TargetMode="External"/><Relationship Id="rId39" Type="http://schemas.openxmlformats.org/officeDocument/2006/relationships/hyperlink" Target="http://planning.westberks.gov.uk/rpp/index.asp?caseref=22/00648/FULD" TargetMode="External"/><Relationship Id="rId21" Type="http://schemas.openxmlformats.org/officeDocument/2006/relationships/hyperlink" Target="http://planning.westberks.gov.uk/rpp/index.asp?caseref=22/00536/FUL" TargetMode="External"/><Relationship Id="rId34" Type="http://schemas.openxmlformats.org/officeDocument/2006/relationships/hyperlink" Target="http://planning.westberks.gov.uk/rpp/index.asp?caseref=22/00672/HOUSE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planning.westberks.gov.uk/rpp/index.asp?caseref=22/00559/HOUSE" TargetMode="External"/><Relationship Id="rId29" Type="http://schemas.openxmlformats.org/officeDocument/2006/relationships/hyperlink" Target="http://planning.westberks.gov.uk/rpp/index.asp?caseref=22/00469/HOUS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wbury.gov.uk/ndp/ndp-steering-group/" TargetMode="External"/><Relationship Id="rId24" Type="http://schemas.openxmlformats.org/officeDocument/2006/relationships/hyperlink" Target="http://planning.westberks.gov.uk/rpp/index.asp?caseref=22/00358/HOUSE" TargetMode="External"/><Relationship Id="rId32" Type="http://schemas.openxmlformats.org/officeDocument/2006/relationships/hyperlink" Target="http://planning.westberks.gov.uk/rpp/index.asp?caseref=22/00657/HOUSE" TargetMode="External"/><Relationship Id="rId37" Type="http://schemas.openxmlformats.org/officeDocument/2006/relationships/hyperlink" Target="http://planning.westberks.gov.uk/rpp/index.asp?caseref=22/00476/FUL" TargetMode="External"/><Relationship Id="rId40" Type="http://schemas.openxmlformats.org/officeDocument/2006/relationships/hyperlink" Target="http://planning.westberks.gov.uk/rpp/index.asp?caseref=22/00675/HOU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planning.westberks.gov.uk/rpp/index.asp?caseref=22/00493/FUL" TargetMode="External"/><Relationship Id="rId28" Type="http://schemas.openxmlformats.org/officeDocument/2006/relationships/hyperlink" Target="http://planning.westberks.gov.uk/rpp/index.asp?caseref=22/00068/LBC2" TargetMode="External"/><Relationship Id="rId36" Type="http://schemas.openxmlformats.org/officeDocument/2006/relationships/hyperlink" Target="http://planning.westberks.gov.uk/rpp/index.asp?caseref=22/00436/ADV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planning.westberks.gov.uk/rpp/index.asp?caseref=22/00560/LBC2" TargetMode="External"/><Relationship Id="rId31" Type="http://schemas.openxmlformats.org/officeDocument/2006/relationships/hyperlink" Target="http://planning.westberks.gov.uk/rpp/index.asp?caseref=22/00565/HOUS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planning.westberks.gov.uk/rpp/index.asp?caseref=22/00581/HOUSE" TargetMode="External"/><Relationship Id="rId27" Type="http://schemas.openxmlformats.org/officeDocument/2006/relationships/hyperlink" Target="http://planning.westberks.gov.uk/rpp/index.asp?caseref=22/00551/HOUSE" TargetMode="External"/><Relationship Id="rId30" Type="http://schemas.openxmlformats.org/officeDocument/2006/relationships/hyperlink" Target="http://planning.westberks.gov.uk/rpp/index.asp?caseref=22/00552/HOUSE" TargetMode="External"/><Relationship Id="rId35" Type="http://schemas.openxmlformats.org/officeDocument/2006/relationships/hyperlink" Target="http://planning.westberks.gov.uk/rpp/index.asp?caseref=22/00441/LBC2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planning.westberks.gov.uk/rpp/index.asp?caseref=22/00561/FUL" TargetMode="External"/><Relationship Id="rId33" Type="http://schemas.openxmlformats.org/officeDocument/2006/relationships/hyperlink" Target="http://planning.westberks.gov.uk/rpp/index.asp?caseref=22/00673/HOUSE" TargetMode="External"/><Relationship Id="rId38" Type="http://schemas.openxmlformats.org/officeDocument/2006/relationships/hyperlink" Target="http://planning.westberks.gov.uk/rpp/index.asp?caseref=22/00477/LBC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69CE4FB9F4746A0BD054223167DD4" ma:contentTypeVersion="13" ma:contentTypeDescription="Create a new document." ma:contentTypeScope="" ma:versionID="8fc91ddbf033ad87a524175a1aca8ddc">
  <xsd:schema xmlns:xsd="http://www.w3.org/2001/XMLSchema" xmlns:xs="http://www.w3.org/2001/XMLSchema" xmlns:p="http://schemas.microsoft.com/office/2006/metadata/properties" xmlns:ns2="0b80b7af-6ebf-4f1f-b9e8-001363b82b0e" xmlns:ns3="efb95eb6-10d0-495e-b728-5ca1e07a44f0" targetNamespace="http://schemas.microsoft.com/office/2006/metadata/properties" ma:root="true" ma:fieldsID="ba2d72200d20f99166c55ac14fbf71f2" ns2:_="" ns3:_="">
    <xsd:import namespace="0b80b7af-6ebf-4f1f-b9e8-001363b82b0e"/>
    <xsd:import namespace="efb95eb6-10d0-495e-b728-5ca1e07a4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b7af-6ebf-4f1f-b9e8-001363b82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5eb6-10d0-495e-b728-5ca1e07a4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DE6C9-E3DC-4A96-97C3-0FC871FAB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1C7B3-F0C9-404B-BD96-9536E88B419D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efb95eb6-10d0-495e-b728-5ca1e07a44f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b80b7af-6ebf-4f1f-b9e8-001363b82b0e"/>
  </ds:schemaRefs>
</ds:datastoreItem>
</file>

<file path=customXml/itemProps3.xml><?xml version="1.0" encoding="utf-8"?>
<ds:datastoreItem xmlns:ds="http://schemas.openxmlformats.org/officeDocument/2006/customXml" ds:itemID="{A5CA2EC2-EFA3-4D17-8331-BC161718D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04AE4D-E097-4ADD-BAA1-EDE8F6C9D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0b7af-6ebf-4f1f-b9e8-001363b82b0e"/>
    <ds:schemaRef ds:uri="efb95eb6-10d0-495e-b728-5ca1e07a4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Zarazel</dc:creator>
  <cp:keywords/>
  <dc:description/>
  <cp:lastModifiedBy>Darius Zarazel</cp:lastModifiedBy>
  <cp:revision>191</cp:revision>
  <dcterms:created xsi:type="dcterms:W3CDTF">2022-03-28T08:20:00Z</dcterms:created>
  <dcterms:modified xsi:type="dcterms:W3CDTF">2022-03-30T12:47:00Z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0x01010058869CE4FB9F4746A0BD054223167DD4</vt:lpwstr>
  </property>
</Properties>
</file>