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5F6D1B5C" w:rsidR="00C06C61" w:rsidRPr="00576A3C" w:rsidRDefault="000F46FB" w:rsidP="00C06C61">
      <w:pPr>
        <w:autoSpaceDE w:val="0"/>
        <w:autoSpaceDN w:val="0"/>
        <w:adjustRightInd w:val="0"/>
        <w:spacing w:after="0" w:line="240" w:lineRule="auto"/>
        <w:jc w:val="center"/>
        <w:rPr>
          <w:rFonts w:ascii="Calibri-Bold" w:hAnsi="Calibri-Bold" w:cs="Calibri-Bold"/>
          <w:b/>
          <w:bCs/>
          <w:sz w:val="26"/>
          <w:szCs w:val="26"/>
        </w:rPr>
      </w:pPr>
      <w:r w:rsidRPr="00576A3C">
        <w:rPr>
          <w:rFonts w:ascii="Calibri-Bold" w:hAnsi="Calibri-Bold" w:cs="Calibri-Bold"/>
          <w:b/>
          <w:bCs/>
          <w:sz w:val="26"/>
          <w:szCs w:val="26"/>
        </w:rPr>
        <w:t xml:space="preserve">13/09/2021 </w:t>
      </w:r>
      <w:r w:rsidR="00576A3C" w:rsidRPr="00576A3C">
        <w:rPr>
          <w:rFonts w:ascii="Calibri-Bold" w:hAnsi="Calibri-Bold" w:cs="Calibri-Bold"/>
          <w:b/>
          <w:bCs/>
          <w:sz w:val="26"/>
          <w:szCs w:val="26"/>
        </w:rPr>
        <w:t>at 7:30pm/</w:t>
      </w:r>
      <w:r w:rsidRPr="00576A3C">
        <w:rPr>
          <w:rFonts w:ascii="Calibri-Bold" w:hAnsi="Calibri-Bold" w:cs="Calibri-Bold"/>
          <w:b/>
          <w:bCs/>
          <w:sz w:val="26"/>
          <w:szCs w:val="26"/>
        </w:rPr>
        <w:t>19:30</w:t>
      </w:r>
      <w:r w:rsidR="00C06C61" w:rsidRPr="00576A3C">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54610F37" w14:textId="0F7BFD54" w:rsidR="001A7A3B" w:rsidRDefault="001A7A3B" w:rsidP="000B79D1">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1C0C83">
        <w:rPr>
          <w:rFonts w:ascii="Calibri" w:hAnsi="Calibri" w:cs="Calibri"/>
          <w:sz w:val="26"/>
          <w:szCs w:val="26"/>
        </w:rPr>
        <w:t xml:space="preserve">Nigel Foot (Chairperson); </w:t>
      </w:r>
      <w:r w:rsidR="001C0C83" w:rsidRPr="001C0C83">
        <w:rPr>
          <w:rFonts w:ascii="Calibri" w:hAnsi="Calibri" w:cs="Calibri"/>
          <w:sz w:val="26"/>
          <w:szCs w:val="26"/>
        </w:rPr>
        <w:t>Phil Barnett</w:t>
      </w:r>
      <w:r w:rsidR="001C0C83">
        <w:rPr>
          <w:rFonts w:ascii="Calibri" w:hAnsi="Calibri" w:cs="Calibri"/>
          <w:sz w:val="26"/>
          <w:szCs w:val="26"/>
        </w:rPr>
        <w:t>;</w:t>
      </w:r>
      <w:r w:rsidR="001C0C83" w:rsidRPr="001C0C83">
        <w:rPr>
          <w:rFonts w:ascii="Calibri" w:hAnsi="Calibri" w:cs="Calibri"/>
          <w:sz w:val="26"/>
          <w:szCs w:val="26"/>
        </w:rPr>
        <w:t xml:space="preserve"> Jeff Beck</w:t>
      </w:r>
      <w:r w:rsidR="001C0C83">
        <w:rPr>
          <w:rFonts w:ascii="Calibri" w:hAnsi="Calibri" w:cs="Calibri"/>
          <w:sz w:val="26"/>
          <w:szCs w:val="26"/>
        </w:rPr>
        <w:t>;</w:t>
      </w:r>
      <w:r w:rsidR="001C0C83" w:rsidRPr="001C0C83">
        <w:rPr>
          <w:rFonts w:ascii="Calibri" w:hAnsi="Calibri" w:cs="Calibri"/>
          <w:sz w:val="26"/>
          <w:szCs w:val="26"/>
        </w:rPr>
        <w:t xml:space="preserve"> Jo Day</w:t>
      </w:r>
      <w:r w:rsidR="001C0C83">
        <w:rPr>
          <w:rFonts w:ascii="Calibri" w:hAnsi="Calibri" w:cs="Calibri"/>
          <w:sz w:val="26"/>
          <w:szCs w:val="26"/>
        </w:rPr>
        <w:t>;</w:t>
      </w:r>
      <w:r w:rsidR="001C0C83" w:rsidRPr="001C0C83">
        <w:rPr>
          <w:rFonts w:ascii="Calibri" w:hAnsi="Calibri" w:cs="Calibri"/>
          <w:sz w:val="26"/>
          <w:szCs w:val="26"/>
        </w:rPr>
        <w:t xml:space="preserve"> Billy Drummond</w:t>
      </w:r>
      <w:r w:rsidR="001C0C83">
        <w:rPr>
          <w:rFonts w:ascii="Calibri" w:hAnsi="Calibri" w:cs="Calibri"/>
          <w:sz w:val="26"/>
          <w:szCs w:val="26"/>
        </w:rPr>
        <w:t xml:space="preserve">; </w:t>
      </w:r>
      <w:r w:rsidR="001C0C83" w:rsidRPr="001C0C83">
        <w:rPr>
          <w:rFonts w:ascii="Calibri" w:hAnsi="Calibri" w:cs="Calibri"/>
          <w:sz w:val="26"/>
          <w:szCs w:val="26"/>
        </w:rPr>
        <w:t>Pam Lusby Taylor</w:t>
      </w:r>
      <w:r w:rsidR="001C0C83">
        <w:rPr>
          <w:rFonts w:ascii="Calibri" w:hAnsi="Calibri" w:cs="Calibri"/>
          <w:sz w:val="26"/>
          <w:szCs w:val="26"/>
        </w:rPr>
        <w:t xml:space="preserve">; </w:t>
      </w:r>
      <w:r w:rsidR="001C0C83" w:rsidRPr="001C0C83">
        <w:rPr>
          <w:rFonts w:ascii="Calibri" w:hAnsi="Calibri" w:cs="Calibri"/>
          <w:sz w:val="26"/>
          <w:szCs w:val="26"/>
        </w:rPr>
        <w:t>David Marsh</w:t>
      </w:r>
      <w:r w:rsidR="001C0C83">
        <w:rPr>
          <w:rFonts w:ascii="Calibri" w:hAnsi="Calibri" w:cs="Calibri"/>
          <w:sz w:val="26"/>
          <w:szCs w:val="26"/>
        </w:rPr>
        <w:t>;</w:t>
      </w:r>
      <w:r w:rsidR="00872BFD">
        <w:rPr>
          <w:rFonts w:ascii="Calibri" w:hAnsi="Calibri" w:cs="Calibri"/>
          <w:sz w:val="26"/>
          <w:szCs w:val="26"/>
        </w:rPr>
        <w:t xml:space="preserve"> </w:t>
      </w:r>
      <w:r w:rsidR="001C0C83" w:rsidRPr="001C0C83">
        <w:rPr>
          <w:rFonts w:ascii="Calibri" w:hAnsi="Calibri" w:cs="Calibri"/>
          <w:sz w:val="26"/>
          <w:szCs w:val="26"/>
        </w:rPr>
        <w:t>Andy Moore</w:t>
      </w:r>
      <w:r w:rsidR="00872BFD">
        <w:rPr>
          <w:rFonts w:ascii="Calibri" w:hAnsi="Calibri" w:cs="Calibri"/>
          <w:sz w:val="26"/>
          <w:szCs w:val="26"/>
        </w:rPr>
        <w:t xml:space="preserve">; </w:t>
      </w:r>
      <w:r w:rsidR="001C0C83" w:rsidRPr="001C0C83">
        <w:rPr>
          <w:rFonts w:ascii="Calibri" w:hAnsi="Calibri" w:cs="Calibri"/>
          <w:sz w:val="26"/>
          <w:szCs w:val="26"/>
        </w:rPr>
        <w:t>Tony Vickers</w:t>
      </w:r>
      <w:r w:rsidR="009B3816">
        <w:rPr>
          <w:rFonts w:ascii="Calibri" w:hAnsi="Calibri" w:cs="Calibri"/>
          <w:sz w:val="26"/>
          <w:szCs w:val="26"/>
        </w:rPr>
        <w:t>; Jon Gage</w:t>
      </w:r>
      <w:r w:rsidR="00140107">
        <w:rPr>
          <w:rFonts w:ascii="Calibri" w:hAnsi="Calibri" w:cs="Calibri"/>
          <w:sz w:val="26"/>
          <w:szCs w:val="26"/>
        </w:rPr>
        <w:t>; Vaughan Miller</w:t>
      </w:r>
    </w:p>
    <w:p w14:paraId="25DAB3E7" w14:textId="77777777" w:rsidR="00711226" w:rsidRDefault="00711226"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B501568" w:rsidR="00C5345F" w:rsidRPr="00C5345F" w:rsidRDefault="00391324" w:rsidP="008A360A">
      <w:pPr>
        <w:contextualSpacing/>
        <w:rPr>
          <w:rFonts w:ascii="Calibri-Bold" w:hAnsi="Calibri-Bold" w:cs="Calibri-Bold"/>
          <w:sz w:val="26"/>
          <w:szCs w:val="26"/>
        </w:rPr>
      </w:pPr>
      <w:r>
        <w:rPr>
          <w:rFonts w:ascii="Calibri-Bold" w:hAnsi="Calibri-Bold" w:cs="Calibri-Bold"/>
          <w:sz w:val="26"/>
          <w:szCs w:val="26"/>
        </w:rPr>
        <w:tab/>
      </w:r>
    </w:p>
    <w:p w14:paraId="3DCBD3AB" w14:textId="3FF35C37" w:rsidR="001A7A3B" w:rsidRDefault="000D4397" w:rsidP="008A360A">
      <w:pPr>
        <w:contextualSpacing/>
        <w:rPr>
          <w:rFonts w:ascii="Calibri-Bold" w:hAnsi="Calibri-Bold" w:cs="Calibri-Bold"/>
          <w:b/>
          <w:bCs/>
          <w:sz w:val="26"/>
          <w:szCs w:val="26"/>
        </w:rPr>
      </w:pPr>
      <w:r>
        <w:rPr>
          <w:rFonts w:ascii="Calibri-Bold" w:hAnsi="Calibri-Bold" w:cs="Calibri-Bold"/>
          <w:b/>
          <w:bCs/>
          <w:sz w:val="26"/>
          <w:szCs w:val="26"/>
        </w:rPr>
        <w:t xml:space="preserve">49. </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7CE9BB22" w:rsidR="00857321" w:rsidRDefault="00DC7D1C" w:rsidP="000D4397">
      <w:pPr>
        <w:ind w:left="720"/>
        <w:contextualSpacing/>
        <w:rPr>
          <w:rFonts w:ascii="Calibri-Bold" w:hAnsi="Calibri-Bold" w:cs="Calibri-Bold"/>
          <w:sz w:val="26"/>
          <w:szCs w:val="26"/>
        </w:rPr>
      </w:pPr>
      <w:r w:rsidRPr="00DC7D1C">
        <w:rPr>
          <w:rFonts w:ascii="Calibri-Bold" w:hAnsi="Calibri-Bold" w:cs="Calibri-Bold"/>
          <w:sz w:val="26"/>
          <w:szCs w:val="26"/>
        </w:rPr>
        <w:t>Apologies received from Councillor</w:t>
      </w:r>
      <w:r w:rsidR="00191BCE">
        <w:rPr>
          <w:rFonts w:ascii="Calibri-Bold" w:hAnsi="Calibri-Bold" w:cs="Calibri-Bold"/>
          <w:sz w:val="26"/>
          <w:szCs w:val="26"/>
        </w:rPr>
        <w:t>s</w:t>
      </w:r>
      <w:r w:rsidRPr="00DC7D1C">
        <w:rPr>
          <w:rFonts w:ascii="Calibri-Bold" w:hAnsi="Calibri-Bold" w:cs="Calibri-Bold"/>
          <w:sz w:val="26"/>
          <w:szCs w:val="26"/>
        </w:rPr>
        <w:t xml:space="preserve"> </w:t>
      </w:r>
      <w:r w:rsidR="00F820AD">
        <w:rPr>
          <w:rFonts w:ascii="Calibri-Bold" w:hAnsi="Calibri-Bold" w:cs="Calibri-Bold"/>
          <w:sz w:val="26"/>
          <w:szCs w:val="26"/>
        </w:rPr>
        <w:t>Gary Norman</w:t>
      </w:r>
      <w:r w:rsidR="00680BB6">
        <w:rPr>
          <w:rFonts w:ascii="Calibri-Bold" w:hAnsi="Calibri-Bold" w:cs="Calibri-Bold"/>
          <w:sz w:val="26"/>
          <w:szCs w:val="26"/>
        </w:rPr>
        <w:t xml:space="preserve"> </w:t>
      </w:r>
      <w:r w:rsidR="00F820AD">
        <w:rPr>
          <w:rFonts w:ascii="Calibri-Bold" w:hAnsi="Calibri-Bold" w:cs="Calibri-Bold"/>
          <w:sz w:val="26"/>
          <w:szCs w:val="26"/>
        </w:rPr>
        <w:t xml:space="preserve">and </w:t>
      </w:r>
      <w:r w:rsidRPr="00DC7D1C">
        <w:rPr>
          <w:rFonts w:ascii="Calibri-Bold" w:hAnsi="Calibri-Bold" w:cs="Calibri-Bold"/>
          <w:sz w:val="26"/>
          <w:szCs w:val="26"/>
        </w:rPr>
        <w:t>Roger Hunneman</w:t>
      </w:r>
      <w:r w:rsidR="00805550">
        <w:rPr>
          <w:rFonts w:ascii="Calibri-Bold" w:hAnsi="Calibri-Bold" w:cs="Calibri-Bold"/>
          <w:sz w:val="26"/>
          <w:szCs w:val="26"/>
        </w:rPr>
        <w:t xml:space="preserve">, who </w:t>
      </w:r>
      <w:r w:rsidR="00F732C5">
        <w:rPr>
          <w:rFonts w:ascii="Calibri-Bold" w:hAnsi="Calibri-Bold" w:cs="Calibri-Bold"/>
          <w:sz w:val="26"/>
          <w:szCs w:val="26"/>
        </w:rPr>
        <w:t xml:space="preserve">is </w:t>
      </w:r>
      <w:r w:rsidRPr="00DC7D1C">
        <w:rPr>
          <w:rFonts w:ascii="Calibri-Bold" w:hAnsi="Calibri-Bold" w:cs="Calibri-Bold"/>
          <w:sz w:val="26"/>
          <w:szCs w:val="26"/>
        </w:rPr>
        <w:t>substituted with Councillor Jon Gage</w:t>
      </w:r>
      <w:r w:rsidR="00F820AD">
        <w:rPr>
          <w:rFonts w:ascii="Calibri-Bold" w:hAnsi="Calibri-Bold" w:cs="Calibri-Bold"/>
          <w:sz w:val="26"/>
          <w:szCs w:val="26"/>
        </w:rPr>
        <w:t xml:space="preserve">. </w:t>
      </w:r>
    </w:p>
    <w:p w14:paraId="59120725" w14:textId="2AD9EA96" w:rsidR="00173A54" w:rsidRDefault="00173A54" w:rsidP="000D4397">
      <w:pPr>
        <w:ind w:left="720"/>
        <w:contextualSpacing/>
        <w:rPr>
          <w:rFonts w:ascii="Calibri-Bold" w:hAnsi="Calibri-Bold" w:cs="Calibri-Bold"/>
          <w:sz w:val="26"/>
          <w:szCs w:val="26"/>
        </w:rPr>
      </w:pPr>
    </w:p>
    <w:p w14:paraId="050933B8" w14:textId="0AD0E730" w:rsidR="00263D5F" w:rsidRDefault="00263D5F" w:rsidP="000D4397">
      <w:pPr>
        <w:ind w:left="720"/>
        <w:contextualSpacing/>
        <w:rPr>
          <w:rFonts w:ascii="Calibri-Bold" w:hAnsi="Calibri-Bold" w:cs="Calibri-Bold"/>
          <w:sz w:val="26"/>
          <w:szCs w:val="26"/>
        </w:rPr>
      </w:pPr>
      <w:r>
        <w:rPr>
          <w:rFonts w:ascii="Calibri-Bold" w:hAnsi="Calibri-Bold" w:cs="Calibri-Bold"/>
          <w:sz w:val="26"/>
          <w:szCs w:val="26"/>
        </w:rPr>
        <w:t>Councillor Vaughan Miller left the meeting at 21:33</w:t>
      </w:r>
    </w:p>
    <w:p w14:paraId="26A8E2B4" w14:textId="63994AA1" w:rsidR="00173A54" w:rsidRDefault="00263D5F" w:rsidP="000D4397">
      <w:pPr>
        <w:ind w:left="720"/>
        <w:contextualSpacing/>
        <w:rPr>
          <w:rFonts w:ascii="Calibri-Bold" w:hAnsi="Calibri-Bold" w:cs="Calibri-Bold"/>
          <w:sz w:val="26"/>
          <w:szCs w:val="26"/>
        </w:rPr>
      </w:pPr>
      <w:r>
        <w:rPr>
          <w:rFonts w:ascii="Calibri-Bold" w:hAnsi="Calibri-Bold" w:cs="Calibri-Bold"/>
          <w:sz w:val="26"/>
          <w:szCs w:val="26"/>
        </w:rPr>
        <w:t xml:space="preserve">Councillor David Marsh </w:t>
      </w:r>
      <w:r w:rsidR="00173A54">
        <w:rPr>
          <w:rFonts w:ascii="Calibri-Bold" w:hAnsi="Calibri-Bold" w:cs="Calibri-Bold"/>
          <w:sz w:val="26"/>
          <w:szCs w:val="26"/>
        </w:rPr>
        <w:t xml:space="preserve">left </w:t>
      </w:r>
      <w:r>
        <w:rPr>
          <w:rFonts w:ascii="Calibri-Bold" w:hAnsi="Calibri-Bold" w:cs="Calibri-Bold"/>
          <w:sz w:val="26"/>
          <w:szCs w:val="26"/>
        </w:rPr>
        <w:t xml:space="preserve">the meeting </w:t>
      </w:r>
      <w:r w:rsidR="00173A54">
        <w:rPr>
          <w:rFonts w:ascii="Calibri-Bold" w:hAnsi="Calibri-Bold" w:cs="Calibri-Bold"/>
          <w:sz w:val="26"/>
          <w:szCs w:val="26"/>
        </w:rPr>
        <w:t xml:space="preserve">at 21:45 </w:t>
      </w:r>
    </w:p>
    <w:p w14:paraId="10D51520" w14:textId="71DEA550" w:rsidR="00C5345F" w:rsidRPr="00C5345F" w:rsidRDefault="000F2497" w:rsidP="008A360A">
      <w:pPr>
        <w:contextualSpacing/>
        <w:rPr>
          <w:rFonts w:ascii="Calibri-Bold" w:hAnsi="Calibri-Bold" w:cs="Calibri-Bold"/>
          <w:sz w:val="26"/>
          <w:szCs w:val="26"/>
        </w:rPr>
      </w:pPr>
      <w:r>
        <w:rPr>
          <w:rFonts w:ascii="Calibri-Bold" w:hAnsi="Calibri-Bold" w:cs="Calibri-Bold"/>
          <w:sz w:val="26"/>
          <w:szCs w:val="26"/>
        </w:rPr>
        <w:tab/>
      </w:r>
    </w:p>
    <w:p w14:paraId="6BAC47F3" w14:textId="26172738" w:rsidR="00857321" w:rsidRDefault="00565C0F" w:rsidP="008A360A">
      <w:pPr>
        <w:contextualSpacing/>
        <w:rPr>
          <w:rFonts w:ascii="Calibri-Bold" w:hAnsi="Calibri-Bold" w:cs="Calibri-Bold"/>
          <w:b/>
          <w:bCs/>
          <w:sz w:val="26"/>
          <w:szCs w:val="26"/>
        </w:rPr>
      </w:pPr>
      <w:r>
        <w:rPr>
          <w:rFonts w:ascii="Calibri-Bold" w:hAnsi="Calibri-Bold" w:cs="Calibri-Bold"/>
          <w:b/>
          <w:bCs/>
          <w:sz w:val="26"/>
          <w:szCs w:val="26"/>
        </w:rPr>
        <w:t xml:space="preserve">50. </w:t>
      </w:r>
      <w:r>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B51641">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45C89C51" w14:textId="77777777" w:rsidR="000441F2" w:rsidRPr="00E625AA" w:rsidRDefault="000441F2" w:rsidP="000441F2">
      <w:pPr>
        <w:ind w:left="720"/>
        <w:contextualSpacing/>
        <w:rPr>
          <w:rFonts w:ascii="Calibri-Bold" w:hAnsi="Calibri-Bold" w:cs="Calibri-Bold"/>
          <w:sz w:val="26"/>
          <w:szCs w:val="26"/>
        </w:rPr>
      </w:pPr>
      <w:r w:rsidRPr="00E625AA">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3C21B388" w14:textId="335C57F9" w:rsidR="000441F2" w:rsidRPr="00E625AA" w:rsidRDefault="000441F2" w:rsidP="000441F2">
      <w:pPr>
        <w:ind w:left="720"/>
        <w:contextualSpacing/>
        <w:rPr>
          <w:rFonts w:ascii="Calibri-Bold" w:hAnsi="Calibri-Bold" w:cs="Calibri-Bold"/>
          <w:sz w:val="26"/>
          <w:szCs w:val="26"/>
        </w:rPr>
      </w:pPr>
    </w:p>
    <w:p w14:paraId="3DCC0578" w14:textId="07A4524A" w:rsidR="007116DD" w:rsidRDefault="000441F2" w:rsidP="000441F2">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5F595DB" w14:textId="2FD376DA" w:rsidR="000441F2" w:rsidRDefault="000441F2" w:rsidP="000441F2">
      <w:pPr>
        <w:ind w:left="720"/>
        <w:contextualSpacing/>
        <w:rPr>
          <w:rFonts w:ascii="Calibri-Bold" w:hAnsi="Calibri-Bold" w:cs="Calibri-Bold"/>
          <w:b/>
          <w:bCs/>
          <w:sz w:val="26"/>
          <w:szCs w:val="26"/>
        </w:rPr>
      </w:pPr>
    </w:p>
    <w:p w14:paraId="66861481" w14:textId="6999E5E8" w:rsidR="00E77D17" w:rsidRDefault="00E77D17" w:rsidP="00D80624">
      <w:pPr>
        <w:ind w:left="720"/>
        <w:contextualSpacing/>
        <w:rPr>
          <w:rFonts w:ascii="Calibri-Bold" w:hAnsi="Calibri-Bold" w:cs="Calibri-Bold"/>
          <w:sz w:val="26"/>
          <w:szCs w:val="26"/>
        </w:rPr>
      </w:pPr>
      <w:r w:rsidRPr="0087471B">
        <w:rPr>
          <w:rFonts w:ascii="Calibri-Bold" w:hAnsi="Calibri-Bold" w:cs="Calibri-Bold"/>
          <w:sz w:val="26"/>
          <w:szCs w:val="26"/>
        </w:rPr>
        <w:t>Councillor Jeff Beck declared an interest in item 8 of Appendix 2. He lives in Sycamore Rise</w:t>
      </w:r>
      <w:r w:rsidR="0087471B">
        <w:rPr>
          <w:rFonts w:ascii="Calibri-Bold" w:hAnsi="Calibri-Bold" w:cs="Calibri-Bold"/>
          <w:sz w:val="26"/>
          <w:szCs w:val="26"/>
        </w:rPr>
        <w:t xml:space="preserve"> </w:t>
      </w:r>
      <w:r w:rsidRPr="0087471B">
        <w:rPr>
          <w:rFonts w:ascii="Calibri-Bold" w:hAnsi="Calibri-Bold" w:cs="Calibri-Bold"/>
          <w:sz w:val="26"/>
          <w:szCs w:val="26"/>
        </w:rPr>
        <w:t xml:space="preserve">but </w:t>
      </w:r>
      <w:r w:rsidR="00D80624">
        <w:rPr>
          <w:rFonts w:ascii="Calibri-Bold" w:hAnsi="Calibri-Bold" w:cs="Calibri-Bold"/>
          <w:sz w:val="26"/>
          <w:szCs w:val="26"/>
        </w:rPr>
        <w:t xml:space="preserve">doesn’t </w:t>
      </w:r>
      <w:r w:rsidRPr="0087471B">
        <w:rPr>
          <w:rFonts w:ascii="Calibri-Bold" w:hAnsi="Calibri-Bold" w:cs="Calibri-Bold"/>
          <w:sz w:val="26"/>
          <w:szCs w:val="26"/>
        </w:rPr>
        <w:t xml:space="preserve">not </w:t>
      </w:r>
      <w:r w:rsidR="00D80624">
        <w:rPr>
          <w:rFonts w:ascii="Calibri-Bold" w:hAnsi="Calibri-Bold" w:cs="Calibri-Bold"/>
          <w:sz w:val="26"/>
          <w:szCs w:val="26"/>
        </w:rPr>
        <w:t xml:space="preserve">live </w:t>
      </w:r>
      <w:r w:rsidRPr="0087471B">
        <w:rPr>
          <w:rFonts w:ascii="Calibri-Bold" w:hAnsi="Calibri-Bold" w:cs="Calibri-Bold"/>
          <w:sz w:val="26"/>
          <w:szCs w:val="26"/>
        </w:rPr>
        <w:t>close to the application and will still vote</w:t>
      </w:r>
      <w:r w:rsidR="0087471B">
        <w:rPr>
          <w:rFonts w:ascii="Calibri-Bold" w:hAnsi="Calibri-Bold" w:cs="Calibri-Bold"/>
          <w:sz w:val="26"/>
          <w:szCs w:val="26"/>
        </w:rPr>
        <w:t>.</w:t>
      </w:r>
    </w:p>
    <w:p w14:paraId="5015D4E4" w14:textId="77777777" w:rsidR="00D80624" w:rsidRPr="00513077" w:rsidRDefault="00D80624" w:rsidP="00D80624">
      <w:pPr>
        <w:ind w:left="720"/>
        <w:contextualSpacing/>
        <w:rPr>
          <w:rFonts w:ascii="Calibri-Bold" w:hAnsi="Calibri-Bold" w:cs="Calibri-Bold"/>
          <w:sz w:val="26"/>
          <w:szCs w:val="26"/>
        </w:rPr>
      </w:pPr>
    </w:p>
    <w:p w14:paraId="65B0A5F2" w14:textId="2C52D9B6" w:rsidR="007116DD" w:rsidRDefault="00565C0F" w:rsidP="008A360A">
      <w:pPr>
        <w:contextualSpacing/>
        <w:rPr>
          <w:rFonts w:ascii="Calibri-Bold" w:hAnsi="Calibri-Bold" w:cs="Calibri-Bold"/>
          <w:b/>
          <w:bCs/>
          <w:sz w:val="26"/>
          <w:szCs w:val="26"/>
        </w:rPr>
      </w:pPr>
      <w:r>
        <w:rPr>
          <w:rFonts w:ascii="Calibri-Bold" w:hAnsi="Calibri-Bold" w:cs="Calibri-Bold"/>
          <w:b/>
          <w:bCs/>
          <w:sz w:val="26"/>
          <w:szCs w:val="26"/>
        </w:rPr>
        <w:lastRenderedPageBreak/>
        <w:t>51.</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051AA7DD" w:rsidR="007116DD" w:rsidRDefault="00565C0F"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51.1</w:t>
      </w:r>
      <w:r>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845EA2">
        <w:rPr>
          <w:rFonts w:ascii="Calibri" w:hAnsi="Calibri" w:cs="Calibri"/>
          <w:sz w:val="26"/>
          <w:szCs w:val="26"/>
        </w:rPr>
        <w:t xml:space="preserve"> </w:t>
      </w:r>
      <w:r w:rsidR="00C44762">
        <w:rPr>
          <w:rFonts w:ascii="Calibri" w:hAnsi="Calibri" w:cs="Calibri"/>
          <w:sz w:val="26"/>
          <w:szCs w:val="26"/>
        </w:rPr>
        <w:t>Billy Drummond</w:t>
      </w:r>
    </w:p>
    <w:p w14:paraId="4A0C6759" w14:textId="0E5CD7EE" w:rsidR="007116DD" w:rsidRDefault="007116DD" w:rsidP="00565C0F">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C44762">
        <w:rPr>
          <w:rFonts w:ascii="Calibri" w:hAnsi="Calibri" w:cs="Calibri"/>
          <w:sz w:val="26"/>
          <w:szCs w:val="26"/>
        </w:rPr>
        <w:t>Andy Moore</w:t>
      </w:r>
    </w:p>
    <w:p w14:paraId="55DDB693" w14:textId="2B08E4C9" w:rsidR="007116DD" w:rsidRPr="00644268" w:rsidRDefault="007116DD" w:rsidP="00565C0F">
      <w:pPr>
        <w:autoSpaceDE w:val="0"/>
        <w:autoSpaceDN w:val="0"/>
        <w:adjustRightInd w:val="0"/>
        <w:spacing w:after="0" w:line="240" w:lineRule="auto"/>
        <w:ind w:left="144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on </w:t>
      </w:r>
      <w:r w:rsidR="005A7CA3" w:rsidRPr="005A7CA3">
        <w:rPr>
          <w:rFonts w:ascii="Calibri" w:hAnsi="Calibri" w:cs="Calibri"/>
          <w:sz w:val="26"/>
          <w:szCs w:val="26"/>
        </w:rPr>
        <w:t>23.08.2021,</w:t>
      </w:r>
      <w:r w:rsidRPr="005A7CA3">
        <w:rPr>
          <w:rFonts w:ascii="Calibri" w:hAnsi="Calibri" w:cs="Calibri"/>
          <w:sz w:val="26"/>
          <w:szCs w:val="26"/>
        </w:rPr>
        <w:t xml:space="preserve"> </w:t>
      </w:r>
      <w:r>
        <w:rPr>
          <w:rFonts w:ascii="Calibri" w:hAnsi="Calibri" w:cs="Calibri"/>
          <w:sz w:val="26"/>
          <w:szCs w:val="26"/>
        </w:rPr>
        <w:t>be approved</w:t>
      </w:r>
      <w:r w:rsidR="00C44762">
        <w:rPr>
          <w:rFonts w:ascii="Calibri" w:hAnsi="Calibri" w:cs="Calibri"/>
          <w:sz w:val="26"/>
          <w:szCs w:val="26"/>
        </w:rPr>
        <w:t>,</w:t>
      </w:r>
      <w:r>
        <w:rPr>
          <w:rFonts w:ascii="Calibri" w:hAnsi="Calibri" w:cs="Calibri"/>
          <w:sz w:val="26"/>
          <w:szCs w:val="26"/>
        </w:rPr>
        <w:t xml:space="preserve"> and signed by the Chairperson.</w:t>
      </w:r>
    </w:p>
    <w:p w14:paraId="394A4776" w14:textId="506DF3F4" w:rsidR="008E17A2" w:rsidRDefault="00832701" w:rsidP="008A360A">
      <w:pPr>
        <w:contextualSpacing/>
        <w:rPr>
          <w:rFonts w:ascii="Calibri-Bold" w:hAnsi="Calibri-Bold" w:cs="Calibri-Bold"/>
          <w:sz w:val="26"/>
          <w:szCs w:val="26"/>
        </w:rPr>
      </w:pPr>
      <w:r>
        <w:rPr>
          <w:rFonts w:ascii="Calibri-Bold" w:hAnsi="Calibri-Bold" w:cs="Calibri-Bold"/>
          <w:sz w:val="26"/>
          <w:szCs w:val="26"/>
        </w:rPr>
        <w:tab/>
      </w:r>
    </w:p>
    <w:p w14:paraId="2526259A" w14:textId="52123B90" w:rsidR="00565C0F" w:rsidRDefault="002F622E" w:rsidP="005232ED">
      <w:pPr>
        <w:ind w:left="1440" w:hanging="720"/>
        <w:contextualSpacing/>
        <w:rPr>
          <w:rFonts w:ascii="Calibri-Bold" w:hAnsi="Calibri-Bold" w:cs="Calibri-Bold"/>
          <w:b/>
          <w:bCs/>
          <w:sz w:val="26"/>
          <w:szCs w:val="26"/>
        </w:rPr>
      </w:pPr>
      <w:r w:rsidRPr="00CE3C8B">
        <w:rPr>
          <w:rFonts w:ascii="Calibri-Bold" w:hAnsi="Calibri-Bold" w:cs="Calibri-Bold"/>
          <w:b/>
          <w:bCs/>
          <w:sz w:val="26"/>
          <w:szCs w:val="26"/>
        </w:rPr>
        <w:t>51.2</w:t>
      </w:r>
      <w:r w:rsidRPr="00CE3C8B">
        <w:rPr>
          <w:rFonts w:ascii="Calibri-Bold" w:hAnsi="Calibri-Bold" w:cs="Calibri-Bold"/>
          <w:b/>
          <w:bCs/>
          <w:sz w:val="26"/>
          <w:szCs w:val="26"/>
        </w:rPr>
        <w:tab/>
      </w:r>
      <w:r w:rsidR="00CE3C8B">
        <w:rPr>
          <w:rFonts w:ascii="Calibri-Bold" w:hAnsi="Calibri-Bold" w:cs="Calibri-Bold"/>
          <w:b/>
          <w:bCs/>
          <w:sz w:val="26"/>
          <w:szCs w:val="26"/>
        </w:rPr>
        <w:t>Officer</w:t>
      </w:r>
      <w:r w:rsidR="005232ED">
        <w:rPr>
          <w:rFonts w:ascii="Calibri-Bold" w:hAnsi="Calibri-Bold" w:cs="Calibri-Bold"/>
          <w:b/>
          <w:bCs/>
          <w:sz w:val="26"/>
          <w:szCs w:val="26"/>
        </w:rPr>
        <w:t>s</w:t>
      </w:r>
      <w:r w:rsidR="00CE3C8B">
        <w:rPr>
          <w:rFonts w:ascii="Calibri-Bold" w:hAnsi="Calibri-Bold" w:cs="Calibri-Bold"/>
          <w:b/>
          <w:bCs/>
          <w:sz w:val="26"/>
          <w:szCs w:val="26"/>
        </w:rPr>
        <w:t xml:space="preserve"> </w:t>
      </w:r>
      <w:r w:rsidR="00D929FB">
        <w:rPr>
          <w:rFonts w:ascii="Calibri-Bold" w:hAnsi="Calibri-Bold" w:cs="Calibri-Bold"/>
          <w:b/>
          <w:bCs/>
          <w:sz w:val="26"/>
          <w:szCs w:val="26"/>
        </w:rPr>
        <w:t>R</w:t>
      </w:r>
      <w:r w:rsidR="005232ED" w:rsidRPr="005232ED">
        <w:rPr>
          <w:rFonts w:ascii="Calibri-Bold" w:hAnsi="Calibri-Bold" w:cs="Calibri-Bold"/>
          <w:b/>
          <w:bCs/>
          <w:sz w:val="26"/>
          <w:szCs w:val="26"/>
        </w:rPr>
        <w:t xml:space="preserve">eport on </w:t>
      </w:r>
      <w:r w:rsidR="00D929FB">
        <w:rPr>
          <w:rFonts w:ascii="Calibri-Bold" w:hAnsi="Calibri-Bold" w:cs="Calibri-Bold"/>
          <w:b/>
          <w:bCs/>
          <w:sz w:val="26"/>
          <w:szCs w:val="26"/>
        </w:rPr>
        <w:t>A</w:t>
      </w:r>
      <w:r w:rsidR="005232ED" w:rsidRPr="005232ED">
        <w:rPr>
          <w:rFonts w:ascii="Calibri-Bold" w:hAnsi="Calibri-Bold" w:cs="Calibri-Bold"/>
          <w:b/>
          <w:bCs/>
          <w:sz w:val="26"/>
          <w:szCs w:val="26"/>
        </w:rPr>
        <w:t xml:space="preserve">ctions from </w:t>
      </w:r>
      <w:r w:rsidR="00D929FB">
        <w:rPr>
          <w:rFonts w:ascii="Calibri-Bold" w:hAnsi="Calibri-Bold" w:cs="Calibri-Bold"/>
          <w:b/>
          <w:bCs/>
          <w:sz w:val="26"/>
          <w:szCs w:val="26"/>
        </w:rPr>
        <w:t>P</w:t>
      </w:r>
      <w:r w:rsidR="005232ED" w:rsidRPr="005232ED">
        <w:rPr>
          <w:rFonts w:ascii="Calibri-Bold" w:hAnsi="Calibri-Bold" w:cs="Calibri-Bold"/>
          <w:b/>
          <w:bCs/>
          <w:sz w:val="26"/>
          <w:szCs w:val="26"/>
        </w:rPr>
        <w:t xml:space="preserve">revious </w:t>
      </w:r>
      <w:r w:rsidR="00D929FB">
        <w:rPr>
          <w:rFonts w:ascii="Calibri-Bold" w:hAnsi="Calibri-Bold" w:cs="Calibri-Bold"/>
          <w:b/>
          <w:bCs/>
          <w:sz w:val="26"/>
          <w:szCs w:val="26"/>
        </w:rPr>
        <w:t>M</w:t>
      </w:r>
      <w:r w:rsidR="005232ED" w:rsidRPr="005232ED">
        <w:rPr>
          <w:rFonts w:ascii="Calibri-Bold" w:hAnsi="Calibri-Bold" w:cs="Calibri-Bold"/>
          <w:b/>
          <w:bCs/>
          <w:sz w:val="26"/>
          <w:szCs w:val="26"/>
        </w:rPr>
        <w:t xml:space="preserve">eeting and any </w:t>
      </w:r>
      <w:r w:rsidR="00D929FB">
        <w:rPr>
          <w:rFonts w:ascii="Calibri-Bold" w:hAnsi="Calibri-Bold" w:cs="Calibri-Bold"/>
          <w:b/>
          <w:bCs/>
          <w:sz w:val="26"/>
          <w:szCs w:val="26"/>
        </w:rPr>
        <w:t>O</w:t>
      </w:r>
      <w:r w:rsidR="005232ED" w:rsidRPr="005232ED">
        <w:rPr>
          <w:rFonts w:ascii="Calibri-Bold" w:hAnsi="Calibri-Bold" w:cs="Calibri-Bold"/>
          <w:b/>
          <w:bCs/>
          <w:sz w:val="26"/>
          <w:szCs w:val="26"/>
        </w:rPr>
        <w:t xml:space="preserve">ngoing </w:t>
      </w:r>
      <w:r w:rsidR="00D929FB">
        <w:rPr>
          <w:rFonts w:ascii="Calibri-Bold" w:hAnsi="Calibri-Bold" w:cs="Calibri-Bold"/>
          <w:b/>
          <w:bCs/>
          <w:sz w:val="26"/>
          <w:szCs w:val="26"/>
        </w:rPr>
        <w:t>I</w:t>
      </w:r>
      <w:r w:rsidR="005232ED" w:rsidRPr="005232ED">
        <w:rPr>
          <w:rFonts w:ascii="Calibri-Bold" w:hAnsi="Calibri-Bold" w:cs="Calibri-Bold"/>
          <w:b/>
          <w:bCs/>
          <w:sz w:val="26"/>
          <w:szCs w:val="26"/>
        </w:rPr>
        <w:t>tems</w:t>
      </w:r>
      <w:r w:rsidR="006C68CA">
        <w:rPr>
          <w:rFonts w:ascii="Calibri-Bold" w:hAnsi="Calibri-Bold" w:cs="Calibri-Bold"/>
          <w:b/>
          <w:bCs/>
          <w:sz w:val="26"/>
          <w:szCs w:val="26"/>
        </w:rPr>
        <w:t>:</w:t>
      </w:r>
      <w:r w:rsidR="006535B0">
        <w:rPr>
          <w:rFonts w:ascii="Calibri-Bold" w:hAnsi="Calibri-Bold" w:cs="Calibri-Bold"/>
          <w:b/>
          <w:bCs/>
          <w:sz w:val="26"/>
          <w:szCs w:val="26"/>
        </w:rPr>
        <w:t xml:space="preserve"> </w:t>
      </w:r>
    </w:p>
    <w:p w14:paraId="1E5F1646" w14:textId="3C6F76AF" w:rsidR="00EA1E78" w:rsidRDefault="006C68CA" w:rsidP="00E84EA2">
      <w:pPr>
        <w:ind w:left="2160" w:hanging="720"/>
        <w:contextualSpacing/>
        <w:rPr>
          <w:rFonts w:ascii="Calibri-Bold" w:hAnsi="Calibri-Bold" w:cs="Calibri-Bold"/>
          <w:sz w:val="26"/>
          <w:szCs w:val="26"/>
        </w:rPr>
      </w:pPr>
      <w:r w:rsidRPr="006C68CA">
        <w:rPr>
          <w:rFonts w:ascii="Calibri-Bold" w:hAnsi="Calibri-Bold" w:cs="Calibri-Bold"/>
          <w:sz w:val="26"/>
          <w:szCs w:val="26"/>
        </w:rPr>
        <w:t>A)</w:t>
      </w:r>
      <w:r w:rsidRPr="006C68CA">
        <w:rPr>
          <w:rFonts w:ascii="Calibri-Bold" w:hAnsi="Calibri-Bold" w:cs="Calibri-Bold"/>
          <w:sz w:val="26"/>
          <w:szCs w:val="26"/>
        </w:rPr>
        <w:tab/>
      </w:r>
      <w:r w:rsidR="00171997" w:rsidRPr="00171997">
        <w:rPr>
          <w:rFonts w:ascii="Calibri-Bold" w:hAnsi="Calibri-Bold" w:cs="Calibri-Bold"/>
          <w:sz w:val="26"/>
          <w:szCs w:val="26"/>
        </w:rPr>
        <w:t xml:space="preserve">The Committee noted the response to Councillor Norman’s question about the </w:t>
      </w:r>
      <w:r w:rsidR="00D672ED">
        <w:rPr>
          <w:rFonts w:ascii="Calibri-Bold" w:hAnsi="Calibri-Bold" w:cs="Calibri-Bold"/>
          <w:sz w:val="26"/>
          <w:szCs w:val="26"/>
        </w:rPr>
        <w:t xml:space="preserve">5G mast on Link Road </w:t>
      </w:r>
      <w:r w:rsidR="00171997" w:rsidRPr="00171997">
        <w:rPr>
          <w:rFonts w:ascii="Calibri-Bold" w:hAnsi="Calibri-Bold" w:cs="Calibri-Bold"/>
          <w:sz w:val="26"/>
          <w:szCs w:val="26"/>
        </w:rPr>
        <w:t>from the WBC Team Leader for Development Control</w:t>
      </w:r>
      <w:r w:rsidR="00171997">
        <w:rPr>
          <w:rFonts w:ascii="Calibri-Bold" w:hAnsi="Calibri-Bold" w:cs="Calibri-Bold"/>
          <w:sz w:val="26"/>
          <w:szCs w:val="26"/>
        </w:rPr>
        <w:t>.</w:t>
      </w:r>
    </w:p>
    <w:p w14:paraId="178E8407" w14:textId="4EE703E7" w:rsidR="00B946AB" w:rsidRPr="00D92495" w:rsidRDefault="00BF4861" w:rsidP="00BC2503">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F12F94">
        <w:rPr>
          <w:rFonts w:ascii="Calibri-Bold" w:hAnsi="Calibri-Bold" w:cs="Calibri-Bold"/>
          <w:sz w:val="26"/>
          <w:szCs w:val="26"/>
        </w:rPr>
        <w:t xml:space="preserve">The Committee noted an update on </w:t>
      </w:r>
      <w:r w:rsidR="00F12F94" w:rsidRPr="00F12F94">
        <w:rPr>
          <w:rFonts w:ascii="Calibri-Bold" w:hAnsi="Calibri-Bold" w:cs="Calibri-Bold"/>
          <w:sz w:val="26"/>
          <w:szCs w:val="26"/>
        </w:rPr>
        <w:t>Speed Indicator Device (SID) training for volunteers</w:t>
      </w:r>
      <w:r w:rsidR="00F12F94">
        <w:rPr>
          <w:rFonts w:ascii="Calibri-Bold" w:hAnsi="Calibri-Bold" w:cs="Calibri-Bold"/>
          <w:sz w:val="26"/>
          <w:szCs w:val="26"/>
        </w:rPr>
        <w:t xml:space="preserve">. </w:t>
      </w:r>
    </w:p>
    <w:p w14:paraId="623BB8D2" w14:textId="76C8CAFB" w:rsidR="008D7554" w:rsidRPr="006C68CA" w:rsidRDefault="00CF37DD" w:rsidP="00A06666">
      <w:pPr>
        <w:ind w:left="2160" w:hanging="720"/>
        <w:contextualSpacing/>
        <w:rPr>
          <w:rFonts w:ascii="Calibri-Bold" w:hAnsi="Calibri-Bold" w:cs="Calibri-Bold"/>
          <w:sz w:val="26"/>
          <w:szCs w:val="26"/>
        </w:rPr>
      </w:pPr>
      <w:r>
        <w:rPr>
          <w:rFonts w:ascii="Calibri-Bold" w:hAnsi="Calibri-Bold" w:cs="Calibri-Bold"/>
          <w:sz w:val="26"/>
          <w:szCs w:val="26"/>
        </w:rPr>
        <w:t>C)</w:t>
      </w:r>
      <w:r>
        <w:rPr>
          <w:rFonts w:ascii="Calibri-Bold" w:hAnsi="Calibri-Bold" w:cs="Calibri-Bold"/>
          <w:sz w:val="26"/>
          <w:szCs w:val="26"/>
        </w:rPr>
        <w:tab/>
      </w:r>
      <w:r w:rsidR="00A06666">
        <w:rPr>
          <w:rFonts w:ascii="Calibri-Bold" w:hAnsi="Calibri-Bold" w:cs="Calibri-Bold"/>
          <w:sz w:val="26"/>
          <w:szCs w:val="26"/>
        </w:rPr>
        <w:t>On the NTC bid to WBC for active travel signage,</w:t>
      </w:r>
      <w:r w:rsidR="003E2B8A">
        <w:rPr>
          <w:rFonts w:ascii="Calibri-Bold" w:hAnsi="Calibri-Bold" w:cs="Calibri-Bold"/>
          <w:sz w:val="26"/>
          <w:szCs w:val="26"/>
        </w:rPr>
        <w:t xml:space="preserve"> resolved on the 12</w:t>
      </w:r>
      <w:r w:rsidR="003E2B8A" w:rsidRPr="003E2B8A">
        <w:rPr>
          <w:rFonts w:ascii="Calibri-Bold" w:hAnsi="Calibri-Bold" w:cs="Calibri-Bold"/>
          <w:sz w:val="26"/>
          <w:szCs w:val="26"/>
          <w:vertAlign w:val="superscript"/>
        </w:rPr>
        <w:t>th</w:t>
      </w:r>
      <w:r w:rsidR="003E2B8A">
        <w:rPr>
          <w:rFonts w:ascii="Calibri-Bold" w:hAnsi="Calibri-Bold" w:cs="Calibri-Bold"/>
          <w:sz w:val="26"/>
          <w:szCs w:val="26"/>
        </w:rPr>
        <w:t xml:space="preserve"> of July</w:t>
      </w:r>
      <w:r w:rsidR="0064751B">
        <w:rPr>
          <w:rFonts w:ascii="Calibri-Bold" w:hAnsi="Calibri-Bold" w:cs="Calibri-Bold"/>
          <w:sz w:val="26"/>
          <w:szCs w:val="26"/>
        </w:rPr>
        <w:t xml:space="preserve"> 2021</w:t>
      </w:r>
      <w:r w:rsidR="003E2B8A">
        <w:rPr>
          <w:rFonts w:ascii="Calibri-Bold" w:hAnsi="Calibri-Bold" w:cs="Calibri-Bold"/>
          <w:sz w:val="26"/>
          <w:szCs w:val="26"/>
        </w:rPr>
        <w:t>,</w:t>
      </w:r>
      <w:r w:rsidR="00A06666">
        <w:rPr>
          <w:rFonts w:ascii="Calibri-Bold" w:hAnsi="Calibri-Bold" w:cs="Calibri-Bold"/>
          <w:sz w:val="26"/>
          <w:szCs w:val="26"/>
        </w:rPr>
        <w:t xml:space="preserve"> WBC have received our</w:t>
      </w:r>
      <w:r w:rsidR="003029C9">
        <w:rPr>
          <w:rFonts w:ascii="Calibri-Bold" w:hAnsi="Calibri-Bold" w:cs="Calibri-Bold"/>
          <w:sz w:val="26"/>
          <w:szCs w:val="26"/>
        </w:rPr>
        <w:t xml:space="preserve"> </w:t>
      </w:r>
      <w:r w:rsidR="00243040">
        <w:rPr>
          <w:rFonts w:ascii="Calibri-Bold" w:hAnsi="Calibri-Bold" w:cs="Calibri-Bold"/>
          <w:sz w:val="26"/>
          <w:szCs w:val="26"/>
        </w:rPr>
        <w:t xml:space="preserve">resolved route and we are waiting on </w:t>
      </w:r>
      <w:r w:rsidR="00243040" w:rsidRPr="00AE75B8">
        <w:rPr>
          <w:rFonts w:ascii="Calibri-Bold" w:hAnsi="Calibri-Bold" w:cs="Calibri-Bold"/>
          <w:sz w:val="26"/>
          <w:szCs w:val="26"/>
        </w:rPr>
        <w:t>them to determine the exact signage placement</w:t>
      </w:r>
      <w:r w:rsidR="00063011" w:rsidRPr="00AE75B8">
        <w:rPr>
          <w:rFonts w:ascii="Calibri-Bold" w:hAnsi="Calibri-Bold" w:cs="Calibri-Bold"/>
          <w:sz w:val="26"/>
          <w:szCs w:val="26"/>
        </w:rPr>
        <w:t xml:space="preserve">. </w:t>
      </w:r>
      <w:r w:rsidR="00A06666" w:rsidRPr="00AE75B8">
        <w:rPr>
          <w:rFonts w:ascii="Calibri-Bold" w:hAnsi="Calibri-Bold" w:cs="Calibri-Bold"/>
          <w:sz w:val="26"/>
          <w:szCs w:val="26"/>
        </w:rPr>
        <w:t xml:space="preserve"> </w:t>
      </w:r>
      <w:r w:rsidRPr="00AE75B8">
        <w:rPr>
          <w:rFonts w:ascii="Calibri-Bold" w:hAnsi="Calibri-Bold" w:cs="Calibri-Bold"/>
          <w:sz w:val="26"/>
          <w:szCs w:val="26"/>
        </w:rPr>
        <w:t xml:space="preserve"> </w:t>
      </w:r>
    </w:p>
    <w:p w14:paraId="6C6DECEE" w14:textId="3AFA8DB4" w:rsidR="00AF1DF9" w:rsidRDefault="008B7FF0" w:rsidP="008A360A">
      <w:pPr>
        <w:contextualSpacing/>
        <w:rPr>
          <w:rFonts w:ascii="Calibri-Bold" w:hAnsi="Calibri-Bold" w:cs="Calibri-Bold"/>
          <w:sz w:val="26"/>
          <w:szCs w:val="26"/>
        </w:rPr>
      </w:pPr>
      <w:r>
        <w:rPr>
          <w:rFonts w:ascii="Calibri-Bold" w:hAnsi="Calibri-Bold" w:cs="Calibri-Bold"/>
          <w:sz w:val="26"/>
          <w:szCs w:val="26"/>
        </w:rPr>
        <w:tab/>
      </w:r>
      <w:r w:rsidR="00E36579">
        <w:rPr>
          <w:rFonts w:ascii="Calibri-Bold" w:hAnsi="Calibri-Bold" w:cs="Calibri-Bold"/>
          <w:sz w:val="26"/>
          <w:szCs w:val="26"/>
        </w:rPr>
        <w:tab/>
      </w:r>
      <w:r w:rsidR="00E36579">
        <w:rPr>
          <w:rFonts w:ascii="Calibri-Bold" w:hAnsi="Calibri-Bold" w:cs="Calibri-Bold"/>
          <w:sz w:val="26"/>
          <w:szCs w:val="26"/>
        </w:rPr>
        <w:tab/>
      </w:r>
    </w:p>
    <w:p w14:paraId="0C48642A" w14:textId="26C7C3E4" w:rsidR="00E4795F" w:rsidRPr="004760E0" w:rsidRDefault="00B53A66" w:rsidP="00E4795F">
      <w:pPr>
        <w:ind w:left="720" w:hanging="720"/>
        <w:contextualSpacing/>
        <w:rPr>
          <w:rFonts w:ascii="Calibri" w:hAnsi="Calibri" w:cs="Calibri"/>
          <w:bCs/>
          <w:snapToGrid w:val="0"/>
          <w:sz w:val="26"/>
          <w:szCs w:val="26"/>
        </w:rPr>
      </w:pPr>
      <w:r w:rsidRPr="004760E0">
        <w:rPr>
          <w:rFonts w:ascii="Calibri" w:hAnsi="Calibri" w:cs="Calibri"/>
          <w:b/>
          <w:snapToGrid w:val="0"/>
          <w:sz w:val="26"/>
          <w:szCs w:val="26"/>
        </w:rPr>
        <w:t>52.</w:t>
      </w:r>
      <w:r w:rsidRPr="004760E0">
        <w:rPr>
          <w:rFonts w:ascii="Calibri" w:hAnsi="Calibri" w:cs="Calibri"/>
          <w:b/>
          <w:snapToGrid w:val="0"/>
          <w:sz w:val="26"/>
          <w:szCs w:val="26"/>
        </w:rPr>
        <w:tab/>
      </w:r>
      <w:r w:rsidR="00E4795F" w:rsidRPr="004760E0">
        <w:rPr>
          <w:rFonts w:ascii="Calibri" w:hAnsi="Calibri" w:cs="Calibri"/>
          <w:b/>
          <w:snapToGrid w:val="0"/>
          <w:sz w:val="26"/>
          <w:szCs w:val="26"/>
        </w:rPr>
        <w:t xml:space="preserve">Questions and Petitions from Members of the Public </w:t>
      </w:r>
      <w:r w:rsidR="00E4795F" w:rsidRPr="004760E0">
        <w:rPr>
          <w:rFonts w:ascii="Calibri" w:hAnsi="Calibri" w:cs="Calibri"/>
          <w:b/>
          <w:snapToGrid w:val="0"/>
          <w:sz w:val="26"/>
          <w:szCs w:val="26"/>
        </w:rPr>
        <w:br/>
      </w:r>
      <w:r w:rsidR="004760E0" w:rsidRPr="004760E0">
        <w:rPr>
          <w:rFonts w:ascii="Calibri" w:hAnsi="Calibri" w:cs="Calibri"/>
          <w:bCs/>
          <w:snapToGrid w:val="0"/>
          <w:sz w:val="26"/>
          <w:szCs w:val="26"/>
        </w:rPr>
        <w:t>There were none.</w:t>
      </w:r>
    </w:p>
    <w:p w14:paraId="5037665D" w14:textId="29FCAAF9" w:rsidR="00E4795F" w:rsidRDefault="0030226B" w:rsidP="00E4795F">
      <w:pPr>
        <w:ind w:left="720" w:hanging="720"/>
        <w:contextualSpacing/>
        <w:rPr>
          <w:rFonts w:ascii="Calibri-Bold" w:hAnsi="Calibri-Bold" w:cs="Calibri-Bold"/>
          <w:b/>
          <w:bCs/>
          <w:sz w:val="26"/>
          <w:szCs w:val="26"/>
        </w:rPr>
      </w:pPr>
      <w:r>
        <w:rPr>
          <w:rFonts w:ascii="Calibri-Bold" w:hAnsi="Calibri-Bold" w:cs="Calibri-Bold"/>
          <w:b/>
          <w:bCs/>
          <w:sz w:val="26"/>
          <w:szCs w:val="26"/>
        </w:rPr>
        <w:tab/>
      </w:r>
    </w:p>
    <w:p w14:paraId="568DA6EC" w14:textId="77777777" w:rsidR="00086FE2" w:rsidRPr="00950426" w:rsidRDefault="00B53A66" w:rsidP="00086FE2">
      <w:pPr>
        <w:ind w:left="720" w:hanging="720"/>
        <w:contextualSpacing/>
        <w:rPr>
          <w:rFonts w:ascii="Calibri" w:hAnsi="Calibri" w:cs="Calibri"/>
          <w:bCs/>
          <w:i/>
          <w:iCs/>
          <w:snapToGrid w:val="0"/>
          <w:sz w:val="26"/>
          <w:szCs w:val="26"/>
        </w:rPr>
      </w:pPr>
      <w:r>
        <w:rPr>
          <w:rFonts w:ascii="Calibri" w:hAnsi="Calibri" w:cs="Calibri"/>
          <w:b/>
          <w:snapToGrid w:val="0"/>
          <w:sz w:val="26"/>
          <w:szCs w:val="26"/>
        </w:rPr>
        <w:t>53.</w:t>
      </w:r>
      <w:r>
        <w:rPr>
          <w:rFonts w:ascii="Calibri" w:hAnsi="Calibri" w:cs="Calibri"/>
          <w:b/>
          <w:snapToGrid w:val="0"/>
          <w:sz w:val="26"/>
          <w:szCs w:val="26"/>
        </w:rPr>
        <w:tab/>
      </w:r>
      <w:r w:rsidR="00E4795F" w:rsidRPr="00C361D2">
        <w:rPr>
          <w:rFonts w:ascii="Calibri" w:hAnsi="Calibri" w:cs="Calibri"/>
          <w:b/>
          <w:snapToGrid w:val="0"/>
          <w:sz w:val="26"/>
          <w:szCs w:val="26"/>
        </w:rPr>
        <w:t>Members’ Questions and Petitions</w:t>
      </w:r>
      <w:r w:rsidR="00E4795F" w:rsidRPr="00C361D2">
        <w:rPr>
          <w:rFonts w:ascii="Calibri" w:hAnsi="Calibri" w:cs="Calibri"/>
          <w:b/>
          <w:snapToGrid w:val="0"/>
          <w:sz w:val="26"/>
          <w:szCs w:val="26"/>
        </w:rPr>
        <w:br/>
      </w:r>
      <w:r w:rsidR="00086FE2" w:rsidRPr="00950426">
        <w:rPr>
          <w:rFonts w:ascii="Calibri" w:hAnsi="Calibri" w:cs="Calibri"/>
          <w:bCs/>
          <w:snapToGrid w:val="0"/>
          <w:sz w:val="26"/>
          <w:szCs w:val="26"/>
        </w:rPr>
        <w:t xml:space="preserve">Question received from Stuart Gourley: </w:t>
      </w:r>
    </w:p>
    <w:p w14:paraId="13498C9F"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 xml:space="preserve">“Outside Craven Dene, off London Road, there is public footway, next to public highway (London Rd), the footway and public highway are next to WBC owned land. The hedges, bushes and trees on this land neighbouring the footway is causing potential safety issues by blocking visibility of vehicles, pedestrians and vulnerable road users entering, exiting, and crossing the junction of Craven Dene and the A4 London Road. </w:t>
      </w:r>
    </w:p>
    <w:p w14:paraId="07A45DEC"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Alongside the reduced visibility issue, the overgrown vegetation, and the unkept footways creates a pinch point, and reduces the safety, for pedestrians and vulnerable road users using this footway to transit along the A4 next to a very busy trunk road.</w:t>
      </w:r>
    </w:p>
    <w:p w14:paraId="47B3D604"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It’s important with the climate emergency declared that pressure is put on West Berks to make sure our footways, and junctions with roads are safe for all users.</w:t>
      </w:r>
    </w:p>
    <w:p w14:paraId="59262288" w14:textId="77777777" w:rsidR="00086FE2" w:rsidRPr="00086FE2" w:rsidRDefault="00086FE2" w:rsidP="00086FE2">
      <w:pPr>
        <w:ind w:left="720" w:hanging="720"/>
        <w:contextualSpacing/>
        <w:rPr>
          <w:rFonts w:ascii="Calibri" w:hAnsi="Calibri" w:cs="Calibri"/>
          <w:bCs/>
          <w:i/>
          <w:iCs/>
          <w:snapToGrid w:val="0"/>
          <w:sz w:val="26"/>
          <w:szCs w:val="26"/>
        </w:rPr>
      </w:pPr>
    </w:p>
    <w:p w14:paraId="27079566"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Therefore, will Newbury Town Council support asking/lobbying West Berks Council to review and correct the below issues and concerns:</w:t>
      </w:r>
    </w:p>
    <w:p w14:paraId="68FB234C"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t>Clear and cut back the bushes and trees adjoining/overhanging the footway along the A4 causing visibility issues</w:t>
      </w:r>
    </w:p>
    <w:p w14:paraId="05861220"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lastRenderedPageBreak/>
        <w:t>Clear the dirt/leaves and build up on the footway which at points is several inches deep, and extends up to 1 metre out from the wall into the footway, vastly reducing the usable space of this footway</w:t>
      </w:r>
    </w:p>
    <w:p w14:paraId="0371FE3D"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t>Review if signage/road markings could be put in place to warn road users/pedestrians that there is an entrance junction at this point (which is otherwise hidden), and to be aware of people entering or exiting this junction.</w:t>
      </w:r>
    </w:p>
    <w:p w14:paraId="47332EDF"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t>It’s clear this stretch of land and footway has not been maintained in a long time. What is the maintenance schedule for footways and vegetation on WBC land?”</w:t>
      </w:r>
    </w:p>
    <w:p w14:paraId="1199EA25" w14:textId="77777777" w:rsidR="00086FE2" w:rsidRPr="00086FE2" w:rsidRDefault="00086FE2" w:rsidP="00D44F56">
      <w:pPr>
        <w:ind w:left="1440" w:hanging="720"/>
        <w:contextualSpacing/>
        <w:rPr>
          <w:rFonts w:ascii="Calibri" w:hAnsi="Calibri" w:cs="Calibri"/>
          <w:bCs/>
          <w:snapToGrid w:val="0"/>
          <w:sz w:val="26"/>
          <w:szCs w:val="26"/>
        </w:rPr>
      </w:pPr>
    </w:p>
    <w:p w14:paraId="58B84BB5" w14:textId="77777777"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Response from the Chairperson:</w:t>
      </w:r>
    </w:p>
    <w:p w14:paraId="313D366C" w14:textId="0972E18E"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 xml:space="preserve">“Thank you very much for the question and bringing this to our attention. This stretch of highway, outside Craven </w:t>
      </w:r>
      <w:r w:rsidR="002A23E2">
        <w:rPr>
          <w:rFonts w:ascii="Calibri" w:hAnsi="Calibri" w:cs="Calibri"/>
          <w:bCs/>
          <w:snapToGrid w:val="0"/>
          <w:sz w:val="26"/>
          <w:szCs w:val="26"/>
        </w:rPr>
        <w:t>Deane</w:t>
      </w:r>
      <w:r w:rsidRPr="00086FE2">
        <w:rPr>
          <w:rFonts w:ascii="Calibri" w:hAnsi="Calibri" w:cs="Calibri"/>
          <w:bCs/>
          <w:snapToGrid w:val="0"/>
          <w:sz w:val="26"/>
          <w:szCs w:val="26"/>
        </w:rPr>
        <w:t xml:space="preserve">, has experienced overgrowth which does look as if it could cause safety issues for both road users and pedestrians, such as the partial obscuring of road signage. </w:t>
      </w:r>
    </w:p>
    <w:p w14:paraId="145D94A5" w14:textId="52380516"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For this reason, I believe all your suggestions are appropriate and we will write to WBC to lobby for the cutting back of the overgrown vegetation, clearing up of the dirt and leaves, and better signage about this entrance</w:t>
      </w:r>
      <w:r w:rsidR="001D68FE" w:rsidRPr="00950426">
        <w:rPr>
          <w:rFonts w:ascii="Calibri" w:hAnsi="Calibri" w:cs="Calibri"/>
          <w:bCs/>
          <w:snapToGrid w:val="0"/>
          <w:sz w:val="26"/>
          <w:szCs w:val="26"/>
        </w:rPr>
        <w:t>, if necessary</w:t>
      </w:r>
      <w:r w:rsidRPr="00086FE2">
        <w:rPr>
          <w:rFonts w:ascii="Calibri" w:hAnsi="Calibri" w:cs="Calibri"/>
          <w:bCs/>
          <w:snapToGrid w:val="0"/>
          <w:sz w:val="26"/>
          <w:szCs w:val="26"/>
        </w:rPr>
        <w:t>.</w:t>
      </w:r>
    </w:p>
    <w:p w14:paraId="651C3563" w14:textId="24723EBF"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Also, as I believe it would be beneficial for this Committee to get a better understanding of how sites like this are monitored by WBC, and what schedule they operate in regard to routine maintenance, I will also ask that the DSO write to WBC about this</w:t>
      </w:r>
      <w:r w:rsidR="00E35D70" w:rsidRPr="00950426">
        <w:rPr>
          <w:rFonts w:ascii="Calibri" w:hAnsi="Calibri" w:cs="Calibri"/>
          <w:bCs/>
          <w:snapToGrid w:val="0"/>
          <w:sz w:val="26"/>
          <w:szCs w:val="26"/>
        </w:rPr>
        <w:t xml:space="preserve"> as well</w:t>
      </w:r>
      <w:r w:rsidRPr="00086FE2">
        <w:rPr>
          <w:rFonts w:ascii="Calibri" w:hAnsi="Calibri" w:cs="Calibri"/>
          <w:bCs/>
          <w:snapToGrid w:val="0"/>
          <w:sz w:val="26"/>
          <w:szCs w:val="26"/>
        </w:rPr>
        <w:t xml:space="preserve">.” </w:t>
      </w:r>
    </w:p>
    <w:p w14:paraId="063900B1" w14:textId="37D183A3" w:rsidR="00086FE2" w:rsidRPr="00086FE2" w:rsidRDefault="002E62F9" w:rsidP="00086FE2">
      <w:pPr>
        <w:ind w:left="720" w:hanging="720"/>
        <w:contextualSpacing/>
        <w:rPr>
          <w:rFonts w:ascii="Calibri" w:hAnsi="Calibri" w:cs="Calibri"/>
          <w:bCs/>
          <w:snapToGrid w:val="0"/>
          <w:sz w:val="26"/>
          <w:szCs w:val="26"/>
        </w:rPr>
      </w:pPr>
      <w:r>
        <w:rPr>
          <w:rFonts w:ascii="Calibri" w:hAnsi="Calibri" w:cs="Calibri"/>
          <w:bCs/>
          <w:snapToGrid w:val="0"/>
          <w:sz w:val="26"/>
          <w:szCs w:val="26"/>
        </w:rPr>
        <w:tab/>
      </w:r>
    </w:p>
    <w:p w14:paraId="53DC4517" w14:textId="77777777"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Question received from Tony Vickers:</w:t>
      </w:r>
    </w:p>
    <w:p w14:paraId="44536570" w14:textId="77777777" w:rsidR="00086FE2" w:rsidRPr="00086FE2" w:rsidRDefault="00086FE2" w:rsidP="00A23E71">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“Will the Chairman please note that the recently completed new Market Street development multi-storey car park cannot be opened until the Condition relating to the development’s Parking Management Plan is discharged and that Cllr Moore, as District Ward Member, and myself have asked that this be brought back to Western Area Planning Committee in due course, because of the strategic significance of this parking resource to Newbury and surrounding area and because the national and local travel patterns have changed, largely as a result of Covid and changes to working patterns since planning consent was granted to the Applicant Graingers. Will the Chairman agree to invite relevant officers of the Planning Authority to present to this Committee when the relevant planning application has been registered?”</w:t>
      </w:r>
    </w:p>
    <w:p w14:paraId="4E674A9C" w14:textId="77777777" w:rsidR="00086FE2" w:rsidRPr="00086FE2" w:rsidRDefault="00086FE2" w:rsidP="00086FE2">
      <w:pPr>
        <w:ind w:left="720" w:hanging="720"/>
        <w:contextualSpacing/>
        <w:rPr>
          <w:rFonts w:ascii="Calibri" w:hAnsi="Calibri" w:cs="Calibri"/>
          <w:bCs/>
          <w:snapToGrid w:val="0"/>
          <w:sz w:val="26"/>
          <w:szCs w:val="26"/>
        </w:rPr>
      </w:pPr>
    </w:p>
    <w:p w14:paraId="6BA6231A"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Response from the Chairperson:</w:t>
      </w:r>
    </w:p>
    <w:p w14:paraId="5F9D93E1"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“Thank you for this question.</w:t>
      </w:r>
    </w:p>
    <w:p w14:paraId="3B3F0D42"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lastRenderedPageBreak/>
        <w:t>I have contacted the WBC Case Officer on the Market Street development about this question and received information that:</w:t>
      </w:r>
    </w:p>
    <w:p w14:paraId="7CEC73BD" w14:textId="77777777" w:rsidR="00086FE2" w:rsidRPr="00086FE2" w:rsidRDefault="00086FE2" w:rsidP="00A23E71">
      <w:pPr>
        <w:ind w:left="1440"/>
        <w:contextualSpacing/>
        <w:rPr>
          <w:rFonts w:ascii="Calibri" w:hAnsi="Calibri" w:cs="Calibri"/>
          <w:bCs/>
          <w:snapToGrid w:val="0"/>
          <w:sz w:val="26"/>
          <w:szCs w:val="26"/>
        </w:rPr>
      </w:pPr>
      <w:r w:rsidRPr="00086FE2">
        <w:rPr>
          <w:rFonts w:ascii="Calibri" w:hAnsi="Calibri" w:cs="Calibri"/>
          <w:bCs/>
          <w:snapToGrid w:val="0"/>
          <w:sz w:val="26"/>
          <w:szCs w:val="26"/>
        </w:rPr>
        <w:t>“As it stands at the moment the multi storey car park (MSCP) cannot be used until a Parking Management Strategy (PMS) has been submitted to, and approved in writing, by the LPA.”</w:t>
      </w:r>
    </w:p>
    <w:p w14:paraId="162126E7"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 xml:space="preserve">However, the Case Officer also mentioned that WBC staff will use the MSCP while the rest of the development is under construction. This was considered necessary as it would allow for development to commence on the site that is currently being occupied by the temporary WBC car park. </w:t>
      </w:r>
    </w:p>
    <w:p w14:paraId="10DE2E88"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The PMS is being negotiated between WBC and the applicant and will be submitted as part of a condition discharge application, which will be reviewed by the LPA and the Highways department.</w:t>
      </w:r>
    </w:p>
    <w:p w14:paraId="36ABDD3E"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When NTC are consulted on this application, I will request that that DSO invite relevant Officers from the LPA to this committee to discuss the application.”</w:t>
      </w:r>
    </w:p>
    <w:p w14:paraId="28EE4AB5" w14:textId="28D09380" w:rsidR="00E4795F" w:rsidRDefault="004154F3" w:rsidP="00E4795F">
      <w:pPr>
        <w:ind w:left="720" w:hanging="720"/>
        <w:contextualSpacing/>
        <w:rPr>
          <w:rFonts w:ascii="Calibri-Bold" w:hAnsi="Calibri-Bold" w:cs="Calibri-Bold"/>
          <w:sz w:val="26"/>
          <w:szCs w:val="26"/>
        </w:rPr>
      </w:pPr>
      <w:r>
        <w:rPr>
          <w:rFonts w:ascii="Calibri-Bold" w:hAnsi="Calibri-Bold" w:cs="Calibri-Bold"/>
          <w:sz w:val="26"/>
          <w:szCs w:val="26"/>
        </w:rPr>
        <w:tab/>
      </w:r>
    </w:p>
    <w:p w14:paraId="64B74B12" w14:textId="12A9D040" w:rsidR="008919B0" w:rsidRDefault="008919B0" w:rsidP="00E4795F">
      <w:pPr>
        <w:ind w:left="720" w:hanging="720"/>
        <w:contextualSpacing/>
        <w:rPr>
          <w:rFonts w:ascii="Calibri-Bold" w:hAnsi="Calibri-Bold" w:cs="Calibri-Bold"/>
          <w:sz w:val="26"/>
          <w:szCs w:val="26"/>
        </w:rPr>
      </w:pPr>
      <w:r>
        <w:rPr>
          <w:rFonts w:ascii="Calibri-Bold" w:hAnsi="Calibri-Bold" w:cs="Calibri-Bold"/>
          <w:sz w:val="26"/>
          <w:szCs w:val="26"/>
        </w:rPr>
        <w:tab/>
        <w:t>Supplementary point by Tony Vickers:</w:t>
      </w:r>
    </w:p>
    <w:p w14:paraId="2810C90B" w14:textId="3E741814" w:rsidR="008919B0" w:rsidRPr="0003418D" w:rsidRDefault="008919B0" w:rsidP="00E4795F">
      <w:pPr>
        <w:ind w:left="720" w:hanging="720"/>
        <w:contextualSpacing/>
        <w:rPr>
          <w:rFonts w:ascii="Calibri-Bold" w:hAnsi="Calibri-Bold" w:cs="Calibri-Bold"/>
          <w:i/>
          <w:iCs/>
          <w:sz w:val="26"/>
          <w:szCs w:val="26"/>
        </w:rPr>
      </w:pPr>
      <w:r>
        <w:rPr>
          <w:rFonts w:ascii="Calibri-Bold" w:hAnsi="Calibri-Bold" w:cs="Calibri-Bold"/>
          <w:sz w:val="26"/>
          <w:szCs w:val="26"/>
        </w:rPr>
        <w:tab/>
      </w:r>
      <w:r w:rsidR="0003418D" w:rsidRPr="0003418D">
        <w:rPr>
          <w:rFonts w:ascii="Calibri-Bold" w:hAnsi="Calibri-Bold" w:cs="Calibri-Bold"/>
          <w:i/>
          <w:iCs/>
          <w:sz w:val="26"/>
          <w:szCs w:val="26"/>
        </w:rPr>
        <w:t xml:space="preserve">“I </w:t>
      </w:r>
      <w:r w:rsidRPr="0003418D">
        <w:rPr>
          <w:rFonts w:ascii="Calibri-Bold" w:hAnsi="Calibri-Bold" w:cs="Calibri-Bold"/>
          <w:i/>
          <w:iCs/>
          <w:sz w:val="26"/>
          <w:szCs w:val="26"/>
        </w:rPr>
        <w:t xml:space="preserve">spoke to chair of </w:t>
      </w:r>
      <w:r w:rsidR="0003418D">
        <w:rPr>
          <w:rFonts w:ascii="Calibri-Bold" w:hAnsi="Calibri-Bold" w:cs="Calibri-Bold"/>
          <w:i/>
          <w:iCs/>
          <w:sz w:val="26"/>
          <w:szCs w:val="26"/>
        </w:rPr>
        <w:t xml:space="preserve">the </w:t>
      </w:r>
      <w:r w:rsidRPr="0003418D">
        <w:rPr>
          <w:rFonts w:ascii="Calibri-Bold" w:hAnsi="Calibri-Bold" w:cs="Calibri-Bold"/>
          <w:i/>
          <w:iCs/>
          <w:sz w:val="26"/>
          <w:szCs w:val="26"/>
        </w:rPr>
        <w:t xml:space="preserve">WAP and the Principal Planning Officer </w:t>
      </w:r>
      <w:r w:rsidR="0003418D">
        <w:rPr>
          <w:rFonts w:ascii="Calibri-Bold" w:hAnsi="Calibri-Bold" w:cs="Calibri-Bold"/>
          <w:i/>
          <w:iCs/>
          <w:sz w:val="26"/>
          <w:szCs w:val="26"/>
        </w:rPr>
        <w:t>for the WAP</w:t>
      </w:r>
      <w:r w:rsidR="00C55394">
        <w:rPr>
          <w:rFonts w:ascii="Calibri-Bold" w:hAnsi="Calibri-Bold" w:cs="Calibri-Bold"/>
          <w:i/>
          <w:iCs/>
          <w:sz w:val="26"/>
          <w:szCs w:val="26"/>
        </w:rPr>
        <w:t xml:space="preserve"> who confirmed that w</w:t>
      </w:r>
      <w:r w:rsidRPr="0003418D">
        <w:rPr>
          <w:rFonts w:ascii="Calibri-Bold" w:hAnsi="Calibri-Bold" w:cs="Calibri-Bold"/>
          <w:i/>
          <w:iCs/>
          <w:sz w:val="26"/>
          <w:szCs w:val="26"/>
        </w:rPr>
        <w:t>hen the condition comes forward for discharge, it will be called into</w:t>
      </w:r>
      <w:r w:rsidR="00C55394">
        <w:rPr>
          <w:rFonts w:ascii="Calibri-Bold" w:hAnsi="Calibri-Bold" w:cs="Calibri-Bold"/>
          <w:i/>
          <w:iCs/>
          <w:sz w:val="26"/>
          <w:szCs w:val="26"/>
        </w:rPr>
        <w:t xml:space="preserve"> the C</w:t>
      </w:r>
      <w:r w:rsidRPr="0003418D">
        <w:rPr>
          <w:rFonts w:ascii="Calibri-Bold" w:hAnsi="Calibri-Bold" w:cs="Calibri-Bold"/>
          <w:i/>
          <w:iCs/>
          <w:sz w:val="26"/>
          <w:szCs w:val="26"/>
        </w:rPr>
        <w:t>ommittee for a public debate</w:t>
      </w:r>
      <w:r w:rsidR="00BB608A">
        <w:rPr>
          <w:rFonts w:ascii="Calibri-Bold" w:hAnsi="Calibri-Bold" w:cs="Calibri-Bold"/>
          <w:i/>
          <w:iCs/>
          <w:sz w:val="26"/>
          <w:szCs w:val="26"/>
        </w:rPr>
        <w:t xml:space="preserve"> before the end of the year</w:t>
      </w:r>
      <w:r w:rsidRPr="0003418D">
        <w:rPr>
          <w:rFonts w:ascii="Calibri-Bold" w:hAnsi="Calibri-Bold" w:cs="Calibri-Bold"/>
          <w:i/>
          <w:iCs/>
          <w:sz w:val="26"/>
          <w:szCs w:val="26"/>
        </w:rPr>
        <w:t xml:space="preserve"> as </w:t>
      </w:r>
      <w:r w:rsidR="00C55394">
        <w:rPr>
          <w:rFonts w:ascii="Calibri-Bold" w:hAnsi="Calibri-Bold" w:cs="Calibri-Bold"/>
          <w:i/>
          <w:iCs/>
          <w:sz w:val="26"/>
          <w:szCs w:val="26"/>
        </w:rPr>
        <w:t>the MSC</w:t>
      </w:r>
      <w:r w:rsidR="00BB608A">
        <w:rPr>
          <w:rFonts w:ascii="Calibri-Bold" w:hAnsi="Calibri-Bold" w:cs="Calibri-Bold"/>
          <w:i/>
          <w:iCs/>
          <w:sz w:val="26"/>
          <w:szCs w:val="26"/>
        </w:rPr>
        <w:t xml:space="preserve">P is </w:t>
      </w:r>
      <w:r w:rsidRPr="0003418D">
        <w:rPr>
          <w:rFonts w:ascii="Calibri-Bold" w:hAnsi="Calibri-Bold" w:cs="Calibri-Bold"/>
          <w:i/>
          <w:iCs/>
          <w:sz w:val="26"/>
          <w:szCs w:val="26"/>
        </w:rPr>
        <w:t>a strategic parking resource</w:t>
      </w:r>
      <w:r w:rsidR="0003418D" w:rsidRPr="0003418D">
        <w:rPr>
          <w:rFonts w:ascii="Calibri-Bold" w:hAnsi="Calibri-Bold" w:cs="Calibri-Bold"/>
          <w:i/>
          <w:iCs/>
          <w:sz w:val="26"/>
          <w:szCs w:val="26"/>
        </w:rPr>
        <w:t>”</w:t>
      </w:r>
      <w:r w:rsidRPr="0003418D">
        <w:rPr>
          <w:rFonts w:ascii="Calibri-Bold" w:hAnsi="Calibri-Bold" w:cs="Calibri-Bold"/>
          <w:i/>
          <w:iCs/>
          <w:sz w:val="26"/>
          <w:szCs w:val="26"/>
        </w:rPr>
        <w:t xml:space="preserve">. </w:t>
      </w:r>
    </w:p>
    <w:p w14:paraId="1ED7001B" w14:textId="77777777" w:rsidR="008919B0" w:rsidRDefault="008919B0" w:rsidP="00E4795F">
      <w:pPr>
        <w:ind w:left="720" w:hanging="720"/>
        <w:contextualSpacing/>
        <w:rPr>
          <w:rFonts w:ascii="Calibri-Bold" w:hAnsi="Calibri-Bold" w:cs="Calibri-Bold"/>
          <w:sz w:val="26"/>
          <w:szCs w:val="26"/>
        </w:rPr>
      </w:pPr>
    </w:p>
    <w:p w14:paraId="58B4C856" w14:textId="390597B2" w:rsidR="00E4795F" w:rsidRPr="0060239F" w:rsidRDefault="00B53A66" w:rsidP="00E4795F">
      <w:pPr>
        <w:ind w:left="720" w:hanging="720"/>
        <w:contextualSpacing/>
        <w:rPr>
          <w:rFonts w:ascii="Calibri-Bold" w:hAnsi="Calibri-Bold" w:cs="Calibri-Bold"/>
          <w:b/>
          <w:bCs/>
          <w:sz w:val="26"/>
          <w:szCs w:val="26"/>
        </w:rPr>
      </w:pPr>
      <w:r>
        <w:rPr>
          <w:rFonts w:ascii="Calibri-Bold" w:hAnsi="Calibri-Bold" w:cs="Calibri-Bold"/>
          <w:b/>
          <w:bCs/>
          <w:sz w:val="26"/>
          <w:szCs w:val="26"/>
        </w:rPr>
        <w:t>54.</w:t>
      </w:r>
      <w:r>
        <w:rPr>
          <w:rFonts w:ascii="Calibri-Bold" w:hAnsi="Calibri-Bold" w:cs="Calibri-Bold"/>
          <w:b/>
          <w:bCs/>
          <w:sz w:val="26"/>
          <w:szCs w:val="26"/>
        </w:rPr>
        <w:tab/>
      </w:r>
      <w:r w:rsidR="00E4795F" w:rsidRPr="0060239F">
        <w:rPr>
          <w:rFonts w:ascii="Calibri-Bold" w:hAnsi="Calibri-Bold" w:cs="Calibri-Bold"/>
          <w:b/>
          <w:bCs/>
          <w:sz w:val="26"/>
          <w:szCs w:val="26"/>
        </w:rPr>
        <w:t>Schedule of Planning Applications</w:t>
      </w:r>
    </w:p>
    <w:p w14:paraId="2A766921" w14:textId="77777777" w:rsidR="00E4795F" w:rsidRDefault="00E4795F" w:rsidP="00E4795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623E54CF" w14:textId="0D52CC8D" w:rsidR="00E4795F" w:rsidRDefault="00E4795F" w:rsidP="008A360A">
      <w:pPr>
        <w:contextualSpacing/>
        <w:rPr>
          <w:rFonts w:ascii="Calibri-Bold" w:hAnsi="Calibri-Bold" w:cs="Calibri-Bold"/>
          <w:sz w:val="26"/>
          <w:szCs w:val="26"/>
        </w:rPr>
      </w:pPr>
    </w:p>
    <w:p w14:paraId="3C7DE755" w14:textId="27B0292C" w:rsidR="005456C2" w:rsidRDefault="00AE6348" w:rsidP="008A360A">
      <w:pPr>
        <w:contextualSpacing/>
        <w:rPr>
          <w:rFonts w:ascii="Calibri" w:hAnsi="Calibri" w:cs="Calibri"/>
          <w:b/>
          <w:sz w:val="26"/>
          <w:szCs w:val="26"/>
        </w:rPr>
      </w:pPr>
      <w:r w:rsidRPr="00AE6348">
        <w:rPr>
          <w:rFonts w:ascii="Calibri-Bold" w:hAnsi="Calibri-Bold" w:cs="Calibri-Bold"/>
          <w:b/>
          <w:bCs/>
          <w:sz w:val="26"/>
          <w:szCs w:val="26"/>
        </w:rPr>
        <w:t>55.</w:t>
      </w:r>
      <w:r>
        <w:rPr>
          <w:rFonts w:ascii="Calibri-Bold" w:hAnsi="Calibri-Bold" w:cs="Calibri-Bold"/>
          <w:sz w:val="26"/>
          <w:szCs w:val="26"/>
        </w:rPr>
        <w:tab/>
      </w:r>
      <w:r w:rsidRPr="00CA1F69">
        <w:rPr>
          <w:rFonts w:ascii="Calibri" w:hAnsi="Calibri" w:cs="Calibri"/>
          <w:b/>
          <w:sz w:val="26"/>
          <w:szCs w:val="26"/>
        </w:rPr>
        <w:t>Schedule of Licensing Applications</w:t>
      </w:r>
    </w:p>
    <w:p w14:paraId="334C17E6" w14:textId="2E1EE2EC" w:rsidR="00B716FC" w:rsidRDefault="00B716FC" w:rsidP="00B716FC">
      <w:pPr>
        <w:ind w:left="720"/>
        <w:contextualSpacing/>
        <w:rPr>
          <w:rFonts w:ascii="Calibri" w:hAnsi="Calibri" w:cs="Calibri"/>
          <w:bCs/>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8143B0">
        <w:rPr>
          <w:rFonts w:ascii="Calibri-Bold" w:hAnsi="Calibri-Bold" w:cs="Calibri-Bold"/>
          <w:sz w:val="26"/>
          <w:szCs w:val="26"/>
        </w:rPr>
        <w:t xml:space="preserve"> to these minutes be submitted to the planning authority.</w:t>
      </w:r>
    </w:p>
    <w:p w14:paraId="5420D119" w14:textId="26B086D7" w:rsidR="00E57C00" w:rsidRDefault="00E57C00" w:rsidP="00854D02">
      <w:pPr>
        <w:contextualSpacing/>
        <w:rPr>
          <w:rFonts w:ascii="Calibri" w:hAnsi="Calibri" w:cs="Calibri"/>
          <w:bCs/>
          <w:sz w:val="26"/>
          <w:szCs w:val="26"/>
        </w:rPr>
      </w:pPr>
    </w:p>
    <w:p w14:paraId="5034C238" w14:textId="77777777" w:rsidR="00854D02" w:rsidRPr="00DA1734" w:rsidRDefault="00854D02" w:rsidP="00854D02">
      <w:pPr>
        <w:contextualSpacing/>
        <w:rPr>
          <w:rFonts w:ascii="Calibri-Bold" w:hAnsi="Calibri-Bold" w:cs="Calibri-Bold"/>
          <w:sz w:val="26"/>
          <w:szCs w:val="26"/>
        </w:rPr>
      </w:pPr>
      <w:r w:rsidRPr="006A4E02">
        <w:rPr>
          <w:rFonts w:ascii="Calibri-Bold" w:hAnsi="Calibri-Bold" w:cs="Calibri-Bold"/>
          <w:b/>
          <w:bCs/>
          <w:sz w:val="26"/>
          <w:szCs w:val="26"/>
        </w:rPr>
        <w:t>Proposed:</w:t>
      </w:r>
      <w:r w:rsidRPr="00DA1734">
        <w:rPr>
          <w:rFonts w:ascii="Calibri-Bold" w:hAnsi="Calibri-Bold" w:cs="Calibri-Bold"/>
          <w:sz w:val="26"/>
          <w:szCs w:val="26"/>
        </w:rPr>
        <w:t xml:space="preserve"> Councillor</w:t>
      </w:r>
      <w:r>
        <w:rPr>
          <w:rFonts w:ascii="Calibri-Bold" w:hAnsi="Calibri-Bold" w:cs="Calibri-Bold"/>
          <w:sz w:val="26"/>
          <w:szCs w:val="26"/>
        </w:rPr>
        <w:t xml:space="preserve"> Nigel Foot</w:t>
      </w:r>
    </w:p>
    <w:p w14:paraId="130BCE11" w14:textId="50E1AFCF" w:rsidR="00854D02" w:rsidRPr="00DA1734" w:rsidRDefault="00854D02" w:rsidP="00854D02">
      <w:pPr>
        <w:contextualSpacing/>
        <w:rPr>
          <w:rFonts w:ascii="Calibri-Bold" w:hAnsi="Calibri-Bold" w:cs="Calibri-Bold"/>
          <w:sz w:val="26"/>
          <w:szCs w:val="26"/>
        </w:rPr>
      </w:pPr>
      <w:r w:rsidRPr="006A4E02">
        <w:rPr>
          <w:rFonts w:ascii="Calibri-Bold" w:hAnsi="Calibri-Bold" w:cs="Calibri-Bold"/>
          <w:b/>
          <w:bCs/>
          <w:sz w:val="26"/>
          <w:szCs w:val="26"/>
        </w:rPr>
        <w:t>Seconded:</w:t>
      </w:r>
      <w:r w:rsidRPr="00DA1734">
        <w:rPr>
          <w:rFonts w:ascii="Calibri-Bold" w:hAnsi="Calibri-Bold" w:cs="Calibri-Bold"/>
          <w:sz w:val="26"/>
          <w:szCs w:val="26"/>
        </w:rPr>
        <w:t xml:space="preserve"> Councillor</w:t>
      </w:r>
      <w:r>
        <w:rPr>
          <w:rFonts w:ascii="Calibri-Bold" w:hAnsi="Calibri-Bold" w:cs="Calibri-Bold"/>
          <w:sz w:val="26"/>
          <w:szCs w:val="26"/>
        </w:rPr>
        <w:t xml:space="preserve"> Andy Moore</w:t>
      </w:r>
    </w:p>
    <w:p w14:paraId="46ED0EFC" w14:textId="56E8F99B" w:rsidR="00854D02" w:rsidRDefault="00854D02" w:rsidP="00854D02">
      <w:pPr>
        <w:contextualSpacing/>
        <w:rPr>
          <w:rFonts w:ascii="Calibri-Bold" w:hAnsi="Calibri-Bold" w:cs="Calibri-Bold"/>
          <w:b/>
          <w:bCs/>
          <w:sz w:val="26"/>
          <w:szCs w:val="26"/>
        </w:rPr>
      </w:pPr>
      <w:r w:rsidRPr="006A4E02">
        <w:rPr>
          <w:rFonts w:ascii="Calibri-Bold" w:hAnsi="Calibri-Bold" w:cs="Calibri-Bold"/>
          <w:b/>
          <w:bCs/>
          <w:sz w:val="26"/>
          <w:szCs w:val="26"/>
        </w:rPr>
        <w:t>Resolved:</w:t>
      </w:r>
      <w:r>
        <w:rPr>
          <w:rFonts w:ascii="Calibri-Bold" w:hAnsi="Calibri-Bold" w:cs="Calibri-Bold"/>
          <w:b/>
          <w:bCs/>
          <w:sz w:val="26"/>
          <w:szCs w:val="26"/>
        </w:rPr>
        <w:t xml:space="preserve"> </w:t>
      </w:r>
      <w:r w:rsidRPr="00030446">
        <w:rPr>
          <w:rFonts w:ascii="Calibri-Bold" w:hAnsi="Calibri-Bold" w:cs="Calibri-Bold"/>
          <w:sz w:val="26"/>
          <w:szCs w:val="26"/>
        </w:rPr>
        <w:t xml:space="preserve">That the business of the meeting can be concluded by 22:30 and </w:t>
      </w:r>
      <w:r w:rsidR="00055D0F">
        <w:rPr>
          <w:rFonts w:ascii="Calibri-Bold" w:hAnsi="Calibri-Bold" w:cs="Calibri-Bold"/>
          <w:sz w:val="26"/>
          <w:szCs w:val="26"/>
        </w:rPr>
        <w:t>accordingly</w:t>
      </w:r>
      <w:r w:rsidR="00E25183">
        <w:rPr>
          <w:rFonts w:ascii="Calibri-Bold" w:hAnsi="Calibri-Bold" w:cs="Calibri-Bold"/>
          <w:sz w:val="26"/>
          <w:szCs w:val="26"/>
        </w:rPr>
        <w:t xml:space="preserve"> </w:t>
      </w:r>
      <w:r>
        <w:rPr>
          <w:rFonts w:ascii="Calibri-Bold" w:hAnsi="Calibri-Bold" w:cs="Calibri-Bold"/>
          <w:sz w:val="26"/>
          <w:szCs w:val="26"/>
        </w:rPr>
        <w:t xml:space="preserve">that the meeting </w:t>
      </w:r>
      <w:r w:rsidRPr="00030446">
        <w:rPr>
          <w:rFonts w:ascii="Calibri-Bold" w:hAnsi="Calibri-Bold" w:cs="Calibri-Bold"/>
          <w:sz w:val="26"/>
          <w:szCs w:val="26"/>
        </w:rPr>
        <w:t>be extended.</w:t>
      </w:r>
    </w:p>
    <w:p w14:paraId="4FB01950" w14:textId="77777777" w:rsidR="00CD54EE" w:rsidRDefault="00CD54EE" w:rsidP="008A360A">
      <w:pPr>
        <w:contextualSpacing/>
        <w:rPr>
          <w:rFonts w:ascii="Calibri" w:hAnsi="Calibri" w:cs="Calibri"/>
          <w:bCs/>
          <w:sz w:val="26"/>
          <w:szCs w:val="26"/>
        </w:rPr>
      </w:pPr>
    </w:p>
    <w:p w14:paraId="4075C31F" w14:textId="12160A46" w:rsidR="00AE6348" w:rsidRPr="0035278C" w:rsidRDefault="00C740D3" w:rsidP="008A360A">
      <w:pPr>
        <w:contextualSpacing/>
        <w:rPr>
          <w:rFonts w:ascii="Calibri" w:hAnsi="Calibri" w:cs="Calibri"/>
          <w:b/>
          <w:sz w:val="26"/>
          <w:szCs w:val="26"/>
        </w:rPr>
      </w:pPr>
      <w:r w:rsidRPr="0035278C">
        <w:rPr>
          <w:rFonts w:ascii="Calibri" w:hAnsi="Calibri" w:cs="Calibri"/>
          <w:b/>
          <w:sz w:val="26"/>
          <w:szCs w:val="26"/>
        </w:rPr>
        <w:t>56.</w:t>
      </w:r>
      <w:r w:rsidRPr="0035278C">
        <w:rPr>
          <w:rFonts w:ascii="Calibri" w:hAnsi="Calibri" w:cs="Calibri"/>
          <w:b/>
          <w:sz w:val="26"/>
          <w:szCs w:val="26"/>
        </w:rPr>
        <w:tab/>
        <w:t>Update on Car Club Services in Newbury</w:t>
      </w:r>
    </w:p>
    <w:p w14:paraId="14A18A63" w14:textId="0D9A7A3F" w:rsidR="00AE6348" w:rsidRDefault="00C740D3" w:rsidP="00C740D3">
      <w:pPr>
        <w:ind w:left="720"/>
        <w:contextualSpacing/>
        <w:rPr>
          <w:rFonts w:ascii="Calibri" w:hAnsi="Calibri" w:cs="Calibri"/>
          <w:bCs/>
          <w:sz w:val="26"/>
          <w:szCs w:val="26"/>
        </w:rPr>
      </w:pPr>
      <w:r>
        <w:rPr>
          <w:rFonts w:ascii="Calibri" w:hAnsi="Calibri" w:cs="Calibri"/>
          <w:bCs/>
          <w:sz w:val="26"/>
          <w:szCs w:val="26"/>
        </w:rPr>
        <w:t xml:space="preserve">A representative from Enterprise </w:t>
      </w:r>
      <w:r w:rsidR="006C3176">
        <w:rPr>
          <w:rFonts w:ascii="Calibri" w:hAnsi="Calibri" w:cs="Calibri"/>
          <w:bCs/>
          <w:sz w:val="26"/>
          <w:szCs w:val="26"/>
        </w:rPr>
        <w:t>was not available to present to this Committee. However, we are in contact with them and they intend to</w:t>
      </w:r>
      <w:r w:rsidR="001342E3">
        <w:rPr>
          <w:rFonts w:ascii="Calibri" w:hAnsi="Calibri" w:cs="Calibri"/>
          <w:bCs/>
          <w:sz w:val="26"/>
          <w:szCs w:val="26"/>
        </w:rPr>
        <w:t xml:space="preserve"> present to the </w:t>
      </w:r>
      <w:r w:rsidR="00640ABC">
        <w:rPr>
          <w:rFonts w:ascii="Calibri" w:hAnsi="Calibri" w:cs="Calibri"/>
          <w:bCs/>
          <w:sz w:val="26"/>
          <w:szCs w:val="26"/>
        </w:rPr>
        <w:t>next</w:t>
      </w:r>
      <w:r w:rsidR="001342E3">
        <w:rPr>
          <w:rFonts w:ascii="Calibri" w:hAnsi="Calibri" w:cs="Calibri"/>
          <w:bCs/>
          <w:sz w:val="26"/>
          <w:szCs w:val="26"/>
        </w:rPr>
        <w:t xml:space="preserve"> meeting of the P&amp;H Committee, on the </w:t>
      </w:r>
      <w:r w:rsidR="00AF43A4">
        <w:rPr>
          <w:rFonts w:ascii="Calibri" w:hAnsi="Calibri" w:cs="Calibri"/>
          <w:bCs/>
          <w:sz w:val="26"/>
          <w:szCs w:val="26"/>
        </w:rPr>
        <w:t>4</w:t>
      </w:r>
      <w:r w:rsidR="00AF43A4" w:rsidRPr="00AF43A4">
        <w:rPr>
          <w:rFonts w:ascii="Calibri" w:hAnsi="Calibri" w:cs="Calibri"/>
          <w:bCs/>
          <w:sz w:val="26"/>
          <w:szCs w:val="26"/>
          <w:vertAlign w:val="superscript"/>
        </w:rPr>
        <w:t>th</w:t>
      </w:r>
      <w:r w:rsidR="00AF43A4">
        <w:rPr>
          <w:rFonts w:ascii="Calibri" w:hAnsi="Calibri" w:cs="Calibri"/>
          <w:bCs/>
          <w:sz w:val="26"/>
          <w:szCs w:val="26"/>
        </w:rPr>
        <w:t xml:space="preserve"> of October, </w:t>
      </w:r>
      <w:r>
        <w:rPr>
          <w:rFonts w:ascii="Calibri" w:hAnsi="Calibri" w:cs="Calibri"/>
          <w:bCs/>
          <w:sz w:val="26"/>
          <w:szCs w:val="26"/>
        </w:rPr>
        <w:t>about the</w:t>
      </w:r>
      <w:r w:rsidR="00AF43A4">
        <w:rPr>
          <w:rFonts w:ascii="Calibri" w:hAnsi="Calibri" w:cs="Calibri"/>
          <w:bCs/>
          <w:sz w:val="26"/>
          <w:szCs w:val="26"/>
        </w:rPr>
        <w:t>ir</w:t>
      </w:r>
      <w:r>
        <w:rPr>
          <w:rFonts w:ascii="Calibri" w:hAnsi="Calibri" w:cs="Calibri"/>
          <w:bCs/>
          <w:sz w:val="26"/>
          <w:szCs w:val="26"/>
        </w:rPr>
        <w:t xml:space="preserve"> new Car Club </w:t>
      </w:r>
      <w:r w:rsidR="00AF43A4">
        <w:rPr>
          <w:rFonts w:ascii="Calibri" w:hAnsi="Calibri" w:cs="Calibri"/>
          <w:bCs/>
          <w:sz w:val="26"/>
          <w:szCs w:val="26"/>
        </w:rPr>
        <w:t>operations</w:t>
      </w:r>
      <w:r>
        <w:rPr>
          <w:rFonts w:ascii="Calibri" w:hAnsi="Calibri" w:cs="Calibri"/>
          <w:bCs/>
          <w:sz w:val="26"/>
          <w:szCs w:val="26"/>
        </w:rPr>
        <w:t xml:space="preserve"> in Newbury.</w:t>
      </w:r>
    </w:p>
    <w:p w14:paraId="018CD69E" w14:textId="4A0302DA" w:rsidR="00AF43A4" w:rsidRDefault="006114D1" w:rsidP="00C80E65">
      <w:pPr>
        <w:ind w:left="720" w:hanging="720"/>
        <w:contextualSpacing/>
        <w:rPr>
          <w:rFonts w:ascii="Calibri" w:hAnsi="Calibri" w:cs="Calibri"/>
          <w:bCs/>
          <w:sz w:val="26"/>
          <w:szCs w:val="26"/>
        </w:rPr>
      </w:pPr>
      <w:r>
        <w:rPr>
          <w:rFonts w:ascii="Calibri" w:hAnsi="Calibri" w:cs="Calibri"/>
          <w:bCs/>
          <w:sz w:val="26"/>
          <w:szCs w:val="26"/>
        </w:rPr>
        <w:tab/>
      </w:r>
    </w:p>
    <w:p w14:paraId="76964670" w14:textId="193AD868" w:rsidR="00AE6348" w:rsidRPr="00C80E65" w:rsidRDefault="000F6977" w:rsidP="00C80E65">
      <w:pPr>
        <w:ind w:left="720" w:hanging="720"/>
        <w:contextualSpacing/>
        <w:rPr>
          <w:rFonts w:ascii="Calibri" w:hAnsi="Calibri" w:cs="Calibri"/>
          <w:b/>
          <w:sz w:val="26"/>
          <w:szCs w:val="26"/>
        </w:rPr>
      </w:pPr>
      <w:r w:rsidRPr="00C80E65">
        <w:rPr>
          <w:rFonts w:ascii="Calibri" w:hAnsi="Calibri" w:cs="Calibri"/>
          <w:b/>
          <w:sz w:val="26"/>
          <w:szCs w:val="26"/>
        </w:rPr>
        <w:lastRenderedPageBreak/>
        <w:t xml:space="preserve">57. </w:t>
      </w:r>
      <w:r w:rsidRPr="00C80E65">
        <w:rPr>
          <w:rFonts w:ascii="Calibri" w:hAnsi="Calibri" w:cs="Calibri"/>
          <w:b/>
          <w:sz w:val="26"/>
          <w:szCs w:val="26"/>
        </w:rPr>
        <w:tab/>
      </w:r>
      <w:r w:rsidR="00C80E65" w:rsidRPr="00C80E65">
        <w:rPr>
          <w:rFonts w:ascii="Calibri" w:hAnsi="Calibri" w:cs="Calibri"/>
          <w:b/>
          <w:sz w:val="26"/>
          <w:szCs w:val="26"/>
        </w:rPr>
        <w:t>Consultation: West Berkshire Council’s Local Flood Risk Management Strategy 2021-2026</w:t>
      </w:r>
    </w:p>
    <w:p w14:paraId="4772CF4A" w14:textId="5D62710A" w:rsidR="00FF51AD" w:rsidRDefault="001269DC" w:rsidP="00F674A0">
      <w:pPr>
        <w:ind w:left="720"/>
        <w:rPr>
          <w:rFonts w:ascii="Calibri-Bold" w:hAnsi="Calibri-Bold" w:cs="Calibri-Bold"/>
          <w:sz w:val="26"/>
          <w:szCs w:val="26"/>
        </w:rPr>
      </w:pPr>
      <w:r>
        <w:rPr>
          <w:rFonts w:ascii="Calibri-Bold" w:hAnsi="Calibri-Bold" w:cs="Calibri-Bold"/>
          <w:sz w:val="26"/>
          <w:szCs w:val="26"/>
        </w:rPr>
        <w:t xml:space="preserve">WBC agreed to accept </w:t>
      </w:r>
      <w:r w:rsidR="00FF51AD">
        <w:rPr>
          <w:rFonts w:ascii="Calibri-Bold" w:hAnsi="Calibri-Bold" w:cs="Calibri-Bold"/>
          <w:sz w:val="26"/>
          <w:szCs w:val="26"/>
        </w:rPr>
        <w:t xml:space="preserve">NTC’s </w:t>
      </w:r>
      <w:r>
        <w:rPr>
          <w:rFonts w:ascii="Calibri-Bold" w:hAnsi="Calibri-Bold" w:cs="Calibri-Bold"/>
          <w:sz w:val="26"/>
          <w:szCs w:val="26"/>
        </w:rPr>
        <w:t xml:space="preserve">comments </w:t>
      </w:r>
      <w:r w:rsidR="00E91A68">
        <w:rPr>
          <w:rFonts w:ascii="Calibri-Bold" w:hAnsi="Calibri-Bold" w:cs="Calibri-Bold"/>
          <w:sz w:val="26"/>
          <w:szCs w:val="26"/>
        </w:rPr>
        <w:t xml:space="preserve">to this consultation </w:t>
      </w:r>
      <w:r>
        <w:rPr>
          <w:rFonts w:ascii="Calibri-Bold" w:hAnsi="Calibri-Bold" w:cs="Calibri-Bold"/>
          <w:sz w:val="26"/>
          <w:szCs w:val="26"/>
        </w:rPr>
        <w:t>at the next P&amp;H Committee meeting</w:t>
      </w:r>
      <w:r w:rsidR="00E91A68">
        <w:rPr>
          <w:rFonts w:ascii="Calibri-Bold" w:hAnsi="Calibri-Bold" w:cs="Calibri-Bold"/>
          <w:sz w:val="26"/>
          <w:szCs w:val="26"/>
        </w:rPr>
        <w:t xml:space="preserve"> on the 4</w:t>
      </w:r>
      <w:r w:rsidR="00E91A68" w:rsidRPr="00E91A68">
        <w:rPr>
          <w:rFonts w:ascii="Calibri-Bold" w:hAnsi="Calibri-Bold" w:cs="Calibri-Bold"/>
          <w:sz w:val="26"/>
          <w:szCs w:val="26"/>
          <w:vertAlign w:val="superscript"/>
        </w:rPr>
        <w:t>th</w:t>
      </w:r>
      <w:r w:rsidR="00E91A68">
        <w:rPr>
          <w:rFonts w:ascii="Calibri-Bold" w:hAnsi="Calibri-Bold" w:cs="Calibri-Bold"/>
          <w:sz w:val="26"/>
          <w:szCs w:val="26"/>
        </w:rPr>
        <w:t xml:space="preserve"> of October</w:t>
      </w:r>
      <w:r>
        <w:rPr>
          <w:rFonts w:ascii="Calibri-Bold" w:hAnsi="Calibri-Bold" w:cs="Calibri-Bold"/>
          <w:sz w:val="26"/>
          <w:szCs w:val="26"/>
        </w:rPr>
        <w:t xml:space="preserve">. </w:t>
      </w:r>
    </w:p>
    <w:p w14:paraId="2497862B" w14:textId="77777777" w:rsidR="00F674A0" w:rsidRPr="00A40C7B" w:rsidRDefault="00F674A0" w:rsidP="00F674A0">
      <w:pPr>
        <w:ind w:left="720"/>
        <w:rPr>
          <w:rFonts w:ascii="Calibri-Bold" w:hAnsi="Calibri-Bold" w:cs="Calibri-Bold"/>
          <w:sz w:val="26"/>
          <w:szCs w:val="26"/>
        </w:rPr>
      </w:pPr>
    </w:p>
    <w:p w14:paraId="74FCE99A" w14:textId="175ABE2B" w:rsidR="0043432A" w:rsidRDefault="000F1231" w:rsidP="009F539C">
      <w:pPr>
        <w:contextualSpacing/>
        <w:rPr>
          <w:rFonts w:ascii="Calibri-Bold" w:hAnsi="Calibri-Bold" w:cs="Calibri-Bold"/>
          <w:b/>
          <w:bCs/>
          <w:sz w:val="26"/>
          <w:szCs w:val="26"/>
        </w:rPr>
      </w:pPr>
      <w:r>
        <w:rPr>
          <w:rFonts w:ascii="Calibri-Bold" w:hAnsi="Calibri-Bold" w:cs="Calibri-Bold"/>
          <w:b/>
          <w:bCs/>
          <w:sz w:val="26"/>
          <w:szCs w:val="26"/>
        </w:rPr>
        <w:t xml:space="preserve">58. </w:t>
      </w:r>
      <w:r w:rsidR="0038723A">
        <w:rPr>
          <w:rFonts w:ascii="Calibri-Bold" w:hAnsi="Calibri-Bold" w:cs="Calibri-Bold"/>
          <w:b/>
          <w:bCs/>
          <w:sz w:val="26"/>
          <w:szCs w:val="26"/>
        </w:rPr>
        <w:tab/>
      </w:r>
      <w:r w:rsidR="0038723A" w:rsidRPr="0038723A">
        <w:rPr>
          <w:rFonts w:ascii="Calibri-Bold" w:hAnsi="Calibri-Bold" w:cs="Calibri-Bold"/>
          <w:b/>
          <w:bCs/>
          <w:sz w:val="26"/>
          <w:szCs w:val="26"/>
        </w:rPr>
        <w:t>Motion received from Councillor Tony Vickers</w:t>
      </w:r>
    </w:p>
    <w:p w14:paraId="51C05FBD" w14:textId="6A40D2B7" w:rsidR="00DA399C" w:rsidRPr="00DA399C" w:rsidRDefault="009F539C" w:rsidP="001F2990">
      <w:pPr>
        <w:contextualSpacing/>
        <w:rPr>
          <w:rFonts w:ascii="Calibri-Bold" w:hAnsi="Calibri-Bold" w:cs="Calibri-Bold"/>
          <w:b/>
          <w:bCs/>
          <w:sz w:val="26"/>
          <w:szCs w:val="26"/>
        </w:rPr>
      </w:pPr>
      <w:r>
        <w:rPr>
          <w:rFonts w:ascii="Calibri-Bold" w:hAnsi="Calibri-Bold" w:cs="Calibri-Bold"/>
          <w:b/>
          <w:bCs/>
          <w:sz w:val="26"/>
          <w:szCs w:val="26"/>
        </w:rPr>
        <w:tab/>
      </w:r>
      <w:r w:rsidR="00DA399C" w:rsidRPr="00DA399C">
        <w:rPr>
          <w:rFonts w:ascii="Calibri-Bold" w:hAnsi="Calibri-Bold" w:cs="Calibri-Bold"/>
          <w:b/>
          <w:bCs/>
          <w:sz w:val="26"/>
          <w:szCs w:val="26"/>
        </w:rPr>
        <w:t xml:space="preserve">Proposed: </w:t>
      </w:r>
      <w:r w:rsidR="00DA399C" w:rsidRPr="00DA399C">
        <w:rPr>
          <w:rFonts w:ascii="Calibri-Bold" w:hAnsi="Calibri-Bold" w:cs="Calibri-Bold"/>
          <w:sz w:val="26"/>
          <w:szCs w:val="26"/>
        </w:rPr>
        <w:t>Councillor</w:t>
      </w:r>
      <w:r w:rsidR="00DA399C">
        <w:rPr>
          <w:rFonts w:ascii="Calibri-Bold" w:hAnsi="Calibri-Bold" w:cs="Calibri-Bold"/>
          <w:sz w:val="26"/>
          <w:szCs w:val="26"/>
        </w:rPr>
        <w:t xml:space="preserve"> </w:t>
      </w:r>
      <w:r w:rsidR="009B493B">
        <w:rPr>
          <w:rFonts w:ascii="Calibri-Bold" w:hAnsi="Calibri-Bold" w:cs="Calibri-Bold"/>
          <w:sz w:val="26"/>
          <w:szCs w:val="26"/>
        </w:rPr>
        <w:t>Nigel Foot</w:t>
      </w:r>
    </w:p>
    <w:p w14:paraId="5C25A563" w14:textId="26B0777E" w:rsidR="00DA399C" w:rsidRPr="00DA399C" w:rsidRDefault="00DA399C" w:rsidP="00DA399C">
      <w:pPr>
        <w:ind w:firstLine="720"/>
        <w:contextualSpacing/>
        <w:rPr>
          <w:rFonts w:ascii="Calibri-Bold" w:hAnsi="Calibri-Bold" w:cs="Calibri-Bold"/>
          <w:b/>
          <w:bCs/>
          <w:sz w:val="26"/>
          <w:szCs w:val="26"/>
        </w:rPr>
      </w:pPr>
      <w:r w:rsidRPr="00DA399C">
        <w:rPr>
          <w:rFonts w:ascii="Calibri-Bold" w:hAnsi="Calibri-Bold" w:cs="Calibri-Bold"/>
          <w:b/>
          <w:bCs/>
          <w:sz w:val="26"/>
          <w:szCs w:val="26"/>
        </w:rPr>
        <w:t xml:space="preserve">Seconded: </w:t>
      </w:r>
      <w:r w:rsidRPr="00DA399C">
        <w:rPr>
          <w:rFonts w:ascii="Calibri-Bold" w:hAnsi="Calibri-Bold" w:cs="Calibri-Bold"/>
          <w:sz w:val="26"/>
          <w:szCs w:val="26"/>
        </w:rPr>
        <w:t xml:space="preserve">Councillor </w:t>
      </w:r>
      <w:r w:rsidR="009B493B">
        <w:rPr>
          <w:rFonts w:ascii="Calibri-Bold" w:hAnsi="Calibri-Bold" w:cs="Calibri-Bold"/>
          <w:sz w:val="26"/>
          <w:szCs w:val="26"/>
        </w:rPr>
        <w:t xml:space="preserve">Andy Moore </w:t>
      </w:r>
    </w:p>
    <w:p w14:paraId="6BD7D6A0" w14:textId="1F80B8FD" w:rsidR="00553E4E" w:rsidRDefault="00DA399C" w:rsidP="00DA399C">
      <w:pPr>
        <w:ind w:left="720"/>
        <w:contextualSpacing/>
        <w:rPr>
          <w:rFonts w:ascii="Calibri-Bold" w:hAnsi="Calibri-Bold" w:cs="Calibri-Bold"/>
          <w:sz w:val="26"/>
          <w:szCs w:val="26"/>
        </w:rPr>
      </w:pPr>
      <w:r w:rsidRPr="00DA399C">
        <w:rPr>
          <w:rFonts w:ascii="Calibri-Bold" w:hAnsi="Calibri-Bold" w:cs="Calibri-Bold"/>
          <w:b/>
          <w:bCs/>
          <w:sz w:val="26"/>
          <w:szCs w:val="26"/>
        </w:rPr>
        <w:t>Resolved:</w:t>
      </w:r>
      <w:r w:rsidRPr="002005B7">
        <w:rPr>
          <w:rFonts w:ascii="Calibri-Bold" w:hAnsi="Calibri-Bold" w:cs="Calibri-Bold"/>
          <w:b/>
          <w:bCs/>
          <w:sz w:val="26"/>
          <w:szCs w:val="26"/>
        </w:rPr>
        <w:t xml:space="preserve"> </w:t>
      </w:r>
      <w:r w:rsidR="00AE0A8F">
        <w:rPr>
          <w:rFonts w:ascii="Calibri-Bold" w:hAnsi="Calibri-Bold" w:cs="Calibri-Bold"/>
          <w:sz w:val="26"/>
          <w:szCs w:val="26"/>
        </w:rPr>
        <w:t xml:space="preserve">NTC </w:t>
      </w:r>
      <w:r w:rsidR="00DD4363">
        <w:rPr>
          <w:rFonts w:ascii="Calibri-Bold" w:hAnsi="Calibri-Bold" w:cs="Calibri-Bold"/>
          <w:sz w:val="26"/>
          <w:szCs w:val="26"/>
        </w:rPr>
        <w:t xml:space="preserve">request that </w:t>
      </w:r>
      <w:r w:rsidR="00DF27E8" w:rsidRPr="00DF27E8">
        <w:rPr>
          <w:rFonts w:ascii="Calibri-Bold" w:hAnsi="Calibri-Bold" w:cs="Calibri-Bold"/>
          <w:sz w:val="26"/>
          <w:szCs w:val="26"/>
        </w:rPr>
        <w:t>WBC, the Environment Agency, and Thames Water</w:t>
      </w:r>
      <w:r w:rsidR="00C2779C" w:rsidRPr="00C2779C">
        <w:rPr>
          <w:rFonts w:ascii="Calibri-Bold" w:hAnsi="Calibri-Bold" w:cs="Calibri-Bold"/>
          <w:sz w:val="26"/>
          <w:szCs w:val="26"/>
        </w:rPr>
        <w:t xml:space="preserve"> </w:t>
      </w:r>
      <w:r w:rsidR="000453ED">
        <w:rPr>
          <w:rFonts w:ascii="Calibri-Bold" w:hAnsi="Calibri-Bold" w:cs="Calibri-Bold"/>
          <w:sz w:val="26"/>
          <w:szCs w:val="26"/>
        </w:rPr>
        <w:t xml:space="preserve">set up </w:t>
      </w:r>
      <w:r w:rsidR="00C2779C" w:rsidRPr="00C2779C">
        <w:rPr>
          <w:rFonts w:ascii="Calibri-Bold" w:hAnsi="Calibri-Bold" w:cs="Calibri-Bold"/>
          <w:sz w:val="26"/>
          <w:szCs w:val="26"/>
        </w:rPr>
        <w:t xml:space="preserve">a Greater Newbury </w:t>
      </w:r>
      <w:r w:rsidR="009269A0">
        <w:rPr>
          <w:rFonts w:ascii="Calibri-Bold" w:hAnsi="Calibri-Bold" w:cs="Calibri-Bold"/>
          <w:sz w:val="26"/>
          <w:szCs w:val="26"/>
        </w:rPr>
        <w:t xml:space="preserve">Area </w:t>
      </w:r>
      <w:r w:rsidR="00C2779C" w:rsidRPr="00C2779C">
        <w:rPr>
          <w:rFonts w:ascii="Calibri-Bold" w:hAnsi="Calibri-Bold" w:cs="Calibri-Bold"/>
          <w:sz w:val="26"/>
          <w:szCs w:val="26"/>
        </w:rPr>
        <w:t>Flood Forum.</w:t>
      </w:r>
      <w:r w:rsidR="00556B19">
        <w:rPr>
          <w:rFonts w:ascii="Calibri-Bold" w:hAnsi="Calibri-Bold" w:cs="Calibri-Bold"/>
          <w:sz w:val="26"/>
          <w:szCs w:val="26"/>
        </w:rPr>
        <w:t xml:space="preserve"> </w:t>
      </w:r>
    </w:p>
    <w:p w14:paraId="001EFF50" w14:textId="582C2844" w:rsidR="009F539C" w:rsidRDefault="00556B19" w:rsidP="00DA399C">
      <w:pPr>
        <w:ind w:left="720"/>
        <w:contextualSpacing/>
        <w:rPr>
          <w:rFonts w:ascii="Calibri-Bold" w:hAnsi="Calibri-Bold" w:cs="Calibri-Bold"/>
          <w:sz w:val="26"/>
          <w:szCs w:val="26"/>
        </w:rPr>
      </w:pPr>
      <w:r>
        <w:rPr>
          <w:rFonts w:ascii="Calibri-Bold" w:hAnsi="Calibri-Bold" w:cs="Calibri-Bold"/>
          <w:sz w:val="26"/>
          <w:szCs w:val="26"/>
        </w:rPr>
        <w:t>The parish</w:t>
      </w:r>
      <w:r w:rsidR="007876A2">
        <w:rPr>
          <w:rFonts w:ascii="Calibri-Bold" w:hAnsi="Calibri-Bold" w:cs="Calibri-Bold"/>
          <w:sz w:val="26"/>
          <w:szCs w:val="26"/>
        </w:rPr>
        <w:t xml:space="preserve">es </w:t>
      </w:r>
      <w:r w:rsidR="00055D0F">
        <w:rPr>
          <w:rFonts w:ascii="Calibri-Bold" w:hAnsi="Calibri-Bold" w:cs="Calibri-Bold"/>
          <w:sz w:val="26"/>
          <w:szCs w:val="26"/>
        </w:rPr>
        <w:t xml:space="preserve">that this Council </w:t>
      </w:r>
      <w:r w:rsidR="00553E4E">
        <w:rPr>
          <w:rFonts w:ascii="Calibri-Bold" w:hAnsi="Calibri-Bold" w:cs="Calibri-Bold"/>
          <w:sz w:val="26"/>
          <w:szCs w:val="26"/>
        </w:rPr>
        <w:t xml:space="preserve">would like to see </w:t>
      </w:r>
      <w:r>
        <w:rPr>
          <w:rFonts w:ascii="Calibri-Bold" w:hAnsi="Calibri-Bold" w:cs="Calibri-Bold"/>
          <w:sz w:val="26"/>
          <w:szCs w:val="26"/>
        </w:rPr>
        <w:t>included</w:t>
      </w:r>
      <w:r w:rsidR="000B5B93">
        <w:rPr>
          <w:rFonts w:ascii="Calibri-Bold" w:hAnsi="Calibri-Bold" w:cs="Calibri-Bold"/>
          <w:sz w:val="26"/>
          <w:szCs w:val="26"/>
        </w:rPr>
        <w:t xml:space="preserve"> </w:t>
      </w:r>
      <w:r w:rsidR="007876A2">
        <w:rPr>
          <w:rFonts w:ascii="Calibri-Bold" w:hAnsi="Calibri-Bold" w:cs="Calibri-Bold"/>
          <w:sz w:val="26"/>
          <w:szCs w:val="26"/>
        </w:rPr>
        <w:t xml:space="preserve">in the Forum </w:t>
      </w:r>
      <w:r w:rsidR="000B5B93">
        <w:rPr>
          <w:rFonts w:ascii="Calibri-Bold" w:hAnsi="Calibri-Bold" w:cs="Calibri-Bold"/>
          <w:sz w:val="26"/>
          <w:szCs w:val="26"/>
        </w:rPr>
        <w:t>are</w:t>
      </w:r>
      <w:r w:rsidR="00553E4E">
        <w:rPr>
          <w:rFonts w:ascii="Calibri-Bold" w:hAnsi="Calibri-Bold" w:cs="Calibri-Bold"/>
          <w:sz w:val="26"/>
          <w:szCs w:val="26"/>
        </w:rPr>
        <w:t xml:space="preserve"> </w:t>
      </w:r>
      <w:r w:rsidR="007876A2">
        <w:rPr>
          <w:rFonts w:ascii="Calibri-Bold" w:hAnsi="Calibri-Bold" w:cs="Calibri-Bold"/>
          <w:sz w:val="26"/>
          <w:szCs w:val="26"/>
        </w:rPr>
        <w:t xml:space="preserve">Newbury, </w:t>
      </w:r>
      <w:r w:rsidR="00553E4E">
        <w:rPr>
          <w:rFonts w:ascii="Calibri-Bold" w:hAnsi="Calibri-Bold" w:cs="Calibri-Bold"/>
          <w:sz w:val="26"/>
          <w:szCs w:val="26"/>
        </w:rPr>
        <w:t>G</w:t>
      </w:r>
      <w:r>
        <w:rPr>
          <w:rFonts w:ascii="Calibri-Bold" w:hAnsi="Calibri-Bold" w:cs="Calibri-Bold"/>
          <w:sz w:val="26"/>
          <w:szCs w:val="26"/>
        </w:rPr>
        <w:t xml:space="preserve">reenham, </w:t>
      </w:r>
      <w:r w:rsidR="001713D7">
        <w:rPr>
          <w:rFonts w:ascii="Calibri-Bold" w:hAnsi="Calibri-Bold" w:cs="Calibri-Bold"/>
          <w:sz w:val="26"/>
          <w:szCs w:val="26"/>
        </w:rPr>
        <w:t>Cold Ash</w:t>
      </w:r>
      <w:r w:rsidR="00553E4E">
        <w:rPr>
          <w:rFonts w:ascii="Calibri-Bold" w:hAnsi="Calibri-Bold" w:cs="Calibri-Bold"/>
          <w:sz w:val="26"/>
          <w:szCs w:val="26"/>
        </w:rPr>
        <w:t xml:space="preserve">, </w:t>
      </w:r>
      <w:r>
        <w:rPr>
          <w:rFonts w:ascii="Calibri-Bold" w:hAnsi="Calibri-Bold" w:cs="Calibri-Bold"/>
          <w:sz w:val="26"/>
          <w:szCs w:val="26"/>
        </w:rPr>
        <w:t>Shaw-cum-</w:t>
      </w:r>
      <w:r w:rsidR="00553E4E">
        <w:rPr>
          <w:rFonts w:ascii="Calibri-Bold" w:hAnsi="Calibri-Bold" w:cs="Calibri-Bold"/>
          <w:sz w:val="26"/>
          <w:szCs w:val="26"/>
        </w:rPr>
        <w:t>D</w:t>
      </w:r>
      <w:r>
        <w:rPr>
          <w:rFonts w:ascii="Calibri-Bold" w:hAnsi="Calibri-Bold" w:cs="Calibri-Bold"/>
          <w:sz w:val="26"/>
          <w:szCs w:val="26"/>
        </w:rPr>
        <w:t xml:space="preserve">onnington, </w:t>
      </w:r>
      <w:r w:rsidR="00553E4E">
        <w:rPr>
          <w:rFonts w:ascii="Calibri-Bold" w:hAnsi="Calibri-Bold" w:cs="Calibri-Bold"/>
          <w:sz w:val="26"/>
          <w:szCs w:val="26"/>
        </w:rPr>
        <w:t>S</w:t>
      </w:r>
      <w:r>
        <w:rPr>
          <w:rFonts w:ascii="Calibri-Bold" w:hAnsi="Calibri-Bold" w:cs="Calibri-Bold"/>
          <w:sz w:val="26"/>
          <w:szCs w:val="26"/>
        </w:rPr>
        <w:t>peen,</w:t>
      </w:r>
      <w:r w:rsidR="00553E4E">
        <w:rPr>
          <w:rFonts w:ascii="Calibri-Bold" w:hAnsi="Calibri-Bold" w:cs="Calibri-Bold"/>
          <w:sz w:val="26"/>
          <w:szCs w:val="26"/>
        </w:rPr>
        <w:t xml:space="preserve"> and E</w:t>
      </w:r>
      <w:r>
        <w:rPr>
          <w:rFonts w:ascii="Calibri-Bold" w:hAnsi="Calibri-Bold" w:cs="Calibri-Bold"/>
          <w:sz w:val="26"/>
          <w:szCs w:val="26"/>
        </w:rPr>
        <w:t>nborne</w:t>
      </w:r>
      <w:r w:rsidR="00553E4E">
        <w:rPr>
          <w:rFonts w:ascii="Calibri-Bold" w:hAnsi="Calibri-Bold" w:cs="Calibri-Bold"/>
          <w:sz w:val="26"/>
          <w:szCs w:val="26"/>
        </w:rPr>
        <w:t>.</w:t>
      </w:r>
    </w:p>
    <w:p w14:paraId="7F424EB6" w14:textId="01EEC129" w:rsidR="00CD3AD1" w:rsidRDefault="00C00122" w:rsidP="006E05ED">
      <w:pPr>
        <w:contextualSpacing/>
        <w:rPr>
          <w:rFonts w:ascii="Calibri-Bold" w:hAnsi="Calibri-Bold" w:cs="Calibri-Bold"/>
          <w:sz w:val="26"/>
          <w:szCs w:val="26"/>
        </w:rPr>
      </w:pPr>
      <w:r>
        <w:rPr>
          <w:rFonts w:ascii="Calibri-Bold" w:hAnsi="Calibri-Bold" w:cs="Calibri-Bold"/>
          <w:sz w:val="26"/>
          <w:szCs w:val="26"/>
        </w:rPr>
        <w:tab/>
      </w:r>
    </w:p>
    <w:p w14:paraId="3F74F080" w14:textId="20C7C50C" w:rsidR="009B493B" w:rsidRDefault="009B493B" w:rsidP="006E05ED">
      <w:pPr>
        <w:contextualSpacing/>
        <w:rPr>
          <w:rFonts w:ascii="Calibri-Bold" w:hAnsi="Calibri-Bold" w:cs="Calibri-Bold"/>
          <w:sz w:val="26"/>
          <w:szCs w:val="26"/>
        </w:rPr>
      </w:pPr>
      <w:r>
        <w:rPr>
          <w:rFonts w:ascii="Calibri-Bold" w:hAnsi="Calibri-Bold" w:cs="Calibri-Bold"/>
          <w:sz w:val="26"/>
          <w:szCs w:val="26"/>
        </w:rPr>
        <w:tab/>
        <w:t xml:space="preserve">The Committee thank Councillors </w:t>
      </w:r>
      <w:r w:rsidR="00DA6956">
        <w:rPr>
          <w:rFonts w:ascii="Calibri-Bold" w:hAnsi="Calibri-Bold" w:cs="Calibri-Bold"/>
          <w:sz w:val="26"/>
          <w:szCs w:val="26"/>
        </w:rPr>
        <w:t xml:space="preserve">Tony </w:t>
      </w:r>
      <w:r>
        <w:rPr>
          <w:rFonts w:ascii="Calibri-Bold" w:hAnsi="Calibri-Bold" w:cs="Calibri-Bold"/>
          <w:sz w:val="26"/>
          <w:szCs w:val="26"/>
        </w:rPr>
        <w:t>Vickers for his work on this issue.</w:t>
      </w:r>
    </w:p>
    <w:p w14:paraId="69E8A569" w14:textId="77777777" w:rsidR="005B1EBE" w:rsidRDefault="005B1EBE" w:rsidP="006E05ED">
      <w:pPr>
        <w:contextualSpacing/>
        <w:rPr>
          <w:rFonts w:ascii="Calibri-Bold" w:hAnsi="Calibri-Bold" w:cs="Calibri-Bold"/>
          <w:sz w:val="26"/>
          <w:szCs w:val="26"/>
        </w:rPr>
      </w:pPr>
    </w:p>
    <w:p w14:paraId="7291E6E0" w14:textId="77777777" w:rsidR="00280E36" w:rsidRPr="00280E36" w:rsidRDefault="006E05ED" w:rsidP="00280E36">
      <w:pPr>
        <w:contextualSpacing/>
        <w:rPr>
          <w:rFonts w:ascii="Calibri-Bold" w:hAnsi="Calibri-Bold" w:cs="Calibri-Bold"/>
          <w:b/>
          <w:bCs/>
          <w:sz w:val="26"/>
          <w:szCs w:val="26"/>
        </w:rPr>
      </w:pPr>
      <w:r w:rsidRPr="00844AD6">
        <w:rPr>
          <w:rFonts w:ascii="Calibri-Bold" w:hAnsi="Calibri-Bold" w:cs="Calibri-Bold"/>
          <w:b/>
          <w:bCs/>
          <w:sz w:val="26"/>
          <w:szCs w:val="26"/>
        </w:rPr>
        <w:t xml:space="preserve">59. </w:t>
      </w:r>
      <w:r w:rsidRPr="00844AD6">
        <w:rPr>
          <w:rFonts w:ascii="Calibri-Bold" w:hAnsi="Calibri-Bold" w:cs="Calibri-Bold"/>
          <w:b/>
          <w:bCs/>
          <w:sz w:val="26"/>
          <w:szCs w:val="26"/>
        </w:rPr>
        <w:tab/>
      </w:r>
      <w:r w:rsidR="00280E36" w:rsidRPr="00280E36">
        <w:rPr>
          <w:rFonts w:ascii="Calibri-Bold" w:hAnsi="Calibri-Bold" w:cs="Calibri-Bold"/>
          <w:b/>
          <w:bCs/>
          <w:sz w:val="26"/>
          <w:szCs w:val="26"/>
        </w:rPr>
        <w:t xml:space="preserve">Town and Country Planning Act 1990. </w:t>
      </w:r>
    </w:p>
    <w:p w14:paraId="62531888" w14:textId="77777777" w:rsidR="00280E36" w:rsidRPr="00280E36" w:rsidRDefault="00280E36" w:rsidP="00447AD2">
      <w:pPr>
        <w:ind w:left="720"/>
        <w:contextualSpacing/>
        <w:rPr>
          <w:rFonts w:ascii="Calibri-Bold" w:hAnsi="Calibri-Bold" w:cs="Calibri-Bold"/>
          <w:b/>
          <w:bCs/>
          <w:sz w:val="26"/>
          <w:szCs w:val="26"/>
        </w:rPr>
      </w:pPr>
      <w:r w:rsidRPr="00280E36">
        <w:rPr>
          <w:rFonts w:ascii="Calibri-Bold" w:hAnsi="Calibri-Bold" w:cs="Calibri-Bold"/>
          <w:b/>
          <w:bCs/>
          <w:sz w:val="26"/>
          <w:szCs w:val="26"/>
        </w:rPr>
        <w:t xml:space="preserve">Application No: </w:t>
      </w:r>
      <w:hyperlink r:id="rId10" w:history="1">
        <w:r w:rsidRPr="00280E36">
          <w:rPr>
            <w:rStyle w:val="Hyperlink"/>
            <w:rFonts w:ascii="Calibri-Bold" w:hAnsi="Calibri-Bold" w:cs="Calibri-Bold"/>
            <w:b/>
            <w:bCs/>
            <w:sz w:val="26"/>
            <w:szCs w:val="26"/>
          </w:rPr>
          <w:t>19/02916/OUTMAJ</w:t>
        </w:r>
      </w:hyperlink>
      <w:r w:rsidRPr="00280E36">
        <w:rPr>
          <w:rFonts w:ascii="Calibri-Bold" w:hAnsi="Calibri-Bold" w:cs="Calibri-Bold"/>
          <w:b/>
          <w:bCs/>
          <w:sz w:val="26"/>
          <w:szCs w:val="26"/>
        </w:rPr>
        <w:t xml:space="preserve"> for proposed: Outline application for erection of 41 holiday chalets and clubhouse, access, parking and landscaping. Matters to be considered Access.</w:t>
      </w:r>
    </w:p>
    <w:p w14:paraId="5A6AD471" w14:textId="36B4A734" w:rsidR="009F539C" w:rsidRDefault="00447AD2" w:rsidP="00844AD6">
      <w:pPr>
        <w:ind w:left="720"/>
        <w:contextualSpacing/>
        <w:rPr>
          <w:rFonts w:ascii="Calibri-Bold" w:hAnsi="Calibri-Bold" w:cs="Calibri-Bold"/>
          <w:sz w:val="26"/>
          <w:szCs w:val="26"/>
        </w:rPr>
      </w:pPr>
      <w:r>
        <w:rPr>
          <w:rFonts w:ascii="Calibri-Bold" w:hAnsi="Calibri-Bold" w:cs="Calibri-Bold"/>
          <w:sz w:val="26"/>
          <w:szCs w:val="26"/>
        </w:rPr>
        <w:t xml:space="preserve">The Committee noted the </w:t>
      </w:r>
      <w:r w:rsidR="00844AD6">
        <w:rPr>
          <w:rFonts w:ascii="Calibri-Bold" w:hAnsi="Calibri-Bold" w:cs="Calibri-Bold"/>
          <w:sz w:val="26"/>
          <w:szCs w:val="26"/>
        </w:rPr>
        <w:t>resumption of the appeal on the 14</w:t>
      </w:r>
      <w:r w:rsidR="00844AD6" w:rsidRPr="00844AD6">
        <w:rPr>
          <w:rFonts w:ascii="Calibri-Bold" w:hAnsi="Calibri-Bold" w:cs="Calibri-Bold"/>
          <w:sz w:val="26"/>
          <w:szCs w:val="26"/>
          <w:vertAlign w:val="superscript"/>
        </w:rPr>
        <w:t>th</w:t>
      </w:r>
      <w:r w:rsidR="00844AD6">
        <w:rPr>
          <w:rFonts w:ascii="Calibri-Bold" w:hAnsi="Calibri-Bold" w:cs="Calibri-Bold"/>
          <w:sz w:val="26"/>
          <w:szCs w:val="26"/>
        </w:rPr>
        <w:t xml:space="preserve"> of September 2021, at 10:00am</w:t>
      </w:r>
      <w:r w:rsidR="006027BD">
        <w:rPr>
          <w:rFonts w:ascii="Calibri-Bold" w:hAnsi="Calibri-Bold" w:cs="Calibri-Bold"/>
          <w:sz w:val="26"/>
          <w:szCs w:val="26"/>
        </w:rPr>
        <w:t>.</w:t>
      </w:r>
    </w:p>
    <w:p w14:paraId="22AF2F3A" w14:textId="2AD08626" w:rsidR="00A82842" w:rsidRDefault="00114BE9" w:rsidP="00844AD6">
      <w:pPr>
        <w:contextualSpacing/>
        <w:rPr>
          <w:rFonts w:ascii="Calibri-Bold" w:hAnsi="Calibri-Bold" w:cs="Calibri-Bold"/>
          <w:sz w:val="26"/>
          <w:szCs w:val="26"/>
        </w:rPr>
      </w:pPr>
      <w:r>
        <w:rPr>
          <w:rFonts w:ascii="Calibri-Bold" w:hAnsi="Calibri-Bold" w:cs="Calibri-Bold"/>
          <w:sz w:val="26"/>
          <w:szCs w:val="26"/>
        </w:rPr>
        <w:tab/>
      </w:r>
    </w:p>
    <w:p w14:paraId="13F2105E" w14:textId="61E8C06B" w:rsidR="00844AD6" w:rsidRPr="000A759E" w:rsidRDefault="00844AD6" w:rsidP="00844AD6">
      <w:pPr>
        <w:contextualSpacing/>
        <w:rPr>
          <w:rFonts w:ascii="Calibri-Bold" w:hAnsi="Calibri-Bold" w:cs="Calibri-Bold"/>
          <w:b/>
          <w:bCs/>
          <w:sz w:val="26"/>
          <w:szCs w:val="26"/>
        </w:rPr>
      </w:pPr>
      <w:r w:rsidRPr="000A759E">
        <w:rPr>
          <w:rFonts w:ascii="Calibri-Bold" w:hAnsi="Calibri-Bold" w:cs="Calibri-Bold"/>
          <w:b/>
          <w:bCs/>
          <w:sz w:val="26"/>
          <w:szCs w:val="26"/>
        </w:rPr>
        <w:t>60.</w:t>
      </w:r>
      <w:r w:rsidRPr="000A759E">
        <w:rPr>
          <w:rFonts w:ascii="Calibri-Bold" w:hAnsi="Calibri-Bold" w:cs="Calibri-Bold"/>
          <w:b/>
          <w:bCs/>
          <w:sz w:val="26"/>
          <w:szCs w:val="26"/>
        </w:rPr>
        <w:tab/>
      </w:r>
      <w:r w:rsidR="000A759E" w:rsidRPr="000A759E">
        <w:rPr>
          <w:rFonts w:ascii="Calibri-Bold" w:hAnsi="Calibri-Bold" w:cs="Calibri-Bold"/>
          <w:b/>
          <w:bCs/>
          <w:sz w:val="26"/>
          <w:szCs w:val="26"/>
        </w:rPr>
        <w:t>Updates on Section 215 of the Town and Country Planning Acts</w:t>
      </w:r>
    </w:p>
    <w:p w14:paraId="11465790" w14:textId="5AFB4F47" w:rsidR="00E8085F" w:rsidRDefault="000A759E" w:rsidP="00E8085F">
      <w:pPr>
        <w:ind w:firstLine="720"/>
        <w:contextualSpacing/>
        <w:rPr>
          <w:rFonts w:ascii="Calibri-Bold" w:hAnsi="Calibri-Bold" w:cs="Calibri-Bold"/>
          <w:sz w:val="26"/>
          <w:szCs w:val="26"/>
        </w:rPr>
      </w:pPr>
      <w:r w:rsidRPr="00BF25C3">
        <w:rPr>
          <w:rFonts w:ascii="Calibri-Bold" w:hAnsi="Calibri-Bold" w:cs="Calibri-Bold"/>
          <w:b/>
          <w:bCs/>
          <w:sz w:val="26"/>
          <w:szCs w:val="26"/>
        </w:rPr>
        <w:t>60.1</w:t>
      </w:r>
      <w:r>
        <w:rPr>
          <w:rFonts w:ascii="Calibri-Bold" w:hAnsi="Calibri-Bold" w:cs="Calibri-Bold"/>
          <w:sz w:val="26"/>
          <w:szCs w:val="26"/>
        </w:rPr>
        <w:tab/>
        <w:t xml:space="preserve">The Committee </w:t>
      </w:r>
      <w:r w:rsidR="00600D7D">
        <w:rPr>
          <w:rFonts w:ascii="Calibri-Bold" w:hAnsi="Calibri-Bold" w:cs="Calibri-Bold"/>
          <w:sz w:val="26"/>
          <w:szCs w:val="26"/>
        </w:rPr>
        <w:t xml:space="preserve">noted the </w:t>
      </w:r>
      <w:r w:rsidR="00E8085F">
        <w:rPr>
          <w:rFonts w:ascii="Calibri-Bold" w:hAnsi="Calibri-Bold" w:cs="Calibri-Bold"/>
          <w:sz w:val="26"/>
          <w:szCs w:val="26"/>
        </w:rPr>
        <w:t>progress on the items.</w:t>
      </w:r>
    </w:p>
    <w:p w14:paraId="325E93C9" w14:textId="1CCC449B" w:rsidR="00600D7D" w:rsidRDefault="00431D40" w:rsidP="009D4380">
      <w:pPr>
        <w:ind w:left="1440"/>
        <w:contextualSpacing/>
        <w:rPr>
          <w:rFonts w:ascii="Calibri-Bold" w:hAnsi="Calibri-Bold" w:cs="Calibri-Bold"/>
          <w:sz w:val="26"/>
          <w:szCs w:val="26"/>
        </w:rPr>
      </w:pPr>
      <w:r>
        <w:rPr>
          <w:rFonts w:ascii="Calibri-Bold" w:hAnsi="Calibri-Bold" w:cs="Calibri-Bold"/>
          <w:sz w:val="26"/>
          <w:szCs w:val="26"/>
        </w:rPr>
        <w:t>On i</w:t>
      </w:r>
      <w:r w:rsidR="00600D7D">
        <w:rPr>
          <w:rFonts w:ascii="Calibri-Bold" w:hAnsi="Calibri-Bold" w:cs="Calibri-Bold"/>
          <w:sz w:val="26"/>
          <w:szCs w:val="26"/>
        </w:rPr>
        <w:t xml:space="preserve">tem 4 </w:t>
      </w:r>
      <w:r w:rsidR="003D54C2">
        <w:rPr>
          <w:rFonts w:ascii="Calibri-Bold" w:hAnsi="Calibri-Bold" w:cs="Calibri-Bold"/>
          <w:sz w:val="26"/>
          <w:szCs w:val="26"/>
        </w:rPr>
        <w:t>–</w:t>
      </w:r>
      <w:r w:rsidR="00600D7D">
        <w:rPr>
          <w:rFonts w:ascii="Calibri-Bold" w:hAnsi="Calibri-Bold" w:cs="Calibri-Bold"/>
          <w:sz w:val="26"/>
          <w:szCs w:val="26"/>
        </w:rPr>
        <w:t xml:space="preserve"> </w:t>
      </w:r>
      <w:r w:rsidR="009D4380">
        <w:rPr>
          <w:rFonts w:ascii="Calibri-Bold" w:hAnsi="Calibri-Bold" w:cs="Calibri-Bold"/>
          <w:sz w:val="26"/>
          <w:szCs w:val="26"/>
        </w:rPr>
        <w:t>Newbury Railway Station (the land from the ticket office to Cheap Street</w:t>
      </w:r>
      <w:r w:rsidR="00E8085F">
        <w:rPr>
          <w:rFonts w:ascii="Calibri-Bold" w:hAnsi="Calibri-Bold" w:cs="Calibri-Bold"/>
          <w:sz w:val="26"/>
          <w:szCs w:val="26"/>
        </w:rPr>
        <w:t>)</w:t>
      </w:r>
      <w:r>
        <w:rPr>
          <w:rFonts w:ascii="Calibri-Bold" w:hAnsi="Calibri-Bold" w:cs="Calibri-Bold"/>
          <w:sz w:val="26"/>
          <w:szCs w:val="26"/>
        </w:rPr>
        <w:t>, the DSO will f</w:t>
      </w:r>
      <w:r w:rsidR="00E8085F">
        <w:rPr>
          <w:rFonts w:ascii="Calibri-Bold" w:hAnsi="Calibri-Bold" w:cs="Calibri-Bold"/>
          <w:sz w:val="26"/>
          <w:szCs w:val="26"/>
        </w:rPr>
        <w:t xml:space="preserve">ollow-up with </w:t>
      </w:r>
      <w:r>
        <w:rPr>
          <w:rFonts w:ascii="Calibri-Bold" w:hAnsi="Calibri-Bold" w:cs="Calibri-Bold"/>
          <w:sz w:val="26"/>
          <w:szCs w:val="26"/>
        </w:rPr>
        <w:t>Great Western</w:t>
      </w:r>
      <w:r w:rsidR="003D54C2">
        <w:rPr>
          <w:rFonts w:ascii="Calibri-Bold" w:hAnsi="Calibri-Bold" w:cs="Calibri-Bold"/>
          <w:sz w:val="26"/>
          <w:szCs w:val="26"/>
        </w:rPr>
        <w:t xml:space="preserve"> for progress. </w:t>
      </w:r>
    </w:p>
    <w:p w14:paraId="1E5CBA55" w14:textId="77777777" w:rsidR="00BF25C3" w:rsidRDefault="00BF25C3" w:rsidP="009F539C">
      <w:pPr>
        <w:ind w:firstLine="720"/>
        <w:contextualSpacing/>
        <w:rPr>
          <w:rFonts w:ascii="Calibri-Bold" w:hAnsi="Calibri-Bold" w:cs="Calibri-Bold"/>
          <w:sz w:val="26"/>
          <w:szCs w:val="26"/>
        </w:rPr>
      </w:pPr>
    </w:p>
    <w:p w14:paraId="3B9C22B6" w14:textId="5A1E9579" w:rsidR="00820C41" w:rsidRDefault="0027571E" w:rsidP="00FB7C7A">
      <w:pPr>
        <w:ind w:left="1440" w:hanging="720"/>
        <w:contextualSpacing/>
        <w:rPr>
          <w:rFonts w:ascii="Calibri-Bold" w:hAnsi="Calibri-Bold" w:cs="Calibri-Bold"/>
          <w:sz w:val="26"/>
          <w:szCs w:val="26"/>
        </w:rPr>
      </w:pPr>
      <w:r w:rsidRPr="00BF25C3">
        <w:rPr>
          <w:rFonts w:ascii="Calibri-Bold" w:hAnsi="Calibri-Bold" w:cs="Calibri-Bold"/>
          <w:b/>
          <w:bCs/>
          <w:sz w:val="26"/>
          <w:szCs w:val="26"/>
        </w:rPr>
        <w:t xml:space="preserve">60.2 </w:t>
      </w:r>
      <w:r>
        <w:rPr>
          <w:rFonts w:ascii="Calibri-Bold" w:hAnsi="Calibri-Bold" w:cs="Calibri-Bold"/>
          <w:sz w:val="26"/>
          <w:szCs w:val="26"/>
        </w:rPr>
        <w:tab/>
      </w:r>
      <w:r w:rsidR="00455997">
        <w:rPr>
          <w:rFonts w:ascii="Calibri-Bold" w:hAnsi="Calibri-Bold" w:cs="Calibri-Bold"/>
          <w:sz w:val="26"/>
          <w:szCs w:val="26"/>
        </w:rPr>
        <w:t>The b</w:t>
      </w:r>
      <w:r w:rsidR="007F095F">
        <w:rPr>
          <w:rFonts w:ascii="Calibri-Bold" w:hAnsi="Calibri-Bold" w:cs="Calibri-Bold"/>
          <w:sz w:val="26"/>
          <w:szCs w:val="26"/>
        </w:rPr>
        <w:t>uilding</w:t>
      </w:r>
      <w:r w:rsidR="00455997">
        <w:rPr>
          <w:rFonts w:ascii="Calibri-Bold" w:hAnsi="Calibri-Bold" w:cs="Calibri-Bold"/>
          <w:sz w:val="26"/>
          <w:szCs w:val="26"/>
        </w:rPr>
        <w:t xml:space="preserve"> on</w:t>
      </w:r>
      <w:r w:rsidR="007F095F">
        <w:rPr>
          <w:rFonts w:ascii="Calibri-Bold" w:hAnsi="Calibri-Bold" w:cs="Calibri-Bold"/>
          <w:sz w:val="26"/>
          <w:szCs w:val="26"/>
        </w:rPr>
        <w:t xml:space="preserve"> </w:t>
      </w:r>
      <w:r w:rsidR="00455997" w:rsidRPr="00455997">
        <w:rPr>
          <w:rFonts w:ascii="Calibri-Bold" w:hAnsi="Calibri-Bold" w:cs="Calibri-Bold"/>
          <w:sz w:val="26"/>
          <w:szCs w:val="26"/>
        </w:rPr>
        <w:t xml:space="preserve">London Road immediately to the east of </w:t>
      </w:r>
      <w:r w:rsidR="00B43640" w:rsidRPr="00455997">
        <w:rPr>
          <w:rFonts w:ascii="Calibri-Bold" w:hAnsi="Calibri-Bold" w:cs="Calibri-Bold"/>
          <w:sz w:val="26"/>
          <w:szCs w:val="26"/>
        </w:rPr>
        <w:t>Pelican Lane</w:t>
      </w:r>
      <w:r w:rsidR="00455997">
        <w:rPr>
          <w:rFonts w:ascii="Calibri-Bold" w:hAnsi="Calibri-Bold" w:cs="Calibri-Bold"/>
          <w:sz w:val="26"/>
          <w:szCs w:val="26"/>
        </w:rPr>
        <w:t xml:space="preserve"> (</w:t>
      </w:r>
      <w:r w:rsidR="00455997" w:rsidRPr="00455997">
        <w:rPr>
          <w:rFonts w:ascii="Calibri-Bold" w:hAnsi="Calibri-Bold" w:cs="Calibri-Bold"/>
          <w:sz w:val="26"/>
          <w:szCs w:val="26"/>
        </w:rPr>
        <w:t>used to be used as offices</w:t>
      </w:r>
      <w:r w:rsidR="00455997">
        <w:rPr>
          <w:rFonts w:ascii="Calibri-Bold" w:hAnsi="Calibri-Bold" w:cs="Calibri-Bold"/>
          <w:sz w:val="26"/>
          <w:szCs w:val="26"/>
        </w:rPr>
        <w:t>)</w:t>
      </w:r>
      <w:r w:rsidR="002477BE">
        <w:rPr>
          <w:rFonts w:ascii="Calibri-Bold" w:hAnsi="Calibri-Bold" w:cs="Calibri-Bold"/>
          <w:sz w:val="26"/>
          <w:szCs w:val="26"/>
        </w:rPr>
        <w:t xml:space="preserve"> was a</w:t>
      </w:r>
      <w:r w:rsidR="00455997">
        <w:rPr>
          <w:rFonts w:ascii="Calibri-Bold" w:hAnsi="Calibri-Bold" w:cs="Calibri-Bold"/>
          <w:sz w:val="26"/>
          <w:szCs w:val="26"/>
        </w:rPr>
        <w:t>greed to be a</w:t>
      </w:r>
      <w:r w:rsidR="002477BE">
        <w:rPr>
          <w:rFonts w:ascii="Calibri-Bold" w:hAnsi="Calibri-Bold" w:cs="Calibri-Bold"/>
          <w:sz w:val="26"/>
          <w:szCs w:val="26"/>
        </w:rPr>
        <w:t xml:space="preserve">dded to the list. </w:t>
      </w:r>
    </w:p>
    <w:p w14:paraId="2408F49A" w14:textId="01407084" w:rsidR="00F32F72" w:rsidRDefault="00EF17CD" w:rsidP="00BF25C3">
      <w:pPr>
        <w:contextualSpacing/>
        <w:rPr>
          <w:rFonts w:ascii="Calibri-Bold" w:hAnsi="Calibri-Bold" w:cs="Calibri-Bold"/>
          <w:sz w:val="26"/>
          <w:szCs w:val="26"/>
        </w:rPr>
      </w:pPr>
      <w:r>
        <w:rPr>
          <w:rFonts w:ascii="Calibri-Bold" w:hAnsi="Calibri-Bold" w:cs="Calibri-Bold"/>
          <w:sz w:val="26"/>
          <w:szCs w:val="26"/>
        </w:rPr>
        <w:tab/>
      </w:r>
    </w:p>
    <w:p w14:paraId="4F7C47AC" w14:textId="4E3CF717" w:rsidR="00BF25C3" w:rsidRPr="00A56FF4" w:rsidRDefault="00BF25C3" w:rsidP="00BF25C3">
      <w:pPr>
        <w:contextualSpacing/>
        <w:rPr>
          <w:rFonts w:ascii="Calibri-Bold" w:hAnsi="Calibri-Bold" w:cs="Calibri-Bold"/>
          <w:b/>
          <w:bCs/>
          <w:sz w:val="26"/>
          <w:szCs w:val="26"/>
        </w:rPr>
      </w:pPr>
      <w:r w:rsidRPr="00A56FF4">
        <w:rPr>
          <w:rFonts w:ascii="Calibri-Bold" w:hAnsi="Calibri-Bold" w:cs="Calibri-Bold"/>
          <w:b/>
          <w:bCs/>
          <w:sz w:val="26"/>
          <w:szCs w:val="26"/>
        </w:rPr>
        <w:t xml:space="preserve">61. </w:t>
      </w:r>
      <w:r w:rsidRPr="00A56FF4">
        <w:rPr>
          <w:rFonts w:ascii="Calibri-Bold" w:hAnsi="Calibri-Bold" w:cs="Calibri-Bold"/>
          <w:b/>
          <w:bCs/>
          <w:sz w:val="26"/>
          <w:szCs w:val="26"/>
        </w:rPr>
        <w:tab/>
      </w:r>
      <w:r w:rsidR="00A56FF4" w:rsidRPr="00A56FF4">
        <w:rPr>
          <w:rFonts w:ascii="Calibri-Bold" w:hAnsi="Calibri-Bold" w:cs="Calibri-Bold"/>
          <w:b/>
          <w:bCs/>
          <w:sz w:val="26"/>
          <w:szCs w:val="26"/>
        </w:rPr>
        <w:t>Update on Newbury’s Neighbourhood Development Plan</w:t>
      </w:r>
    </w:p>
    <w:p w14:paraId="18A5F9B0" w14:textId="40F30F29" w:rsidR="00C222D3" w:rsidRDefault="00383F2A" w:rsidP="00C222D3">
      <w:pPr>
        <w:ind w:left="720"/>
        <w:contextualSpacing/>
        <w:rPr>
          <w:rFonts w:ascii="Calibri-Bold" w:hAnsi="Calibri-Bold" w:cs="Calibri-Bold"/>
          <w:sz w:val="26"/>
          <w:szCs w:val="26"/>
        </w:rPr>
      </w:pPr>
      <w:r>
        <w:rPr>
          <w:rFonts w:ascii="Calibri-Bold" w:hAnsi="Calibri-Bold" w:cs="Calibri-Bold"/>
          <w:sz w:val="26"/>
          <w:szCs w:val="26"/>
        </w:rPr>
        <w:t>A Planning Consultant reviewed the NTC-WBC SLA and</w:t>
      </w:r>
      <w:r w:rsidR="00C222D3">
        <w:rPr>
          <w:rFonts w:ascii="Calibri-Bold" w:hAnsi="Calibri-Bold" w:cs="Calibri-Bold"/>
          <w:sz w:val="26"/>
          <w:szCs w:val="26"/>
        </w:rPr>
        <w:t xml:space="preserve"> suggested</w:t>
      </w:r>
      <w:r w:rsidR="003134F9">
        <w:rPr>
          <w:rFonts w:ascii="Calibri-Bold" w:hAnsi="Calibri-Bold" w:cs="Calibri-Bold"/>
          <w:sz w:val="26"/>
          <w:szCs w:val="26"/>
        </w:rPr>
        <w:t xml:space="preserve"> that</w:t>
      </w:r>
      <w:r w:rsidR="00C222D3">
        <w:rPr>
          <w:rFonts w:ascii="Calibri-Bold" w:hAnsi="Calibri-Bold" w:cs="Calibri-Bold"/>
          <w:sz w:val="26"/>
          <w:szCs w:val="26"/>
        </w:rPr>
        <w:t xml:space="preserve"> it </w:t>
      </w:r>
      <w:r w:rsidR="0082650C">
        <w:rPr>
          <w:rFonts w:ascii="Calibri-Bold" w:hAnsi="Calibri-Bold" w:cs="Calibri-Bold"/>
          <w:sz w:val="26"/>
          <w:szCs w:val="26"/>
        </w:rPr>
        <w:t>be</w:t>
      </w:r>
      <w:r w:rsidR="00C222D3">
        <w:rPr>
          <w:rFonts w:ascii="Calibri-Bold" w:hAnsi="Calibri-Bold" w:cs="Calibri-Bold"/>
          <w:sz w:val="26"/>
          <w:szCs w:val="26"/>
        </w:rPr>
        <w:t xml:space="preserve"> </w:t>
      </w:r>
      <w:r w:rsidR="00524FC8">
        <w:rPr>
          <w:rFonts w:ascii="Calibri-Bold" w:hAnsi="Calibri-Bold" w:cs="Calibri-Bold"/>
          <w:sz w:val="26"/>
          <w:szCs w:val="26"/>
        </w:rPr>
        <w:t>signed</w:t>
      </w:r>
      <w:r w:rsidR="00C222D3">
        <w:rPr>
          <w:rFonts w:ascii="Calibri-Bold" w:hAnsi="Calibri-Bold" w:cs="Calibri-Bold"/>
          <w:sz w:val="26"/>
          <w:szCs w:val="26"/>
        </w:rPr>
        <w:t>.</w:t>
      </w:r>
      <w:r w:rsidR="000C143D">
        <w:rPr>
          <w:rFonts w:ascii="Calibri-Bold" w:hAnsi="Calibri-Bold" w:cs="Calibri-Bold"/>
          <w:sz w:val="26"/>
          <w:szCs w:val="26"/>
        </w:rPr>
        <w:t xml:space="preserve"> </w:t>
      </w:r>
      <w:r w:rsidR="00C222D3">
        <w:rPr>
          <w:rFonts w:ascii="Calibri-Bold" w:hAnsi="Calibri-Bold" w:cs="Calibri-Bold"/>
          <w:sz w:val="26"/>
          <w:szCs w:val="26"/>
        </w:rPr>
        <w:t>The SLA was signed</w:t>
      </w:r>
      <w:r w:rsidR="000C143D">
        <w:rPr>
          <w:rFonts w:ascii="Calibri-Bold" w:hAnsi="Calibri-Bold" w:cs="Calibri-Bold"/>
          <w:sz w:val="26"/>
          <w:szCs w:val="26"/>
        </w:rPr>
        <w:t xml:space="preserve"> by the NTC CEO</w:t>
      </w:r>
      <w:r w:rsidR="00C222D3">
        <w:rPr>
          <w:rFonts w:ascii="Calibri-Bold" w:hAnsi="Calibri-Bold" w:cs="Calibri-Bold"/>
          <w:sz w:val="26"/>
          <w:szCs w:val="26"/>
        </w:rPr>
        <w:t xml:space="preserve"> and </w:t>
      </w:r>
      <w:r w:rsidR="00B838F1">
        <w:rPr>
          <w:rFonts w:ascii="Calibri-Bold" w:hAnsi="Calibri-Bold" w:cs="Calibri-Bold"/>
          <w:sz w:val="26"/>
          <w:szCs w:val="26"/>
        </w:rPr>
        <w:t xml:space="preserve">was </w:t>
      </w:r>
      <w:r w:rsidR="00C222D3">
        <w:rPr>
          <w:rFonts w:ascii="Calibri-Bold" w:hAnsi="Calibri-Bold" w:cs="Calibri-Bold"/>
          <w:sz w:val="26"/>
          <w:szCs w:val="26"/>
        </w:rPr>
        <w:t>submitted to WBC on the 7</w:t>
      </w:r>
      <w:r w:rsidR="00C222D3" w:rsidRPr="00C222D3">
        <w:rPr>
          <w:rFonts w:ascii="Calibri-Bold" w:hAnsi="Calibri-Bold" w:cs="Calibri-Bold"/>
          <w:sz w:val="26"/>
          <w:szCs w:val="26"/>
          <w:vertAlign w:val="superscript"/>
        </w:rPr>
        <w:t>th</w:t>
      </w:r>
      <w:r w:rsidR="00C222D3">
        <w:rPr>
          <w:rFonts w:ascii="Calibri-Bold" w:hAnsi="Calibri-Bold" w:cs="Calibri-Bold"/>
          <w:sz w:val="26"/>
          <w:szCs w:val="26"/>
        </w:rPr>
        <w:t xml:space="preserve"> of September.</w:t>
      </w:r>
    </w:p>
    <w:p w14:paraId="145DAA64" w14:textId="578EB824" w:rsidR="00BF25C3" w:rsidRDefault="003605A5" w:rsidP="00BF25C3">
      <w:pPr>
        <w:contextualSpacing/>
        <w:rPr>
          <w:rFonts w:ascii="Calibri-Bold" w:hAnsi="Calibri-Bold" w:cs="Calibri-Bold"/>
          <w:sz w:val="26"/>
          <w:szCs w:val="26"/>
        </w:rPr>
      </w:pPr>
      <w:r>
        <w:rPr>
          <w:rFonts w:ascii="Calibri-Bold" w:hAnsi="Calibri-Bold" w:cs="Calibri-Bold"/>
          <w:sz w:val="26"/>
          <w:szCs w:val="26"/>
        </w:rPr>
        <w:tab/>
      </w:r>
    </w:p>
    <w:p w14:paraId="193B1F50" w14:textId="3BA466D8" w:rsidR="009D3913" w:rsidRDefault="00FE50C0" w:rsidP="00A65927">
      <w:pPr>
        <w:ind w:left="720"/>
        <w:contextualSpacing/>
        <w:rPr>
          <w:rFonts w:ascii="Calibri-Bold" w:hAnsi="Calibri-Bold" w:cs="Calibri-Bold"/>
          <w:sz w:val="26"/>
          <w:szCs w:val="26"/>
        </w:rPr>
      </w:pPr>
      <w:r>
        <w:rPr>
          <w:rFonts w:ascii="Calibri-Bold" w:hAnsi="Calibri-Bold" w:cs="Calibri-Bold"/>
          <w:sz w:val="26"/>
          <w:szCs w:val="26"/>
        </w:rPr>
        <w:t xml:space="preserve">We are now </w:t>
      </w:r>
      <w:r w:rsidR="003F6B63">
        <w:rPr>
          <w:rFonts w:ascii="Calibri-Bold" w:hAnsi="Calibri-Bold" w:cs="Calibri-Bold"/>
          <w:sz w:val="26"/>
          <w:szCs w:val="26"/>
        </w:rPr>
        <w:t xml:space="preserve">beginning </w:t>
      </w:r>
      <w:r>
        <w:rPr>
          <w:rFonts w:ascii="Calibri-Bold" w:hAnsi="Calibri-Bold" w:cs="Calibri-Bold"/>
          <w:sz w:val="26"/>
          <w:szCs w:val="26"/>
        </w:rPr>
        <w:t>the process of applying</w:t>
      </w:r>
      <w:r w:rsidR="00D144A1">
        <w:rPr>
          <w:rFonts w:ascii="Calibri-Bold" w:hAnsi="Calibri-Bold" w:cs="Calibri-Bold"/>
          <w:sz w:val="26"/>
          <w:szCs w:val="26"/>
        </w:rPr>
        <w:t xml:space="preserve"> for grant funding</w:t>
      </w:r>
      <w:r w:rsidR="00E42351">
        <w:rPr>
          <w:rFonts w:ascii="Calibri-Bold" w:hAnsi="Calibri-Bold" w:cs="Calibri-Bold"/>
          <w:sz w:val="26"/>
          <w:szCs w:val="26"/>
        </w:rPr>
        <w:t xml:space="preserve"> and</w:t>
      </w:r>
      <w:r>
        <w:rPr>
          <w:rFonts w:ascii="Calibri-Bold" w:hAnsi="Calibri-Bold" w:cs="Calibri-Bold"/>
          <w:sz w:val="26"/>
          <w:szCs w:val="26"/>
        </w:rPr>
        <w:t xml:space="preserve"> putting out for </w:t>
      </w:r>
      <w:r w:rsidR="00D144A1">
        <w:rPr>
          <w:rFonts w:ascii="Calibri-Bold" w:hAnsi="Calibri-Bold" w:cs="Calibri-Bold"/>
          <w:sz w:val="26"/>
          <w:szCs w:val="26"/>
        </w:rPr>
        <w:t>tender for a NDP Planning Consultant</w:t>
      </w:r>
      <w:r w:rsidR="00980A6B">
        <w:rPr>
          <w:rFonts w:ascii="Calibri-Bold" w:hAnsi="Calibri-Bold" w:cs="Calibri-Bold"/>
          <w:sz w:val="26"/>
          <w:szCs w:val="26"/>
        </w:rPr>
        <w:t xml:space="preserve">. We </w:t>
      </w:r>
      <w:r w:rsidR="00943F96">
        <w:rPr>
          <w:rFonts w:ascii="Calibri-Bold" w:hAnsi="Calibri-Bold" w:cs="Calibri-Bold"/>
          <w:sz w:val="26"/>
          <w:szCs w:val="26"/>
        </w:rPr>
        <w:t xml:space="preserve">will </w:t>
      </w:r>
      <w:r w:rsidR="00773022">
        <w:rPr>
          <w:rFonts w:ascii="Calibri-Bold" w:hAnsi="Calibri-Bold" w:cs="Calibri-Bold"/>
          <w:sz w:val="26"/>
          <w:szCs w:val="26"/>
        </w:rPr>
        <w:t xml:space="preserve">also be </w:t>
      </w:r>
      <w:r w:rsidR="000C143D">
        <w:rPr>
          <w:rFonts w:ascii="Calibri-Bold" w:hAnsi="Calibri-Bold" w:cs="Calibri-Bold"/>
          <w:sz w:val="26"/>
          <w:szCs w:val="26"/>
        </w:rPr>
        <w:t>publicis</w:t>
      </w:r>
      <w:r w:rsidR="00773022">
        <w:rPr>
          <w:rFonts w:ascii="Calibri-Bold" w:hAnsi="Calibri-Bold" w:cs="Calibri-Bold"/>
          <w:sz w:val="26"/>
          <w:szCs w:val="26"/>
        </w:rPr>
        <w:t xml:space="preserve">ing </w:t>
      </w:r>
      <w:r w:rsidR="00D144A1">
        <w:rPr>
          <w:rFonts w:ascii="Calibri-Bold" w:hAnsi="Calibri-Bold" w:cs="Calibri-Bold"/>
          <w:sz w:val="26"/>
          <w:szCs w:val="26"/>
        </w:rPr>
        <w:t xml:space="preserve">the </w:t>
      </w:r>
      <w:r w:rsidR="003074F7">
        <w:rPr>
          <w:rFonts w:ascii="Calibri-Bold" w:hAnsi="Calibri-Bold" w:cs="Calibri-Bold"/>
          <w:sz w:val="26"/>
          <w:szCs w:val="26"/>
        </w:rPr>
        <w:t>call for volunteers for the Newbury NDP Steering Group</w:t>
      </w:r>
      <w:r w:rsidR="00D144A1">
        <w:rPr>
          <w:rFonts w:ascii="Calibri-Bold" w:hAnsi="Calibri-Bold" w:cs="Calibri-Bold"/>
          <w:sz w:val="26"/>
          <w:szCs w:val="26"/>
        </w:rPr>
        <w:t xml:space="preserve"> </w:t>
      </w:r>
      <w:r w:rsidR="003074F7">
        <w:rPr>
          <w:rFonts w:ascii="Calibri-Bold" w:hAnsi="Calibri-Bold" w:cs="Calibri-Bold"/>
          <w:sz w:val="26"/>
          <w:szCs w:val="26"/>
        </w:rPr>
        <w:t>f</w:t>
      </w:r>
      <w:r w:rsidR="00943F96">
        <w:rPr>
          <w:rFonts w:ascii="Calibri-Bold" w:hAnsi="Calibri-Bold" w:cs="Calibri-Bold"/>
          <w:sz w:val="26"/>
          <w:szCs w:val="26"/>
        </w:rPr>
        <w:t>rom a</w:t>
      </w:r>
      <w:r w:rsidR="0028621E">
        <w:rPr>
          <w:rFonts w:ascii="Calibri-Bold" w:hAnsi="Calibri-Bold" w:cs="Calibri-Bold"/>
          <w:sz w:val="26"/>
          <w:szCs w:val="26"/>
        </w:rPr>
        <w:t xml:space="preserve">round </w:t>
      </w:r>
      <w:r w:rsidR="004F1784">
        <w:rPr>
          <w:rFonts w:ascii="Calibri-Bold" w:hAnsi="Calibri-Bold" w:cs="Calibri-Bold"/>
          <w:sz w:val="26"/>
          <w:szCs w:val="26"/>
        </w:rPr>
        <w:t>the 1</w:t>
      </w:r>
      <w:r w:rsidR="004F1784" w:rsidRPr="0028621E">
        <w:rPr>
          <w:rFonts w:ascii="Calibri-Bold" w:hAnsi="Calibri-Bold" w:cs="Calibri-Bold"/>
          <w:sz w:val="26"/>
          <w:szCs w:val="26"/>
          <w:vertAlign w:val="superscript"/>
        </w:rPr>
        <w:t>st</w:t>
      </w:r>
      <w:r w:rsidR="004F1784">
        <w:rPr>
          <w:rFonts w:ascii="Calibri-Bold" w:hAnsi="Calibri-Bold" w:cs="Calibri-Bold"/>
          <w:sz w:val="26"/>
          <w:szCs w:val="26"/>
        </w:rPr>
        <w:t xml:space="preserve"> of </w:t>
      </w:r>
      <w:r w:rsidR="004F1784">
        <w:rPr>
          <w:rFonts w:ascii="Calibri-Bold" w:hAnsi="Calibri-Bold" w:cs="Calibri-Bold"/>
          <w:sz w:val="26"/>
          <w:szCs w:val="26"/>
        </w:rPr>
        <w:lastRenderedPageBreak/>
        <w:t>October</w:t>
      </w:r>
      <w:r w:rsidR="006E38D1">
        <w:rPr>
          <w:rFonts w:ascii="Calibri-Bold" w:hAnsi="Calibri-Bold" w:cs="Calibri-Bold"/>
          <w:sz w:val="26"/>
          <w:szCs w:val="26"/>
        </w:rPr>
        <w:t xml:space="preserve"> with the desire of presenting a list of v</w:t>
      </w:r>
      <w:r w:rsidR="002B00C3">
        <w:rPr>
          <w:rFonts w:ascii="Calibri-Bold" w:hAnsi="Calibri-Bold" w:cs="Calibri-Bold"/>
          <w:sz w:val="26"/>
          <w:szCs w:val="26"/>
        </w:rPr>
        <w:t>olunteers to the P&amp;H</w:t>
      </w:r>
      <w:r w:rsidR="00EE23A4">
        <w:rPr>
          <w:rFonts w:ascii="Calibri-Bold" w:hAnsi="Calibri-Bold" w:cs="Calibri-Bold"/>
          <w:sz w:val="26"/>
          <w:szCs w:val="26"/>
        </w:rPr>
        <w:t xml:space="preserve"> </w:t>
      </w:r>
      <w:r w:rsidR="002B00C3">
        <w:rPr>
          <w:rFonts w:ascii="Calibri-Bold" w:hAnsi="Calibri-Bold" w:cs="Calibri-Bold"/>
          <w:sz w:val="26"/>
          <w:szCs w:val="26"/>
        </w:rPr>
        <w:t xml:space="preserve">Committee </w:t>
      </w:r>
      <w:r w:rsidR="00943F96">
        <w:rPr>
          <w:rFonts w:ascii="Calibri-Bold" w:hAnsi="Calibri-Bold" w:cs="Calibri-Bold"/>
          <w:sz w:val="26"/>
          <w:szCs w:val="26"/>
        </w:rPr>
        <w:t xml:space="preserve">for confirmation </w:t>
      </w:r>
      <w:r w:rsidR="003074F7">
        <w:rPr>
          <w:rFonts w:ascii="Calibri-Bold" w:hAnsi="Calibri-Bold" w:cs="Calibri-Bold"/>
          <w:sz w:val="26"/>
          <w:szCs w:val="26"/>
        </w:rPr>
        <w:t xml:space="preserve">at the </w:t>
      </w:r>
      <w:r w:rsidR="002B00C3">
        <w:rPr>
          <w:rFonts w:ascii="Calibri-Bold" w:hAnsi="Calibri-Bold" w:cs="Calibri-Bold"/>
          <w:sz w:val="26"/>
          <w:szCs w:val="26"/>
        </w:rPr>
        <w:t xml:space="preserve">meeting on the </w:t>
      </w:r>
      <w:r w:rsidR="00E33093">
        <w:rPr>
          <w:rFonts w:ascii="Calibri-Bold" w:hAnsi="Calibri-Bold" w:cs="Calibri-Bold"/>
          <w:sz w:val="26"/>
          <w:szCs w:val="26"/>
        </w:rPr>
        <w:t>15</w:t>
      </w:r>
      <w:r w:rsidR="00E33093" w:rsidRPr="00E33093">
        <w:rPr>
          <w:rFonts w:ascii="Calibri-Bold" w:hAnsi="Calibri-Bold" w:cs="Calibri-Bold"/>
          <w:sz w:val="26"/>
          <w:szCs w:val="26"/>
          <w:vertAlign w:val="superscript"/>
        </w:rPr>
        <w:t>th</w:t>
      </w:r>
      <w:r w:rsidR="00E33093">
        <w:rPr>
          <w:rFonts w:ascii="Calibri-Bold" w:hAnsi="Calibri-Bold" w:cs="Calibri-Bold"/>
          <w:sz w:val="26"/>
          <w:szCs w:val="26"/>
        </w:rPr>
        <w:t xml:space="preserve"> of November. </w:t>
      </w:r>
    </w:p>
    <w:p w14:paraId="280CD7C6" w14:textId="5F67B166" w:rsidR="003605A5" w:rsidRDefault="003C72B6" w:rsidP="00BF25C3">
      <w:pPr>
        <w:contextualSpacing/>
        <w:rPr>
          <w:rFonts w:ascii="Calibri-Bold" w:hAnsi="Calibri-Bold" w:cs="Calibri-Bold"/>
          <w:sz w:val="26"/>
          <w:szCs w:val="26"/>
        </w:rPr>
      </w:pPr>
      <w:r>
        <w:rPr>
          <w:rFonts w:ascii="Calibri-Bold" w:hAnsi="Calibri-Bold" w:cs="Calibri-Bold"/>
          <w:sz w:val="26"/>
          <w:szCs w:val="26"/>
        </w:rPr>
        <w:tab/>
      </w:r>
    </w:p>
    <w:p w14:paraId="63F5A682" w14:textId="38C00F32" w:rsidR="006D1294" w:rsidRPr="009B2D22" w:rsidRDefault="00F4320A" w:rsidP="00BF25C3">
      <w:pPr>
        <w:contextualSpacing/>
        <w:rPr>
          <w:rFonts w:ascii="Calibri-Bold" w:hAnsi="Calibri-Bold" w:cs="Calibri-Bold"/>
          <w:b/>
          <w:bCs/>
          <w:sz w:val="26"/>
          <w:szCs w:val="26"/>
        </w:rPr>
      </w:pPr>
      <w:r w:rsidRPr="009B2D22">
        <w:rPr>
          <w:rFonts w:ascii="Calibri-Bold" w:hAnsi="Calibri-Bold" w:cs="Calibri-Bold"/>
          <w:b/>
          <w:bCs/>
          <w:sz w:val="26"/>
          <w:szCs w:val="26"/>
        </w:rPr>
        <w:t>62.</w:t>
      </w:r>
      <w:r w:rsidRPr="009B2D22">
        <w:rPr>
          <w:rFonts w:ascii="Calibri-Bold" w:hAnsi="Calibri-Bold" w:cs="Calibri-Bold"/>
          <w:b/>
          <w:bCs/>
          <w:sz w:val="26"/>
          <w:szCs w:val="26"/>
        </w:rPr>
        <w:tab/>
      </w:r>
      <w:r w:rsidR="00FD4526" w:rsidRPr="009B2D22">
        <w:rPr>
          <w:rFonts w:ascii="Calibri-Bold" w:hAnsi="Calibri-Bold" w:cs="Calibri-Bold"/>
          <w:b/>
          <w:bCs/>
          <w:sz w:val="26"/>
          <w:szCs w:val="26"/>
        </w:rPr>
        <w:t>Update from the Sandleford Joint Working Group</w:t>
      </w:r>
    </w:p>
    <w:p w14:paraId="4696C4D3" w14:textId="4956EE1F" w:rsidR="00532C31" w:rsidRDefault="00532C31" w:rsidP="00532C31">
      <w:pPr>
        <w:ind w:left="720"/>
        <w:contextualSpacing/>
        <w:rPr>
          <w:rFonts w:ascii="Calibri-Bold" w:hAnsi="Calibri-Bold" w:cs="Calibri-Bold"/>
          <w:sz w:val="26"/>
          <w:szCs w:val="26"/>
        </w:rPr>
      </w:pPr>
      <w:r>
        <w:rPr>
          <w:rFonts w:ascii="Calibri-Bold" w:hAnsi="Calibri-Bold" w:cs="Calibri-Bold"/>
          <w:sz w:val="26"/>
          <w:szCs w:val="26"/>
        </w:rPr>
        <w:t xml:space="preserve">An update </w:t>
      </w:r>
      <w:r w:rsidR="00511F3F">
        <w:rPr>
          <w:rFonts w:ascii="Calibri-Bold" w:hAnsi="Calibri-Bold" w:cs="Calibri-Bold"/>
          <w:sz w:val="26"/>
          <w:szCs w:val="26"/>
        </w:rPr>
        <w:t>from</w:t>
      </w:r>
      <w:r>
        <w:rPr>
          <w:rFonts w:ascii="Calibri-Bold" w:hAnsi="Calibri-Bold" w:cs="Calibri-Bold"/>
          <w:sz w:val="26"/>
          <w:szCs w:val="26"/>
        </w:rPr>
        <w:t xml:space="preserve"> the </w:t>
      </w:r>
      <w:r w:rsidR="00AE688B">
        <w:rPr>
          <w:rFonts w:ascii="Calibri-Bold" w:hAnsi="Calibri-Bold" w:cs="Calibri-Bold"/>
          <w:sz w:val="26"/>
          <w:szCs w:val="26"/>
        </w:rPr>
        <w:t xml:space="preserve">SJWG </w:t>
      </w:r>
      <w:r>
        <w:rPr>
          <w:rFonts w:ascii="Calibri-Bold" w:hAnsi="Calibri-Bold" w:cs="Calibri-Bold"/>
          <w:sz w:val="26"/>
          <w:szCs w:val="26"/>
        </w:rPr>
        <w:t>was received and noted by members.</w:t>
      </w:r>
    </w:p>
    <w:p w14:paraId="424194DE" w14:textId="11ED8082" w:rsidR="00532C31" w:rsidRDefault="003C72B6" w:rsidP="00BF25C3">
      <w:pPr>
        <w:contextualSpacing/>
        <w:rPr>
          <w:rFonts w:ascii="Calibri-Bold" w:hAnsi="Calibri-Bold" w:cs="Calibri-Bold"/>
          <w:sz w:val="26"/>
          <w:szCs w:val="26"/>
        </w:rPr>
      </w:pPr>
      <w:r>
        <w:rPr>
          <w:rFonts w:ascii="Calibri-Bold" w:hAnsi="Calibri-Bold" w:cs="Calibri-Bold"/>
          <w:sz w:val="26"/>
          <w:szCs w:val="26"/>
        </w:rPr>
        <w:tab/>
      </w:r>
    </w:p>
    <w:p w14:paraId="641EAF18" w14:textId="06D747A3" w:rsidR="00532C31" w:rsidRPr="009B2D22" w:rsidRDefault="00532C31" w:rsidP="00BF25C3">
      <w:pPr>
        <w:contextualSpacing/>
        <w:rPr>
          <w:rFonts w:ascii="Calibri-Bold" w:hAnsi="Calibri-Bold" w:cs="Calibri-Bold"/>
          <w:b/>
          <w:bCs/>
          <w:sz w:val="26"/>
          <w:szCs w:val="26"/>
        </w:rPr>
      </w:pPr>
      <w:r w:rsidRPr="009B2D22">
        <w:rPr>
          <w:rFonts w:ascii="Calibri-Bold" w:hAnsi="Calibri-Bold" w:cs="Calibri-Bold"/>
          <w:b/>
          <w:bCs/>
          <w:sz w:val="26"/>
          <w:szCs w:val="26"/>
        </w:rPr>
        <w:t>63.</w:t>
      </w:r>
      <w:r w:rsidRPr="009B2D22">
        <w:rPr>
          <w:rFonts w:ascii="Calibri-Bold" w:hAnsi="Calibri-Bold" w:cs="Calibri-Bold"/>
          <w:b/>
          <w:bCs/>
          <w:sz w:val="26"/>
          <w:szCs w:val="26"/>
        </w:rPr>
        <w:tab/>
      </w:r>
      <w:r w:rsidR="00EB7DD7" w:rsidRPr="009B2D22">
        <w:rPr>
          <w:rFonts w:ascii="Calibri-Bold" w:hAnsi="Calibri-Bold" w:cs="Calibri-Bold"/>
          <w:b/>
          <w:bCs/>
          <w:sz w:val="26"/>
          <w:szCs w:val="26"/>
        </w:rPr>
        <w:t>Update from The Western Area Planning</w:t>
      </w:r>
      <w:r w:rsidR="00AE688B" w:rsidRPr="009B2D22">
        <w:rPr>
          <w:rFonts w:ascii="Calibri-Bold" w:hAnsi="Calibri-Bold" w:cs="Calibri-Bold"/>
          <w:b/>
          <w:bCs/>
          <w:sz w:val="26"/>
          <w:szCs w:val="26"/>
        </w:rPr>
        <w:t xml:space="preserve"> </w:t>
      </w:r>
      <w:r w:rsidR="00EB7DD7" w:rsidRPr="009B2D22">
        <w:rPr>
          <w:rFonts w:ascii="Calibri-Bold" w:hAnsi="Calibri-Bold" w:cs="Calibri-Bold"/>
          <w:b/>
          <w:bCs/>
          <w:sz w:val="26"/>
          <w:szCs w:val="26"/>
        </w:rPr>
        <w:t>Committee</w:t>
      </w:r>
    </w:p>
    <w:p w14:paraId="6E697D31" w14:textId="47B69E87" w:rsidR="00EB7DD7" w:rsidRDefault="00EB7DD7" w:rsidP="00EB7DD7">
      <w:pPr>
        <w:ind w:left="720"/>
        <w:contextualSpacing/>
        <w:rPr>
          <w:rFonts w:ascii="Calibri-Bold" w:hAnsi="Calibri-Bold" w:cs="Calibri-Bold"/>
          <w:sz w:val="26"/>
          <w:szCs w:val="26"/>
        </w:rPr>
      </w:pPr>
      <w:r>
        <w:rPr>
          <w:rFonts w:ascii="Calibri-Bold" w:hAnsi="Calibri-Bold" w:cs="Calibri-Bold"/>
          <w:sz w:val="26"/>
          <w:szCs w:val="26"/>
        </w:rPr>
        <w:t xml:space="preserve">An update </w:t>
      </w:r>
      <w:r w:rsidR="00511F3F">
        <w:rPr>
          <w:rFonts w:ascii="Calibri-Bold" w:hAnsi="Calibri-Bold" w:cs="Calibri-Bold"/>
          <w:sz w:val="26"/>
          <w:szCs w:val="26"/>
        </w:rPr>
        <w:t>from</w:t>
      </w:r>
      <w:r>
        <w:rPr>
          <w:rFonts w:ascii="Calibri-Bold" w:hAnsi="Calibri-Bold" w:cs="Calibri-Bold"/>
          <w:sz w:val="26"/>
          <w:szCs w:val="26"/>
        </w:rPr>
        <w:t xml:space="preserve"> the </w:t>
      </w:r>
      <w:r w:rsidR="00511F3F">
        <w:rPr>
          <w:rFonts w:ascii="Calibri-Bold" w:hAnsi="Calibri-Bold" w:cs="Calibri-Bold"/>
          <w:sz w:val="26"/>
          <w:szCs w:val="26"/>
        </w:rPr>
        <w:t xml:space="preserve">WAP Committee was </w:t>
      </w:r>
      <w:r>
        <w:rPr>
          <w:rFonts w:ascii="Calibri-Bold" w:hAnsi="Calibri-Bold" w:cs="Calibri-Bold"/>
          <w:sz w:val="26"/>
          <w:szCs w:val="26"/>
        </w:rPr>
        <w:t>received and noted by members.</w:t>
      </w:r>
    </w:p>
    <w:p w14:paraId="760A1BA0" w14:textId="5FF4A2A6" w:rsidR="006D1294" w:rsidRDefault="006D1294" w:rsidP="00BF25C3">
      <w:pPr>
        <w:contextualSpacing/>
        <w:rPr>
          <w:rFonts w:ascii="Calibri-Bold" w:hAnsi="Calibri-Bold" w:cs="Calibri-Bold"/>
          <w:sz w:val="26"/>
          <w:szCs w:val="26"/>
        </w:rPr>
      </w:pPr>
    </w:p>
    <w:p w14:paraId="3DBECA79" w14:textId="6A451727" w:rsidR="006D1294" w:rsidRPr="00851107" w:rsidRDefault="009B2D22" w:rsidP="00BF25C3">
      <w:pPr>
        <w:contextualSpacing/>
        <w:rPr>
          <w:rFonts w:ascii="Calibri-Bold" w:hAnsi="Calibri-Bold" w:cs="Calibri-Bold"/>
          <w:b/>
          <w:bCs/>
          <w:sz w:val="26"/>
          <w:szCs w:val="26"/>
        </w:rPr>
      </w:pPr>
      <w:r w:rsidRPr="00851107">
        <w:rPr>
          <w:rFonts w:ascii="Calibri-Bold" w:hAnsi="Calibri-Bold" w:cs="Calibri-Bold"/>
          <w:b/>
          <w:bCs/>
          <w:sz w:val="26"/>
          <w:szCs w:val="26"/>
        </w:rPr>
        <w:t>64.</w:t>
      </w:r>
      <w:r w:rsidRPr="00851107">
        <w:rPr>
          <w:rFonts w:ascii="Calibri-Bold" w:hAnsi="Calibri-Bold" w:cs="Calibri-Bold"/>
          <w:b/>
          <w:bCs/>
          <w:sz w:val="26"/>
          <w:szCs w:val="26"/>
        </w:rPr>
        <w:tab/>
      </w:r>
      <w:r w:rsidR="0042761C" w:rsidRPr="00851107">
        <w:rPr>
          <w:rFonts w:ascii="Calibri-Bold" w:hAnsi="Calibri-Bold" w:cs="Calibri-Bold"/>
          <w:b/>
          <w:bCs/>
          <w:sz w:val="26"/>
          <w:szCs w:val="26"/>
        </w:rPr>
        <w:t>Newbury Community Football Ground</w:t>
      </w:r>
    </w:p>
    <w:p w14:paraId="4D92A517" w14:textId="238A7425" w:rsidR="006D1294" w:rsidRDefault="00C33D16" w:rsidP="00F71F41">
      <w:pPr>
        <w:ind w:left="720"/>
        <w:contextualSpacing/>
        <w:rPr>
          <w:rFonts w:ascii="Calibri-Bold" w:hAnsi="Calibri-Bold" w:cs="Calibri-Bold"/>
          <w:sz w:val="26"/>
          <w:szCs w:val="26"/>
        </w:rPr>
      </w:pPr>
      <w:r>
        <w:rPr>
          <w:rFonts w:ascii="Calibri-Bold" w:hAnsi="Calibri-Bold" w:cs="Calibri-Bold"/>
          <w:sz w:val="26"/>
          <w:szCs w:val="26"/>
        </w:rPr>
        <w:t>No further updates were receive</w:t>
      </w:r>
      <w:r w:rsidR="00FD6142">
        <w:rPr>
          <w:rFonts w:ascii="Calibri-Bold" w:hAnsi="Calibri-Bold" w:cs="Calibri-Bold"/>
          <w:sz w:val="26"/>
          <w:szCs w:val="26"/>
        </w:rPr>
        <w:t xml:space="preserve">d </w:t>
      </w:r>
      <w:r w:rsidR="000E4B39">
        <w:rPr>
          <w:rFonts w:ascii="Calibri-Bold" w:hAnsi="Calibri-Bold" w:cs="Calibri-Bold"/>
          <w:sz w:val="26"/>
          <w:szCs w:val="26"/>
        </w:rPr>
        <w:t>beyond</w:t>
      </w:r>
      <w:r w:rsidR="00FD6142">
        <w:rPr>
          <w:rFonts w:ascii="Calibri-Bold" w:hAnsi="Calibri-Bold" w:cs="Calibri-Bold"/>
          <w:sz w:val="26"/>
          <w:szCs w:val="26"/>
        </w:rPr>
        <w:t xml:space="preserve"> th</w:t>
      </w:r>
      <w:r w:rsidR="00661E25">
        <w:rPr>
          <w:rFonts w:ascii="Calibri-Bold" w:hAnsi="Calibri-Bold" w:cs="Calibri-Bold"/>
          <w:sz w:val="26"/>
          <w:szCs w:val="26"/>
        </w:rPr>
        <w:t>at which was discussed during the d</w:t>
      </w:r>
      <w:r w:rsidR="00FD6142">
        <w:rPr>
          <w:rFonts w:ascii="Calibri-Bold" w:hAnsi="Calibri-Bold" w:cs="Calibri-Bold"/>
          <w:sz w:val="26"/>
          <w:szCs w:val="26"/>
        </w:rPr>
        <w:t xml:space="preserve">ebate over </w:t>
      </w:r>
      <w:r w:rsidR="000E4B39">
        <w:rPr>
          <w:rFonts w:ascii="Calibri-Bold" w:hAnsi="Calibri-Bold" w:cs="Calibri-Bold"/>
          <w:sz w:val="26"/>
          <w:szCs w:val="26"/>
        </w:rPr>
        <w:t xml:space="preserve">application </w:t>
      </w:r>
      <w:hyperlink r:id="rId11" w:history="1">
        <w:r w:rsidR="000E4B39" w:rsidRPr="00D07985">
          <w:rPr>
            <w:rStyle w:val="Hyperlink"/>
            <w:rFonts w:eastAsia="Times New Roman" w:cstheme="minorHAnsi"/>
            <w:sz w:val="26"/>
            <w:szCs w:val="26"/>
            <w:lang w:eastAsia="en-GB"/>
          </w:rPr>
          <w:t>21/02173/COMIND</w:t>
        </w:r>
      </w:hyperlink>
      <w:r w:rsidR="000E4B39">
        <w:rPr>
          <w:rFonts w:ascii="Calibri-Bold" w:hAnsi="Calibri-Bold" w:cs="Calibri-Bold"/>
        </w:rPr>
        <w:t>,</w:t>
      </w:r>
      <w:r w:rsidR="000E4B39" w:rsidRPr="000E4B39">
        <w:rPr>
          <w:rFonts w:ascii="Calibri-Bold" w:hAnsi="Calibri-Bold" w:cs="Calibri-Bold"/>
        </w:rPr>
        <w:t xml:space="preserve"> </w:t>
      </w:r>
      <w:r w:rsidR="00FD6142">
        <w:rPr>
          <w:rFonts w:ascii="Calibri-Bold" w:hAnsi="Calibri-Bold" w:cs="Calibri-Bold"/>
          <w:sz w:val="26"/>
          <w:szCs w:val="26"/>
        </w:rPr>
        <w:t xml:space="preserve">item 3 </w:t>
      </w:r>
      <w:r w:rsidR="000E4B39">
        <w:rPr>
          <w:rFonts w:ascii="Calibri-Bold" w:hAnsi="Calibri-Bold" w:cs="Calibri-Bold"/>
          <w:sz w:val="26"/>
          <w:szCs w:val="26"/>
        </w:rPr>
        <w:t xml:space="preserve">on Appendix 1 of these minutes. </w:t>
      </w:r>
    </w:p>
    <w:p w14:paraId="521B868E" w14:textId="55FB7B08" w:rsidR="006D1294" w:rsidRDefault="009E3C77" w:rsidP="00BF25C3">
      <w:pPr>
        <w:contextualSpacing/>
        <w:rPr>
          <w:rFonts w:ascii="Calibri-Bold" w:hAnsi="Calibri-Bold" w:cs="Calibri-Bold"/>
          <w:sz w:val="26"/>
          <w:szCs w:val="26"/>
        </w:rPr>
      </w:pPr>
      <w:r>
        <w:rPr>
          <w:rFonts w:ascii="Calibri-Bold" w:hAnsi="Calibri-Bold" w:cs="Calibri-Bold"/>
          <w:sz w:val="26"/>
          <w:szCs w:val="26"/>
        </w:rPr>
        <w:tab/>
      </w:r>
    </w:p>
    <w:p w14:paraId="4F8A4330" w14:textId="43BBB706" w:rsidR="006E19CA" w:rsidRPr="006E19CA" w:rsidRDefault="006E19CA" w:rsidP="00BF25C3">
      <w:pPr>
        <w:contextualSpacing/>
        <w:rPr>
          <w:rFonts w:ascii="Calibri-Bold" w:hAnsi="Calibri-Bold" w:cs="Calibri-Bold"/>
          <w:b/>
          <w:bCs/>
          <w:sz w:val="26"/>
          <w:szCs w:val="26"/>
        </w:rPr>
      </w:pPr>
      <w:r w:rsidRPr="006E19CA">
        <w:rPr>
          <w:rFonts w:ascii="Calibri-Bold" w:hAnsi="Calibri-Bold" w:cs="Calibri-Bold"/>
          <w:b/>
          <w:bCs/>
          <w:sz w:val="26"/>
          <w:szCs w:val="26"/>
        </w:rPr>
        <w:t>65.</w:t>
      </w:r>
      <w:r w:rsidRPr="006E19CA">
        <w:rPr>
          <w:rFonts w:ascii="Calibri-Bold" w:hAnsi="Calibri-Bold" w:cs="Calibri-Bold"/>
          <w:b/>
          <w:bCs/>
          <w:sz w:val="26"/>
          <w:szCs w:val="26"/>
        </w:rPr>
        <w:tab/>
      </w:r>
      <w:r w:rsidRPr="006E19CA">
        <w:rPr>
          <w:rFonts w:ascii="Calibri" w:hAnsi="Calibri"/>
          <w:b/>
          <w:bCs/>
          <w:sz w:val="26"/>
          <w:szCs w:val="26"/>
        </w:rPr>
        <w:t>Affixing of the Town Council Seal</w:t>
      </w:r>
    </w:p>
    <w:p w14:paraId="5FBB07A4" w14:textId="4F57B667" w:rsidR="002C0D5A" w:rsidRDefault="006E19CA" w:rsidP="002C0D5A">
      <w:pPr>
        <w:contextualSpacing/>
        <w:rPr>
          <w:rFonts w:ascii="Calibri-Bold" w:hAnsi="Calibri-Bold" w:cs="Calibri-Bold"/>
          <w:b/>
          <w:bCs/>
          <w:sz w:val="26"/>
          <w:szCs w:val="26"/>
        </w:rPr>
      </w:pPr>
      <w:r>
        <w:rPr>
          <w:rFonts w:ascii="Calibri-Bold" w:hAnsi="Calibri-Bold" w:cs="Calibri-Bold"/>
          <w:sz w:val="26"/>
          <w:szCs w:val="26"/>
        </w:rPr>
        <w:tab/>
      </w:r>
      <w:r w:rsidR="002C0D5A" w:rsidRPr="009F539C">
        <w:rPr>
          <w:rFonts w:ascii="Calibri-Bold" w:hAnsi="Calibri-Bold" w:cs="Calibri-Bold"/>
          <w:b/>
          <w:bCs/>
          <w:sz w:val="26"/>
          <w:szCs w:val="26"/>
        </w:rPr>
        <w:t xml:space="preserve">Proposed: </w:t>
      </w:r>
      <w:r w:rsidR="002C0D5A" w:rsidRPr="009F539C">
        <w:rPr>
          <w:rFonts w:ascii="Calibri-Bold" w:hAnsi="Calibri-Bold" w:cs="Calibri-Bold"/>
          <w:sz w:val="26"/>
          <w:szCs w:val="26"/>
        </w:rPr>
        <w:t>Councillor</w:t>
      </w:r>
      <w:r w:rsidR="0045576D">
        <w:rPr>
          <w:rFonts w:ascii="Calibri-Bold" w:hAnsi="Calibri-Bold" w:cs="Calibri-Bold"/>
          <w:sz w:val="26"/>
          <w:szCs w:val="26"/>
        </w:rPr>
        <w:t xml:space="preserve"> Tony Vickers </w:t>
      </w:r>
    </w:p>
    <w:p w14:paraId="2521023C" w14:textId="69CB6E42" w:rsidR="002C0D5A" w:rsidRPr="009F539C" w:rsidRDefault="002C0D5A" w:rsidP="002C0D5A">
      <w:pPr>
        <w:ind w:firstLine="720"/>
        <w:contextualSpacing/>
        <w:rPr>
          <w:rFonts w:ascii="Calibri-Bold" w:hAnsi="Calibri-Bold" w:cs="Calibri-Bold"/>
          <w:b/>
          <w:bCs/>
          <w:sz w:val="26"/>
          <w:szCs w:val="26"/>
        </w:rPr>
      </w:pPr>
      <w:r w:rsidRPr="009F539C">
        <w:rPr>
          <w:rFonts w:ascii="Calibri-Bold" w:hAnsi="Calibri-Bold" w:cs="Calibri-Bold"/>
          <w:b/>
          <w:bCs/>
          <w:sz w:val="26"/>
          <w:szCs w:val="26"/>
        </w:rPr>
        <w:t xml:space="preserve">Seconded: </w:t>
      </w:r>
      <w:r w:rsidRPr="009F539C">
        <w:rPr>
          <w:rFonts w:ascii="Calibri-Bold" w:hAnsi="Calibri-Bold" w:cs="Calibri-Bold"/>
          <w:sz w:val="26"/>
          <w:szCs w:val="26"/>
        </w:rPr>
        <w:t xml:space="preserve">Councillor </w:t>
      </w:r>
      <w:r w:rsidR="0045576D">
        <w:rPr>
          <w:rFonts w:ascii="Calibri-Bold" w:hAnsi="Calibri-Bold" w:cs="Calibri-Bold"/>
          <w:sz w:val="26"/>
          <w:szCs w:val="26"/>
        </w:rPr>
        <w:t>Billy Drummond</w:t>
      </w:r>
    </w:p>
    <w:p w14:paraId="7A706FE5" w14:textId="12DC208C" w:rsidR="006D1294" w:rsidRDefault="002C0D5A" w:rsidP="005E6516">
      <w:pPr>
        <w:ind w:left="720"/>
        <w:contextualSpacing/>
        <w:rPr>
          <w:rFonts w:ascii="Calibri-Bold" w:hAnsi="Calibri-Bold" w:cs="Calibri-Bold"/>
          <w:sz w:val="26"/>
          <w:szCs w:val="26"/>
        </w:rPr>
      </w:pPr>
      <w:r w:rsidRPr="009F539C">
        <w:rPr>
          <w:rFonts w:ascii="Calibri-Bold" w:hAnsi="Calibri-Bold" w:cs="Calibri-Bold"/>
          <w:b/>
          <w:bCs/>
          <w:sz w:val="26"/>
          <w:szCs w:val="26"/>
        </w:rPr>
        <w:t>Resolved:</w:t>
      </w:r>
      <w:r>
        <w:rPr>
          <w:rFonts w:ascii="Calibri-Bold" w:hAnsi="Calibri-Bold" w:cs="Calibri-Bold"/>
          <w:b/>
          <w:bCs/>
          <w:sz w:val="26"/>
          <w:szCs w:val="26"/>
        </w:rPr>
        <w:t xml:space="preserve"> </w:t>
      </w:r>
      <w:r w:rsidR="005E6516" w:rsidRPr="005E6516">
        <w:rPr>
          <w:rFonts w:ascii="Calibri-Bold" w:hAnsi="Calibri-Bold" w:cs="Calibri-Bold"/>
          <w:sz w:val="26"/>
          <w:szCs w:val="26"/>
        </w:rPr>
        <w:t>That the Council seal the Deed of Variation between NTC and Clear Channel UK</w:t>
      </w:r>
      <w:r w:rsidR="005E6516">
        <w:rPr>
          <w:rFonts w:ascii="Calibri-Bold" w:hAnsi="Calibri-Bold" w:cs="Calibri-Bold"/>
          <w:b/>
          <w:bCs/>
          <w:sz w:val="26"/>
          <w:szCs w:val="26"/>
        </w:rPr>
        <w:t>.</w:t>
      </w:r>
    </w:p>
    <w:p w14:paraId="4F6C1CE7" w14:textId="19AAFDB3" w:rsidR="005B57F3" w:rsidRDefault="005B57F3" w:rsidP="00BF25C3">
      <w:pPr>
        <w:contextualSpacing/>
        <w:rPr>
          <w:rFonts w:ascii="Calibri-Bold" w:hAnsi="Calibri-Bold" w:cs="Calibri-Bold"/>
          <w:sz w:val="26"/>
          <w:szCs w:val="26"/>
        </w:rPr>
      </w:pPr>
    </w:p>
    <w:p w14:paraId="04BEBD70" w14:textId="77777777" w:rsidR="00762ACF" w:rsidRPr="00762ACF" w:rsidRDefault="005B57F3" w:rsidP="00762ACF">
      <w:pPr>
        <w:contextualSpacing/>
        <w:rPr>
          <w:rFonts w:ascii="Calibri-Bold" w:hAnsi="Calibri-Bold" w:cs="Calibri-Bold"/>
          <w:b/>
          <w:bCs/>
          <w:sz w:val="26"/>
          <w:szCs w:val="26"/>
        </w:rPr>
      </w:pPr>
      <w:r w:rsidRPr="00762ACF">
        <w:rPr>
          <w:rFonts w:ascii="Calibri-Bold" w:hAnsi="Calibri-Bold" w:cs="Calibri-Bold"/>
          <w:b/>
          <w:bCs/>
          <w:sz w:val="26"/>
          <w:szCs w:val="26"/>
        </w:rPr>
        <w:t>66.</w:t>
      </w:r>
      <w:r w:rsidRPr="00762ACF">
        <w:rPr>
          <w:rFonts w:ascii="Calibri-Bold" w:hAnsi="Calibri-Bold" w:cs="Calibri-Bold"/>
          <w:b/>
          <w:bCs/>
          <w:sz w:val="26"/>
          <w:szCs w:val="26"/>
        </w:rPr>
        <w:tab/>
      </w:r>
      <w:r w:rsidR="00762ACF" w:rsidRPr="00762ACF">
        <w:rPr>
          <w:rFonts w:ascii="Calibri-Bold" w:hAnsi="Calibri-Bold" w:cs="Calibri-Bold"/>
          <w:b/>
          <w:bCs/>
          <w:sz w:val="26"/>
          <w:szCs w:val="26"/>
        </w:rPr>
        <w:t>Forward Work Programme for Planning &amp; Highways Committee</w:t>
      </w:r>
    </w:p>
    <w:p w14:paraId="11D5DD39" w14:textId="2C86E76A" w:rsidR="006D1294" w:rsidRDefault="00762ACF" w:rsidP="00762ACF">
      <w:pPr>
        <w:ind w:firstLine="720"/>
        <w:contextualSpacing/>
        <w:rPr>
          <w:rFonts w:ascii="Calibri-Bold" w:hAnsi="Calibri-Bold" w:cs="Calibri-Bold"/>
          <w:sz w:val="26"/>
          <w:szCs w:val="26"/>
        </w:rPr>
      </w:pPr>
      <w:r w:rsidRPr="00762ACF">
        <w:rPr>
          <w:rFonts w:ascii="Calibri-Bold" w:hAnsi="Calibri-Bold" w:cs="Calibri-Bold"/>
          <w:sz w:val="26"/>
          <w:szCs w:val="26"/>
        </w:rPr>
        <w:t>No further items were added to the Forward Work Programme.</w:t>
      </w:r>
    </w:p>
    <w:p w14:paraId="1983185F" w14:textId="34221F95" w:rsidR="00E7352A" w:rsidRDefault="00E7352A" w:rsidP="00762ACF">
      <w:pPr>
        <w:ind w:firstLine="720"/>
        <w:contextualSpacing/>
        <w:rPr>
          <w:rFonts w:ascii="Calibri-Bold" w:hAnsi="Calibri-Bold" w:cs="Calibri-Bold"/>
          <w:sz w:val="26"/>
          <w:szCs w:val="26"/>
        </w:rPr>
      </w:pPr>
    </w:p>
    <w:p w14:paraId="07560079" w14:textId="77777777" w:rsidR="00E22D10" w:rsidRDefault="00E22D10" w:rsidP="008A360A">
      <w:pPr>
        <w:contextualSpacing/>
        <w:rPr>
          <w:rFonts w:ascii="Calibri-Bold" w:hAnsi="Calibri-Bold" w:cs="Calibri-Bold"/>
          <w:b/>
          <w:bCs/>
          <w:sz w:val="26"/>
          <w:szCs w:val="26"/>
        </w:rPr>
      </w:pPr>
    </w:p>
    <w:p w14:paraId="51564CE3" w14:textId="28420211"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E30877" w:rsidRPr="00882DF9">
        <w:rPr>
          <w:rFonts w:ascii="Calibri-Bold" w:hAnsi="Calibri-Bold" w:cs="Calibri-Bold"/>
          <w:b/>
          <w:bCs/>
          <w:sz w:val="26"/>
          <w:szCs w:val="26"/>
        </w:rPr>
        <w:t>22:1</w:t>
      </w:r>
      <w:r w:rsidR="00E1127A" w:rsidRPr="00882DF9">
        <w:rPr>
          <w:rFonts w:ascii="Calibri-Bold" w:hAnsi="Calibri-Bold" w:cs="Calibri-Bold"/>
          <w:b/>
          <w:bCs/>
          <w:sz w:val="26"/>
          <w:szCs w:val="26"/>
        </w:rPr>
        <w:t>3</w:t>
      </w:r>
      <w:r w:rsidRPr="00882DF9">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3680DA8E" w14:textId="6B186813" w:rsidR="0003193B" w:rsidRPr="00E77D17"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66638347" w14:textId="77777777" w:rsidR="00486266" w:rsidRDefault="00486266" w:rsidP="00991F3E">
      <w:pPr>
        <w:contextualSpacing/>
        <w:rPr>
          <w:rFonts w:ascii="Calibri-Bold" w:hAnsi="Calibri-Bold" w:cs="Calibri-Bold"/>
          <w:sz w:val="26"/>
          <w:szCs w:val="26"/>
        </w:rPr>
        <w:sectPr w:rsidR="0048626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05B8499" w14:textId="798F0355" w:rsidR="00C2141B" w:rsidRPr="00406F42" w:rsidRDefault="00C2141B" w:rsidP="00C2141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181BFD">
        <w:rPr>
          <w:rFonts w:ascii="Calibri" w:eastAsia="Times New Roman" w:hAnsi="Calibri" w:cs="Calibri"/>
          <w:b/>
          <w:bCs/>
          <w:sz w:val="26"/>
          <w:szCs w:val="26"/>
          <w:lang w:eastAsia="en-GB"/>
        </w:rPr>
        <w:t>1</w:t>
      </w:r>
    </w:p>
    <w:p w14:paraId="61FAC0F7" w14:textId="77777777" w:rsidR="00C2141B" w:rsidRPr="00406F42" w:rsidRDefault="00C2141B" w:rsidP="00C2141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BC9A655" w14:textId="77777777" w:rsidR="00C2141B" w:rsidRPr="00406F42" w:rsidRDefault="00C2141B" w:rsidP="00C2141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13/09/2021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31FF0C95" w14:textId="77777777" w:rsidR="00C2141B" w:rsidRPr="00406F42" w:rsidRDefault="00C2141B" w:rsidP="00C2141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209273CB" w14:textId="77777777" w:rsidR="00C2141B" w:rsidRPr="00406F42" w:rsidRDefault="00C2141B" w:rsidP="00C2141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516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3969"/>
        <w:gridCol w:w="1701"/>
        <w:gridCol w:w="2126"/>
        <w:gridCol w:w="2977"/>
        <w:gridCol w:w="3119"/>
      </w:tblGrid>
      <w:tr w:rsidR="00C2141B" w:rsidRPr="00406F42" w14:paraId="53FDCF54" w14:textId="77777777" w:rsidTr="00BE0D7B">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D70E70C"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F5C88F4"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BFEF16C"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E80B4F1"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2AAA735E"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818B3B0"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16B25F46"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C2141B" w:rsidRPr="00406F42" w14:paraId="13E7AF73"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4B07AD9F"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E89B345" w14:textId="77777777" w:rsidR="00C2141B" w:rsidRDefault="002B28D4"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BF97534" w14:textId="77777777" w:rsidR="002B28D4" w:rsidRDefault="002B28D4" w:rsidP="003D3DEA">
            <w:pPr>
              <w:spacing w:after="0" w:line="240" w:lineRule="auto"/>
              <w:jc w:val="center"/>
              <w:textAlignment w:val="baseline"/>
              <w:rPr>
                <w:rFonts w:eastAsia="Times New Roman" w:cstheme="minorHAnsi"/>
                <w:sz w:val="26"/>
                <w:szCs w:val="26"/>
                <w:lang w:eastAsia="en-GB"/>
              </w:rPr>
            </w:pPr>
          </w:p>
          <w:p w14:paraId="009C7A04" w14:textId="30055B26" w:rsidR="002B28D4" w:rsidRPr="00A14A4D" w:rsidRDefault="002B28D4"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Jo Day abstained</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E01A959"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0CA7028" w14:textId="77777777" w:rsidR="00C2141B" w:rsidRPr="00315266" w:rsidRDefault="006C41FE" w:rsidP="003D3DEA">
            <w:pPr>
              <w:spacing w:after="0" w:line="240" w:lineRule="auto"/>
              <w:jc w:val="center"/>
              <w:textAlignment w:val="baseline"/>
              <w:rPr>
                <w:rFonts w:eastAsia="Times New Roman" w:cstheme="minorHAnsi"/>
                <w:sz w:val="26"/>
                <w:szCs w:val="26"/>
                <w:lang w:eastAsia="en-GB"/>
              </w:rPr>
            </w:pPr>
            <w:hyperlink r:id="rId18" w:history="1">
              <w:r w:rsidR="00C2141B" w:rsidRPr="0040647F">
                <w:rPr>
                  <w:rStyle w:val="Hyperlink"/>
                  <w:rFonts w:eastAsia="Times New Roman" w:cstheme="minorHAnsi"/>
                  <w:sz w:val="26"/>
                  <w:szCs w:val="26"/>
                  <w:lang w:eastAsia="en-GB"/>
                </w:rPr>
                <w:t>21/00636/OUTMAJ</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13D960C"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4A5657">
              <w:rPr>
                <w:rFonts w:eastAsia="Times New Roman" w:cstheme="minorHAnsi"/>
                <w:sz w:val="26"/>
                <w:szCs w:val="26"/>
                <w:lang w:eastAsia="en-GB"/>
              </w:rPr>
              <w:t>Premier Inn</w:t>
            </w:r>
            <w:r>
              <w:rPr>
                <w:rFonts w:eastAsia="Times New Roman" w:cstheme="minorHAnsi"/>
                <w:sz w:val="26"/>
                <w:szCs w:val="26"/>
                <w:lang w:eastAsia="en-GB"/>
              </w:rPr>
              <w:t>,</w:t>
            </w:r>
            <w:r w:rsidRPr="004A5657">
              <w:rPr>
                <w:rFonts w:eastAsia="Times New Roman" w:cstheme="minorHAnsi"/>
                <w:sz w:val="26"/>
                <w:szCs w:val="26"/>
                <w:lang w:eastAsia="en-GB"/>
              </w:rPr>
              <w:t xml:space="preserve"> Pinchington Lane</w:t>
            </w:r>
            <w:r>
              <w:rPr>
                <w:rFonts w:eastAsia="Times New Roman" w:cstheme="minorHAnsi"/>
                <w:sz w:val="26"/>
                <w:szCs w:val="26"/>
                <w:lang w:eastAsia="en-GB"/>
              </w:rPr>
              <w:t>,</w:t>
            </w:r>
            <w:r w:rsidRPr="004A5657">
              <w:rPr>
                <w:rFonts w:eastAsia="Times New Roman" w:cstheme="minorHAnsi"/>
                <w:sz w:val="26"/>
                <w:szCs w:val="26"/>
                <w:lang w:eastAsia="en-GB"/>
              </w:rPr>
              <w:t xml:space="preserve"> Newbury</w:t>
            </w:r>
            <w:r>
              <w:rPr>
                <w:rFonts w:eastAsia="Times New Roman" w:cstheme="minorHAnsi"/>
                <w:sz w:val="26"/>
                <w:szCs w:val="26"/>
                <w:lang w:eastAsia="en-GB"/>
              </w:rPr>
              <w:t>,</w:t>
            </w:r>
            <w:r w:rsidRPr="004A5657">
              <w:rPr>
                <w:rFonts w:eastAsia="Times New Roman" w:cstheme="minorHAnsi"/>
                <w:sz w:val="26"/>
                <w:szCs w:val="26"/>
                <w:lang w:eastAsia="en-GB"/>
              </w:rPr>
              <w:t xml:space="preserve"> RG14 7HL</w:t>
            </w:r>
            <w:r>
              <w:rPr>
                <w:rFonts w:eastAsia="Times New Roman" w:cstheme="minorHAnsi"/>
                <w:sz w:val="26"/>
                <w:szCs w:val="26"/>
                <w:lang w:eastAsia="en-GB"/>
              </w:rPr>
              <w:t>, for Whitbread Group PLC</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52B20E9E"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7D64B5">
              <w:rPr>
                <w:rFonts w:eastAsia="Times New Roman" w:cstheme="minorHAnsi"/>
                <w:sz w:val="26"/>
                <w:szCs w:val="26"/>
                <w:lang w:eastAsia="en-GB"/>
              </w:rPr>
              <w:t>Outline planning application for up to 9 no. dwellings and all associated works. Matters to be considered Access</w:t>
            </w:r>
            <w:r>
              <w:rPr>
                <w:rFonts w:eastAsia="Times New Roman" w:cstheme="minorHAnsi"/>
                <w:sz w:val="26"/>
                <w:szCs w:val="26"/>
                <w:lang w:eastAsia="en-GB"/>
              </w:rPr>
              <w:t>.</w:t>
            </w:r>
          </w:p>
        </w:tc>
      </w:tr>
      <w:tr w:rsidR="00C2141B" w:rsidRPr="00406F42" w14:paraId="18D70ABA"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A427F68"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9586C40" w14:textId="77777777" w:rsidR="002B28D4" w:rsidRDefault="002B28D4" w:rsidP="002B28D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241E8E34" w14:textId="562D77C4" w:rsidR="00C2141B" w:rsidRPr="00A14A4D" w:rsidRDefault="00C2141B" w:rsidP="003D3DEA">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421710"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97BA72A" w14:textId="77777777" w:rsidR="00C2141B" w:rsidRDefault="006C41FE" w:rsidP="003D3DEA">
            <w:pPr>
              <w:spacing w:after="0" w:line="240" w:lineRule="auto"/>
              <w:jc w:val="center"/>
              <w:textAlignment w:val="baseline"/>
              <w:rPr>
                <w:rFonts w:eastAsia="Times New Roman" w:cstheme="minorHAnsi"/>
                <w:sz w:val="26"/>
                <w:szCs w:val="26"/>
                <w:lang w:eastAsia="en-GB"/>
              </w:rPr>
            </w:pPr>
            <w:hyperlink r:id="rId19" w:history="1">
              <w:r w:rsidR="00C2141B" w:rsidRPr="00EB6B00">
                <w:rPr>
                  <w:rStyle w:val="Hyperlink"/>
                  <w:rFonts w:eastAsia="Times New Roman" w:cstheme="minorHAnsi"/>
                  <w:sz w:val="26"/>
                  <w:szCs w:val="26"/>
                  <w:lang w:eastAsia="en-GB"/>
                </w:rPr>
                <w:t>21/02234/FUL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7C8D4BD"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6659E9">
              <w:rPr>
                <w:rFonts w:eastAsia="Times New Roman" w:cstheme="minorHAnsi"/>
                <w:sz w:val="26"/>
                <w:szCs w:val="26"/>
                <w:lang w:eastAsia="en-GB"/>
              </w:rPr>
              <w:t>Former Gasworks Site</w:t>
            </w:r>
            <w:r>
              <w:rPr>
                <w:rFonts w:eastAsia="Times New Roman" w:cstheme="minorHAnsi"/>
                <w:sz w:val="26"/>
                <w:szCs w:val="26"/>
                <w:lang w:eastAsia="en-GB"/>
              </w:rPr>
              <w:t>,</w:t>
            </w:r>
            <w:r w:rsidRPr="0007027E">
              <w:rPr>
                <w:rFonts w:eastAsia="Times New Roman" w:cstheme="minorHAnsi"/>
                <w:sz w:val="26"/>
                <w:szCs w:val="26"/>
                <w:lang w:eastAsia="en-GB"/>
              </w:rPr>
              <w:t xml:space="preserve"> Hambridge Road</w:t>
            </w:r>
            <w:r>
              <w:rPr>
                <w:rFonts w:eastAsia="Times New Roman" w:cstheme="minorHAnsi"/>
                <w:sz w:val="26"/>
                <w:szCs w:val="26"/>
                <w:lang w:eastAsia="en-GB"/>
              </w:rPr>
              <w:t>,</w:t>
            </w:r>
            <w:r w:rsidRPr="0007027E">
              <w:rPr>
                <w:rFonts w:eastAsia="Times New Roman" w:cstheme="minorHAnsi"/>
                <w:sz w:val="26"/>
                <w:szCs w:val="26"/>
                <w:lang w:eastAsia="en-GB"/>
              </w:rPr>
              <w:t xml:space="preserve"> Newbury</w:t>
            </w:r>
            <w:r>
              <w:rPr>
                <w:rFonts w:eastAsia="Times New Roman" w:cstheme="minorHAnsi"/>
                <w:sz w:val="26"/>
                <w:szCs w:val="26"/>
                <w:lang w:eastAsia="en-GB"/>
              </w:rPr>
              <w:t>, RG14 5PF, for Viking Self Storage Newbury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6E9658BC"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E063CF">
              <w:rPr>
                <w:rFonts w:eastAsia="Times New Roman" w:cstheme="minorHAnsi"/>
                <w:sz w:val="26"/>
                <w:szCs w:val="26"/>
                <w:lang w:eastAsia="en-GB"/>
              </w:rPr>
              <w:t>Erection of 1no. Storage Unit (Class B8) including ancillary office use, with associated servicing and parking areas, landscaping and access from Hambridge Road.</w:t>
            </w:r>
          </w:p>
        </w:tc>
      </w:tr>
      <w:tr w:rsidR="00C2141B" w:rsidRPr="00406F42" w14:paraId="25DE0E84"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CC340BD"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8B58221" w14:textId="77777777" w:rsidR="00A055C3" w:rsidRDefault="00A055C3" w:rsidP="00A055C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w:t>
            </w:r>
          </w:p>
          <w:p w14:paraId="13114C72" w14:textId="3FD8DEF5" w:rsidR="00A055C3" w:rsidRDefault="00A055C3" w:rsidP="00BB2492">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Failure to give adequate information about</w:t>
            </w:r>
            <w:r w:rsidR="0033013A">
              <w:rPr>
                <w:rFonts w:eastAsia="Times New Roman" w:cstheme="minorHAnsi"/>
                <w:sz w:val="26"/>
                <w:szCs w:val="26"/>
                <w:lang w:eastAsia="en-GB"/>
              </w:rPr>
              <w:t>:</w:t>
            </w:r>
            <w:r>
              <w:rPr>
                <w:rFonts w:eastAsia="Times New Roman" w:cstheme="minorHAnsi"/>
                <w:sz w:val="26"/>
                <w:szCs w:val="26"/>
                <w:lang w:eastAsia="en-GB"/>
              </w:rPr>
              <w:t xml:space="preserve"> noise pollution, light pollution,</w:t>
            </w:r>
            <w:r w:rsidR="001C634D">
              <w:rPr>
                <w:rFonts w:eastAsia="Times New Roman" w:cstheme="minorHAnsi"/>
                <w:sz w:val="26"/>
                <w:szCs w:val="26"/>
                <w:lang w:eastAsia="en-GB"/>
              </w:rPr>
              <w:t xml:space="preserve"> its</w:t>
            </w:r>
            <w:r>
              <w:rPr>
                <w:rFonts w:eastAsia="Times New Roman" w:cstheme="minorHAnsi"/>
                <w:sz w:val="26"/>
                <w:szCs w:val="26"/>
                <w:lang w:eastAsia="en-GB"/>
              </w:rPr>
              <w:t xml:space="preserve"> </w:t>
            </w:r>
            <w:r w:rsidR="00CA1814">
              <w:rPr>
                <w:rFonts w:eastAsia="Times New Roman" w:cstheme="minorHAnsi"/>
                <w:sz w:val="26"/>
                <w:szCs w:val="26"/>
                <w:lang w:eastAsia="en-GB"/>
              </w:rPr>
              <w:t xml:space="preserve">impact on trees, transport </w:t>
            </w:r>
            <w:r w:rsidR="00BB2492">
              <w:rPr>
                <w:rFonts w:eastAsia="Times New Roman" w:cstheme="minorHAnsi"/>
                <w:sz w:val="26"/>
                <w:szCs w:val="26"/>
                <w:lang w:eastAsia="en-GB"/>
              </w:rPr>
              <w:t xml:space="preserve">(including active travel), </w:t>
            </w:r>
            <w:r w:rsidR="0033013A">
              <w:rPr>
                <w:rFonts w:eastAsia="Times New Roman" w:cstheme="minorHAnsi"/>
                <w:sz w:val="26"/>
                <w:szCs w:val="26"/>
                <w:lang w:eastAsia="en-GB"/>
              </w:rPr>
              <w:t>impact on parking, and the facilities scalability</w:t>
            </w:r>
            <w:r w:rsidR="0045738C">
              <w:rPr>
                <w:rFonts w:eastAsia="Times New Roman" w:cstheme="minorHAnsi"/>
                <w:sz w:val="26"/>
                <w:szCs w:val="26"/>
                <w:lang w:eastAsia="en-GB"/>
              </w:rPr>
              <w:t xml:space="preserve"> (to higher </w:t>
            </w:r>
            <w:r w:rsidR="0022560A">
              <w:rPr>
                <w:rFonts w:eastAsia="Times New Roman" w:cstheme="minorHAnsi"/>
                <w:sz w:val="26"/>
                <w:szCs w:val="26"/>
                <w:lang w:eastAsia="en-GB"/>
              </w:rPr>
              <w:t>‘</w:t>
            </w:r>
            <w:r w:rsidR="0045738C">
              <w:rPr>
                <w:rFonts w:eastAsia="Times New Roman" w:cstheme="minorHAnsi"/>
                <w:sz w:val="26"/>
                <w:szCs w:val="26"/>
                <w:lang w:eastAsia="en-GB"/>
              </w:rPr>
              <w:t>steps</w:t>
            </w:r>
            <w:r w:rsidR="0022560A">
              <w:rPr>
                <w:rFonts w:eastAsia="Times New Roman" w:cstheme="minorHAnsi"/>
                <w:sz w:val="26"/>
                <w:szCs w:val="26"/>
                <w:lang w:eastAsia="en-GB"/>
              </w:rPr>
              <w:t>’</w:t>
            </w:r>
            <w:r w:rsidR="0045738C">
              <w:rPr>
                <w:rFonts w:eastAsia="Times New Roman" w:cstheme="minorHAnsi"/>
                <w:sz w:val="26"/>
                <w:szCs w:val="26"/>
                <w:lang w:eastAsia="en-GB"/>
              </w:rPr>
              <w:t xml:space="preserve">) </w:t>
            </w:r>
            <w:r w:rsidR="0033013A">
              <w:rPr>
                <w:rFonts w:eastAsia="Times New Roman" w:cstheme="minorHAnsi"/>
                <w:sz w:val="26"/>
                <w:szCs w:val="26"/>
                <w:lang w:eastAsia="en-GB"/>
              </w:rPr>
              <w:t>over time</w:t>
            </w:r>
            <w:r w:rsidR="001C634D">
              <w:rPr>
                <w:rFonts w:eastAsia="Times New Roman" w:cstheme="minorHAnsi"/>
                <w:sz w:val="26"/>
                <w:szCs w:val="26"/>
                <w:lang w:eastAsia="en-GB"/>
              </w:rPr>
              <w:t>.</w:t>
            </w:r>
          </w:p>
          <w:p w14:paraId="3B12E6EE" w14:textId="57566115" w:rsidR="0033013A" w:rsidRDefault="001C634D" w:rsidP="00BB2492">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It is n</w:t>
            </w:r>
            <w:r w:rsidR="0033013A">
              <w:rPr>
                <w:rFonts w:eastAsia="Times New Roman" w:cstheme="minorHAnsi"/>
                <w:sz w:val="26"/>
                <w:szCs w:val="26"/>
                <w:lang w:eastAsia="en-GB"/>
              </w:rPr>
              <w:t xml:space="preserve">ot a </w:t>
            </w:r>
            <w:r>
              <w:rPr>
                <w:rFonts w:eastAsia="Times New Roman" w:cstheme="minorHAnsi"/>
                <w:sz w:val="26"/>
                <w:szCs w:val="26"/>
                <w:lang w:eastAsia="en-GB"/>
              </w:rPr>
              <w:t xml:space="preserve">like-for-like </w:t>
            </w:r>
            <w:r w:rsidR="0033013A">
              <w:rPr>
                <w:rFonts w:eastAsia="Times New Roman" w:cstheme="minorHAnsi"/>
                <w:sz w:val="26"/>
                <w:szCs w:val="26"/>
                <w:lang w:eastAsia="en-GB"/>
              </w:rPr>
              <w:t xml:space="preserve">replacement of the Faraday Road </w:t>
            </w:r>
            <w:r w:rsidR="0033013A">
              <w:rPr>
                <w:rFonts w:eastAsia="Times New Roman" w:cstheme="minorHAnsi"/>
                <w:sz w:val="26"/>
                <w:szCs w:val="26"/>
                <w:lang w:eastAsia="en-GB"/>
              </w:rPr>
              <w:lastRenderedPageBreak/>
              <w:t xml:space="preserve">site: this </w:t>
            </w:r>
            <w:r>
              <w:rPr>
                <w:rFonts w:eastAsia="Times New Roman" w:cstheme="minorHAnsi"/>
                <w:sz w:val="26"/>
                <w:szCs w:val="26"/>
                <w:lang w:eastAsia="en-GB"/>
              </w:rPr>
              <w:t xml:space="preserve">proposed </w:t>
            </w:r>
            <w:r w:rsidR="0033013A">
              <w:rPr>
                <w:rFonts w:eastAsia="Times New Roman" w:cstheme="minorHAnsi"/>
                <w:sz w:val="26"/>
                <w:szCs w:val="26"/>
                <w:lang w:eastAsia="en-GB"/>
              </w:rPr>
              <w:t xml:space="preserve">site is </w:t>
            </w:r>
            <w:r w:rsidR="004606F2">
              <w:rPr>
                <w:rFonts w:eastAsia="Times New Roman" w:cstheme="minorHAnsi"/>
                <w:sz w:val="26"/>
                <w:szCs w:val="26"/>
                <w:lang w:eastAsia="en-GB"/>
              </w:rPr>
              <w:t>limited</w:t>
            </w:r>
            <w:r w:rsidR="0033013A">
              <w:rPr>
                <w:rFonts w:eastAsia="Times New Roman" w:cstheme="minorHAnsi"/>
                <w:sz w:val="26"/>
                <w:szCs w:val="26"/>
                <w:lang w:eastAsia="en-GB"/>
              </w:rPr>
              <w:t xml:space="preserve"> </w:t>
            </w:r>
            <w:r w:rsidR="004606F2">
              <w:rPr>
                <w:rFonts w:eastAsia="Times New Roman" w:cstheme="minorHAnsi"/>
                <w:sz w:val="26"/>
                <w:szCs w:val="26"/>
                <w:lang w:eastAsia="en-GB"/>
              </w:rPr>
              <w:t>to Step 4, Faraday Road has the potential to go to Step 2</w:t>
            </w:r>
            <w:r>
              <w:rPr>
                <w:rFonts w:eastAsia="Times New Roman" w:cstheme="minorHAnsi"/>
                <w:sz w:val="26"/>
                <w:szCs w:val="26"/>
                <w:lang w:eastAsia="en-GB"/>
              </w:rPr>
              <w:t>.</w:t>
            </w:r>
          </w:p>
          <w:p w14:paraId="570E458E" w14:textId="00159734" w:rsidR="004606F2" w:rsidRDefault="004606F2" w:rsidP="00BB2492">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The sports hub is unambitious on BREAM</w:t>
            </w:r>
            <w:r w:rsidR="001C634D">
              <w:rPr>
                <w:rFonts w:eastAsia="Times New Roman" w:cstheme="minorHAnsi"/>
                <w:sz w:val="26"/>
                <w:szCs w:val="26"/>
                <w:lang w:eastAsia="en-GB"/>
              </w:rPr>
              <w:t xml:space="preserve"> rating.</w:t>
            </w:r>
          </w:p>
          <w:p w14:paraId="2348AB3C" w14:textId="42CF86BC" w:rsidR="00B2035B" w:rsidRDefault="00B2035B" w:rsidP="00B2035B">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There are factual inaccuracies in the planning documents. For example, the site is within the Newbury Settlement boundary</w:t>
            </w:r>
            <w:r w:rsidR="001C634D">
              <w:rPr>
                <w:rFonts w:eastAsia="Times New Roman" w:cstheme="minorHAnsi"/>
                <w:sz w:val="26"/>
                <w:szCs w:val="26"/>
                <w:lang w:eastAsia="en-GB"/>
              </w:rPr>
              <w:t xml:space="preserve"> but is not described as such</w:t>
            </w:r>
            <w:r w:rsidR="001A2303">
              <w:rPr>
                <w:rFonts w:eastAsia="Times New Roman" w:cstheme="minorHAnsi"/>
                <w:sz w:val="26"/>
                <w:szCs w:val="26"/>
                <w:lang w:eastAsia="en-GB"/>
              </w:rPr>
              <w:t xml:space="preserve"> (on page 6 of the Design and Access statement). </w:t>
            </w:r>
          </w:p>
          <w:p w14:paraId="17634CB5" w14:textId="042742A7" w:rsidR="00B2035B" w:rsidRDefault="00B2035B" w:rsidP="00B62507">
            <w:pPr>
              <w:spacing w:after="0" w:line="240" w:lineRule="auto"/>
              <w:jc w:val="center"/>
              <w:textAlignment w:val="baseline"/>
              <w:rPr>
                <w:rFonts w:eastAsia="Times New Roman" w:cstheme="minorHAnsi"/>
                <w:sz w:val="26"/>
                <w:szCs w:val="26"/>
                <w:lang w:eastAsia="en-GB"/>
              </w:rPr>
            </w:pPr>
          </w:p>
          <w:p w14:paraId="7134ACA6" w14:textId="2E4EF202" w:rsidR="00F91DF2" w:rsidRDefault="00F91DF2" w:rsidP="00B6250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Jeff Beck abstained.</w:t>
            </w:r>
          </w:p>
          <w:p w14:paraId="25A713CA" w14:textId="7CD41ED3" w:rsidR="00F91DF2" w:rsidRDefault="00F91DF2" w:rsidP="00B2035B">
            <w:pPr>
              <w:spacing w:after="0" w:line="240" w:lineRule="auto"/>
              <w:textAlignment w:val="baseline"/>
              <w:rPr>
                <w:rFonts w:eastAsia="Times New Roman" w:cstheme="minorHAnsi"/>
                <w:sz w:val="26"/>
                <w:szCs w:val="26"/>
                <w:lang w:eastAsia="en-GB"/>
              </w:rPr>
            </w:pPr>
          </w:p>
          <w:p w14:paraId="70AF6CBA" w14:textId="77777777" w:rsidR="002F01BA" w:rsidRDefault="002F01BA" w:rsidP="00B2035B">
            <w:pPr>
              <w:spacing w:after="0" w:line="240" w:lineRule="auto"/>
              <w:textAlignment w:val="baseline"/>
              <w:rPr>
                <w:rFonts w:eastAsia="Times New Roman" w:cstheme="minorHAnsi"/>
                <w:sz w:val="26"/>
                <w:szCs w:val="26"/>
                <w:lang w:eastAsia="en-GB"/>
              </w:rPr>
            </w:pPr>
          </w:p>
          <w:p w14:paraId="3B66D975" w14:textId="77777777" w:rsidR="005D5B6E" w:rsidRDefault="00603119" w:rsidP="0060311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0CE80A12" w14:textId="5BD9538B" w:rsidR="00B2035B" w:rsidRDefault="00B2035B" w:rsidP="005D5B6E">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NTC’s strategy on football in Newbury is:</w:t>
            </w:r>
          </w:p>
          <w:p w14:paraId="22C55752" w14:textId="77777777" w:rsidR="00BE0D7B" w:rsidRDefault="00BE0D7B" w:rsidP="00B2035B">
            <w:pPr>
              <w:spacing w:after="0" w:line="240" w:lineRule="auto"/>
              <w:textAlignment w:val="baseline"/>
              <w:rPr>
                <w:rFonts w:eastAsia="Times New Roman" w:cstheme="minorHAnsi"/>
                <w:sz w:val="26"/>
                <w:szCs w:val="26"/>
                <w:lang w:eastAsia="en-GB"/>
              </w:rPr>
            </w:pPr>
          </w:p>
          <w:p w14:paraId="2EDD8AEC" w14:textId="77777777" w:rsidR="00264632" w:rsidRDefault="00BE0D7B" w:rsidP="00603119">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w:t>
            </w:r>
            <w:r w:rsidRPr="00BE0D7B">
              <w:rPr>
                <w:rFonts w:eastAsia="Times New Roman" w:cstheme="minorHAnsi"/>
                <w:sz w:val="26"/>
                <w:szCs w:val="26"/>
                <w:lang w:eastAsia="en-GB"/>
              </w:rPr>
              <w:t xml:space="preserve">Lobby WBC to: a) Provide a suitable football facility for Newbury’s Men’s, Ladies and Youth teams to play football at an equivalent or better standard than the old ground provided. This should be within the Newbury settlement area, with good walking and cycling access to the </w:t>
            </w:r>
            <w:r w:rsidRPr="00BE0D7B">
              <w:rPr>
                <w:rFonts w:eastAsia="Times New Roman" w:cstheme="minorHAnsi"/>
                <w:sz w:val="26"/>
                <w:szCs w:val="26"/>
                <w:lang w:eastAsia="en-GB"/>
              </w:rPr>
              <w:lastRenderedPageBreak/>
              <w:t>town centre, good public transport links and adequate parking. Inability to provision a suitable alternative site should result in the ground on Faraday Road being returned to its former standard or being redeveloped to an even better standard, with 3G pitches providing higher availability for matches and training. (As amended by Full Council on 20th May 2020)</w:t>
            </w:r>
            <w:r>
              <w:rPr>
                <w:rFonts w:eastAsia="Times New Roman" w:cstheme="minorHAnsi"/>
                <w:sz w:val="26"/>
                <w:szCs w:val="26"/>
                <w:lang w:eastAsia="en-GB"/>
              </w:rPr>
              <w:t>”</w:t>
            </w:r>
          </w:p>
          <w:p w14:paraId="39974ADB" w14:textId="02C73233" w:rsidR="00F91DF2" w:rsidRPr="00B2035B" w:rsidRDefault="00F91DF2" w:rsidP="00603119">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1F963C"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Adjacent Parish and 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D38477" w14:textId="77777777" w:rsidR="00C2141B" w:rsidRDefault="006C41FE" w:rsidP="003D3DEA">
            <w:pPr>
              <w:spacing w:after="0" w:line="240" w:lineRule="auto"/>
              <w:jc w:val="center"/>
              <w:textAlignment w:val="baseline"/>
              <w:rPr>
                <w:rFonts w:eastAsia="Times New Roman" w:cstheme="minorHAnsi"/>
                <w:sz w:val="26"/>
                <w:szCs w:val="26"/>
                <w:lang w:eastAsia="en-GB"/>
              </w:rPr>
            </w:pPr>
            <w:hyperlink r:id="rId20" w:history="1">
              <w:r w:rsidR="00C2141B" w:rsidRPr="00D07985">
                <w:rPr>
                  <w:rStyle w:val="Hyperlink"/>
                  <w:rFonts w:eastAsia="Times New Roman" w:cstheme="minorHAnsi"/>
                  <w:sz w:val="26"/>
                  <w:szCs w:val="26"/>
                  <w:lang w:eastAsia="en-GB"/>
                </w:rPr>
                <w:t>21/02173/COMIND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78DAF0E"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4F4080">
              <w:rPr>
                <w:rFonts w:eastAsia="Times New Roman" w:cstheme="minorHAnsi"/>
                <w:sz w:val="26"/>
                <w:szCs w:val="26"/>
                <w:lang w:eastAsia="en-GB"/>
              </w:rPr>
              <w:t>Newbury Rugby Football Club</w:t>
            </w:r>
            <w:r>
              <w:rPr>
                <w:rFonts w:eastAsia="Times New Roman" w:cstheme="minorHAnsi"/>
                <w:sz w:val="26"/>
                <w:szCs w:val="26"/>
                <w:lang w:eastAsia="en-GB"/>
              </w:rPr>
              <w:t>,</w:t>
            </w:r>
            <w:r w:rsidRPr="004F4080">
              <w:rPr>
                <w:rFonts w:eastAsia="Times New Roman" w:cstheme="minorHAnsi"/>
                <w:sz w:val="26"/>
                <w:szCs w:val="26"/>
                <w:lang w:eastAsia="en-GB"/>
              </w:rPr>
              <w:t xml:space="preserve"> Monks Lane</w:t>
            </w:r>
            <w:r>
              <w:rPr>
                <w:rFonts w:eastAsia="Times New Roman" w:cstheme="minorHAnsi"/>
                <w:sz w:val="26"/>
                <w:szCs w:val="26"/>
                <w:lang w:eastAsia="en-GB"/>
              </w:rPr>
              <w:t>,</w:t>
            </w:r>
            <w:r w:rsidRPr="004F4080">
              <w:rPr>
                <w:rFonts w:eastAsia="Times New Roman" w:cstheme="minorHAnsi"/>
                <w:sz w:val="26"/>
                <w:szCs w:val="26"/>
                <w:lang w:eastAsia="en-GB"/>
              </w:rPr>
              <w:t xml:space="preserve"> Newbury</w:t>
            </w:r>
            <w:r>
              <w:rPr>
                <w:rFonts w:eastAsia="Times New Roman" w:cstheme="minorHAnsi"/>
                <w:sz w:val="26"/>
                <w:szCs w:val="26"/>
                <w:lang w:eastAsia="en-GB"/>
              </w:rPr>
              <w:t>,</w:t>
            </w:r>
            <w:r w:rsidRPr="004F4080">
              <w:rPr>
                <w:rFonts w:eastAsia="Times New Roman" w:cstheme="minorHAnsi"/>
                <w:sz w:val="26"/>
                <w:szCs w:val="26"/>
                <w:lang w:eastAsia="en-GB"/>
              </w:rPr>
              <w:t xml:space="preserve"> RG14 7RW</w:t>
            </w:r>
            <w:r>
              <w:rPr>
                <w:rFonts w:eastAsia="Times New Roman" w:cstheme="minorHAnsi"/>
                <w:sz w:val="26"/>
                <w:szCs w:val="26"/>
                <w:lang w:eastAsia="en-GB"/>
              </w:rPr>
              <w:t>, for Alliance Leisure Services</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181A685"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5F6E43">
              <w:rPr>
                <w:rFonts w:eastAsia="Times New Roman" w:cstheme="minorHAnsi"/>
                <w:sz w:val="26"/>
                <w:szCs w:val="26"/>
                <w:lang w:eastAsia="en-GB"/>
              </w:rPr>
              <w:t xml:space="preserve">The proposed development is for a single storey sports pavilion building and car park providing facilities and social space to support a proposed artificial turf pitch, F2(C). The proposed artificial turf pitch forms part of this application and includes fencing, storage, spectator seating and artificial lighting. </w:t>
            </w:r>
            <w:r w:rsidRPr="005F6E43">
              <w:rPr>
                <w:rFonts w:eastAsia="Times New Roman" w:cstheme="minorHAnsi"/>
                <w:sz w:val="26"/>
                <w:szCs w:val="26"/>
                <w:lang w:eastAsia="en-GB"/>
              </w:rPr>
              <w:lastRenderedPageBreak/>
              <w:t>The building will provide approximately 400m² of internal floor space of use class F2(B)</w:t>
            </w:r>
            <w:r>
              <w:rPr>
                <w:rFonts w:eastAsia="Times New Roman" w:cstheme="minorHAnsi"/>
                <w:sz w:val="26"/>
                <w:szCs w:val="26"/>
                <w:lang w:eastAsia="en-GB"/>
              </w:rPr>
              <w:t>.</w:t>
            </w:r>
          </w:p>
        </w:tc>
      </w:tr>
      <w:tr w:rsidR="00C2141B" w:rsidRPr="00406F42" w14:paraId="1B966BCE"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2DF9B65"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1627361" w14:textId="77777777" w:rsidR="00BE0D7B" w:rsidRDefault="00BE0D7B" w:rsidP="00BE0D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6759496E" w14:textId="77777777" w:rsidR="00C2141B" w:rsidRPr="00A14A4D" w:rsidRDefault="00C2141B" w:rsidP="00BE0D7B">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762F5B2"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A78ADB7" w14:textId="77777777" w:rsidR="00C2141B" w:rsidRPr="00A14A4D" w:rsidRDefault="006C41FE" w:rsidP="003D3DEA">
            <w:pPr>
              <w:spacing w:after="0" w:line="240" w:lineRule="auto"/>
              <w:jc w:val="center"/>
              <w:textAlignment w:val="baseline"/>
              <w:rPr>
                <w:rFonts w:eastAsia="Times New Roman" w:cstheme="minorHAnsi"/>
                <w:sz w:val="26"/>
                <w:szCs w:val="26"/>
                <w:lang w:eastAsia="en-GB"/>
              </w:rPr>
            </w:pPr>
            <w:hyperlink r:id="rId21" w:history="1">
              <w:r w:rsidR="00C2141B" w:rsidRPr="004D6A66">
                <w:rPr>
                  <w:rStyle w:val="Hyperlink"/>
                  <w:rFonts w:eastAsia="Times New Roman" w:cstheme="minorHAnsi"/>
                  <w:sz w:val="26"/>
                  <w:szCs w:val="26"/>
                  <w:lang w:eastAsia="en-GB"/>
                </w:rPr>
                <w:t>21/01819/HOUSE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2AD2F94"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sidRPr="004D6A66">
              <w:rPr>
                <w:rFonts w:eastAsia="Times New Roman" w:cstheme="minorHAnsi"/>
                <w:sz w:val="26"/>
                <w:szCs w:val="26"/>
                <w:lang w:eastAsia="en-GB"/>
              </w:rPr>
              <w:t>30 Curling Way</w:t>
            </w:r>
            <w:r>
              <w:rPr>
                <w:rFonts w:eastAsia="Times New Roman" w:cstheme="minorHAnsi"/>
                <w:sz w:val="26"/>
                <w:szCs w:val="26"/>
                <w:lang w:eastAsia="en-GB"/>
              </w:rPr>
              <w:t>,</w:t>
            </w:r>
            <w:r w:rsidRPr="004D6A6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D6A66">
              <w:rPr>
                <w:rFonts w:eastAsia="Times New Roman" w:cstheme="minorHAnsi"/>
                <w:sz w:val="26"/>
                <w:szCs w:val="26"/>
                <w:lang w:eastAsia="en-GB"/>
              </w:rPr>
              <w:t>RG14 2PX</w:t>
            </w:r>
            <w:r>
              <w:rPr>
                <w:rFonts w:eastAsia="Times New Roman" w:cstheme="minorHAnsi"/>
                <w:sz w:val="26"/>
                <w:szCs w:val="26"/>
                <w:lang w:eastAsia="en-GB"/>
              </w:rPr>
              <w:t>, for Ms K Carson</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29072266"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CC0C94">
              <w:rPr>
                <w:rFonts w:eastAsia="Times New Roman" w:cstheme="minorHAnsi"/>
                <w:sz w:val="26"/>
                <w:szCs w:val="26"/>
                <w:lang w:eastAsia="en-GB"/>
              </w:rPr>
              <w:t>Two storey side extension</w:t>
            </w:r>
            <w:r>
              <w:rPr>
                <w:rFonts w:eastAsia="Times New Roman" w:cstheme="minorHAnsi"/>
                <w:sz w:val="26"/>
                <w:szCs w:val="26"/>
                <w:lang w:eastAsia="en-GB"/>
              </w:rPr>
              <w:t>.</w:t>
            </w:r>
          </w:p>
          <w:p w14:paraId="11BF7089" w14:textId="77777777" w:rsidR="00C2141B" w:rsidRDefault="00C2141B" w:rsidP="003D3DEA">
            <w:pPr>
              <w:spacing w:after="0" w:line="240" w:lineRule="auto"/>
              <w:jc w:val="center"/>
              <w:textAlignment w:val="baseline"/>
              <w:rPr>
                <w:rFonts w:eastAsia="Times New Roman" w:cstheme="minorHAnsi"/>
                <w:sz w:val="26"/>
                <w:szCs w:val="26"/>
                <w:lang w:eastAsia="en-GB"/>
              </w:rPr>
            </w:pPr>
          </w:p>
          <w:p w14:paraId="784CE433" w14:textId="77777777" w:rsidR="00C2141B" w:rsidRPr="00A60701" w:rsidRDefault="00C2141B" w:rsidP="003D3DEA">
            <w:pPr>
              <w:spacing w:after="0" w:line="240" w:lineRule="auto"/>
              <w:jc w:val="center"/>
              <w:textAlignment w:val="baseline"/>
              <w:rPr>
                <w:rFonts w:eastAsia="Times New Roman" w:cstheme="minorHAnsi"/>
                <w:b/>
                <w:bCs/>
                <w:sz w:val="26"/>
                <w:szCs w:val="26"/>
                <w:lang w:eastAsia="en-GB"/>
              </w:rPr>
            </w:pPr>
            <w:r w:rsidRPr="00A60701">
              <w:rPr>
                <w:rFonts w:eastAsia="Times New Roman" w:cstheme="minorHAnsi"/>
                <w:b/>
                <w:bCs/>
                <w:sz w:val="26"/>
                <w:szCs w:val="26"/>
                <w:lang w:eastAsia="en-GB"/>
              </w:rPr>
              <w:t>Amended:</w:t>
            </w:r>
          </w:p>
          <w:p w14:paraId="38DB6DB7"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3D0607">
              <w:rPr>
                <w:rFonts w:eastAsia="Times New Roman" w:cstheme="minorHAnsi"/>
                <w:sz w:val="26"/>
                <w:szCs w:val="26"/>
                <w:lang w:eastAsia="en-GB"/>
              </w:rPr>
              <w:t>Side extension enlarged</w:t>
            </w:r>
          </w:p>
          <w:p w14:paraId="550CE29E" w14:textId="77777777" w:rsidR="00C2141B" w:rsidRDefault="00C2141B" w:rsidP="003D3DEA">
            <w:pPr>
              <w:spacing w:after="0" w:line="240" w:lineRule="auto"/>
              <w:jc w:val="center"/>
              <w:textAlignment w:val="baseline"/>
              <w:rPr>
                <w:rFonts w:eastAsia="Times New Roman" w:cstheme="minorHAnsi"/>
                <w:sz w:val="26"/>
                <w:szCs w:val="26"/>
                <w:lang w:eastAsia="en-GB"/>
              </w:rPr>
            </w:pPr>
          </w:p>
          <w:p w14:paraId="6A5E98C5" w14:textId="77777777" w:rsidR="00C2141B" w:rsidRPr="00A60701" w:rsidRDefault="00C2141B" w:rsidP="003D3DEA">
            <w:pPr>
              <w:spacing w:after="0" w:line="240" w:lineRule="auto"/>
              <w:jc w:val="center"/>
              <w:textAlignment w:val="baseline"/>
              <w:rPr>
                <w:rFonts w:eastAsia="Times New Roman" w:cstheme="minorHAnsi"/>
                <w:b/>
                <w:bCs/>
                <w:sz w:val="26"/>
                <w:szCs w:val="26"/>
                <w:lang w:eastAsia="en-GB"/>
              </w:rPr>
            </w:pPr>
            <w:r w:rsidRPr="00A60701">
              <w:rPr>
                <w:rFonts w:eastAsia="Times New Roman" w:cstheme="minorHAnsi"/>
                <w:b/>
                <w:bCs/>
                <w:sz w:val="26"/>
                <w:szCs w:val="26"/>
                <w:lang w:eastAsia="en-GB"/>
              </w:rPr>
              <w:t>Previous NTC Comment:</w:t>
            </w:r>
          </w:p>
          <w:p w14:paraId="4A17A172"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07997121" w14:textId="77777777" w:rsidR="00C2141B" w:rsidRDefault="00C2141B" w:rsidP="003D3DEA">
            <w:pPr>
              <w:spacing w:after="0" w:line="240" w:lineRule="auto"/>
              <w:jc w:val="center"/>
              <w:textAlignment w:val="baseline"/>
              <w:rPr>
                <w:rFonts w:eastAsia="Times New Roman" w:cstheme="minorHAnsi"/>
                <w:sz w:val="26"/>
                <w:szCs w:val="26"/>
                <w:lang w:eastAsia="en-GB"/>
              </w:rPr>
            </w:pPr>
          </w:p>
          <w:p w14:paraId="2495A2E2"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p>
        </w:tc>
      </w:tr>
      <w:tr w:rsidR="00C2141B" w:rsidRPr="00406F42" w14:paraId="6AF50384"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74B27E0C"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B2BB55D" w14:textId="77777777" w:rsidR="00B526E2" w:rsidRDefault="00B526E2"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E9A85BF" w14:textId="77777777" w:rsidR="00C2141B" w:rsidRPr="00A14A4D" w:rsidRDefault="00C2141B" w:rsidP="00BE0D7B">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909E61A"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CD34B5" w14:textId="77777777" w:rsidR="00C2141B" w:rsidRPr="00A14A4D" w:rsidRDefault="006C41FE" w:rsidP="003D3DEA">
            <w:pPr>
              <w:spacing w:after="0" w:line="240" w:lineRule="auto"/>
              <w:jc w:val="center"/>
              <w:textAlignment w:val="baseline"/>
              <w:rPr>
                <w:rFonts w:eastAsia="Times New Roman" w:cstheme="minorHAnsi"/>
                <w:sz w:val="26"/>
                <w:szCs w:val="26"/>
                <w:lang w:eastAsia="en-GB"/>
              </w:rPr>
            </w:pPr>
            <w:hyperlink r:id="rId22" w:history="1">
              <w:r w:rsidR="00C2141B" w:rsidRPr="00E61949">
                <w:rPr>
                  <w:rStyle w:val="Hyperlink"/>
                  <w:rFonts w:eastAsia="Times New Roman" w:cstheme="minorHAnsi"/>
                  <w:sz w:val="26"/>
                  <w:szCs w:val="26"/>
                  <w:lang w:eastAsia="en-GB"/>
                </w:rPr>
                <w:t>21/02030/HOUSE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A6BE59C"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sidRPr="00867EF6">
              <w:rPr>
                <w:rFonts w:eastAsia="Times New Roman" w:cstheme="minorHAnsi"/>
                <w:sz w:val="26"/>
                <w:szCs w:val="26"/>
                <w:lang w:eastAsia="en-GB"/>
              </w:rPr>
              <w:t>98 Turnpike Road</w:t>
            </w:r>
            <w:r>
              <w:rPr>
                <w:rFonts w:eastAsia="Times New Roman" w:cstheme="minorHAnsi"/>
                <w:sz w:val="26"/>
                <w:szCs w:val="26"/>
                <w:lang w:eastAsia="en-GB"/>
              </w:rPr>
              <w:t>,</w:t>
            </w:r>
            <w:r w:rsidRPr="00867EF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67EF6">
              <w:rPr>
                <w:rFonts w:eastAsia="Times New Roman" w:cstheme="minorHAnsi"/>
                <w:sz w:val="26"/>
                <w:szCs w:val="26"/>
                <w:lang w:eastAsia="en-GB"/>
              </w:rPr>
              <w:t>RG14 2NF</w:t>
            </w:r>
            <w:r>
              <w:rPr>
                <w:rFonts w:eastAsia="Times New Roman" w:cstheme="minorHAnsi"/>
                <w:sz w:val="26"/>
                <w:szCs w:val="26"/>
                <w:lang w:eastAsia="en-GB"/>
              </w:rPr>
              <w:t>, for Mr &amp; Mrs Riley</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854740D"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sidRPr="00BF35B3">
              <w:rPr>
                <w:rFonts w:eastAsia="Times New Roman" w:cstheme="minorHAnsi"/>
                <w:sz w:val="26"/>
                <w:szCs w:val="26"/>
                <w:lang w:eastAsia="en-GB"/>
              </w:rPr>
              <w:t>To convert existing integral garage into bedroom and construct new lobby within footprint of external porch canopy.</w:t>
            </w:r>
          </w:p>
        </w:tc>
      </w:tr>
      <w:tr w:rsidR="00C2141B" w:rsidRPr="00406F42" w14:paraId="0B4518BC"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494D544"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141001DD" w14:textId="1E3E442C" w:rsidR="00C2141B" w:rsidRDefault="005E2C92"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w:t>
            </w:r>
            <w:r w:rsidR="00CD32E9">
              <w:rPr>
                <w:rFonts w:eastAsia="Times New Roman" w:cstheme="minorHAnsi"/>
                <w:sz w:val="26"/>
                <w:szCs w:val="26"/>
                <w:lang w:eastAsia="en-GB"/>
              </w:rPr>
              <w:t xml:space="preserve"> the</w:t>
            </w:r>
            <w:r>
              <w:rPr>
                <w:rFonts w:eastAsia="Times New Roman" w:cstheme="minorHAnsi"/>
                <w:sz w:val="26"/>
                <w:szCs w:val="26"/>
                <w:lang w:eastAsia="en-GB"/>
              </w:rPr>
              <w:t xml:space="preserve"> </w:t>
            </w:r>
            <w:r w:rsidR="00A4081A">
              <w:rPr>
                <w:rFonts w:eastAsia="Times New Roman" w:cstheme="minorHAnsi"/>
                <w:sz w:val="26"/>
                <w:szCs w:val="26"/>
                <w:lang w:eastAsia="en-GB"/>
              </w:rPr>
              <w:t>staircase</w:t>
            </w:r>
            <w:r>
              <w:rPr>
                <w:rFonts w:eastAsia="Times New Roman" w:cstheme="minorHAnsi"/>
                <w:sz w:val="26"/>
                <w:szCs w:val="26"/>
                <w:lang w:eastAsia="en-GB"/>
              </w:rPr>
              <w:t xml:space="preserve"> shown in the application. </w:t>
            </w:r>
          </w:p>
          <w:p w14:paraId="194DB311" w14:textId="77777777" w:rsidR="005E2C92" w:rsidRDefault="005E2C92" w:rsidP="00B526E2">
            <w:pPr>
              <w:spacing w:after="0" w:line="240" w:lineRule="auto"/>
              <w:jc w:val="center"/>
              <w:textAlignment w:val="baseline"/>
              <w:rPr>
                <w:rFonts w:eastAsia="Times New Roman" w:cstheme="minorHAnsi"/>
                <w:sz w:val="26"/>
                <w:szCs w:val="26"/>
                <w:lang w:eastAsia="en-GB"/>
              </w:rPr>
            </w:pPr>
          </w:p>
          <w:p w14:paraId="6CC66459" w14:textId="271C8AA0" w:rsidR="005E2C92" w:rsidRPr="00A14A4D" w:rsidRDefault="005E2C92"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 xml:space="preserve">This is shown </w:t>
            </w:r>
            <w:r w:rsidR="00A4081A">
              <w:rPr>
                <w:rFonts w:eastAsia="Times New Roman" w:cstheme="minorHAnsi"/>
                <w:sz w:val="26"/>
                <w:szCs w:val="26"/>
                <w:lang w:eastAsia="en-GB"/>
              </w:rPr>
              <w:t>despite refusal from WBC</w:t>
            </w:r>
            <w:r w:rsidR="007618D7">
              <w:rPr>
                <w:rFonts w:eastAsia="Times New Roman" w:cstheme="minorHAnsi"/>
                <w:sz w:val="26"/>
                <w:szCs w:val="26"/>
                <w:lang w:eastAsia="en-GB"/>
              </w:rPr>
              <w:t xml:space="preserve"> in application</w:t>
            </w:r>
            <w:r w:rsidR="00A9337E">
              <w:rPr>
                <w:rFonts w:eastAsia="Times New Roman" w:cstheme="minorHAnsi"/>
                <w:sz w:val="26"/>
                <w:szCs w:val="26"/>
                <w:lang w:eastAsia="en-GB"/>
              </w:rPr>
              <w:t xml:space="preserve"> </w:t>
            </w:r>
            <w:hyperlink r:id="rId23" w:history="1">
              <w:r w:rsidR="00A9337E" w:rsidRPr="002A6FEE">
                <w:rPr>
                  <w:rStyle w:val="Hyperlink"/>
                  <w:rFonts w:eastAsia="Times New Roman" w:cstheme="minorHAnsi"/>
                  <w:sz w:val="26"/>
                  <w:szCs w:val="26"/>
                  <w:lang w:eastAsia="en-GB"/>
                </w:rPr>
                <w:t>21/00445/HOUSE</w:t>
              </w:r>
            </w:hyperlink>
            <w:r w:rsidR="00A4081A">
              <w:rPr>
                <w:rFonts w:eastAsia="Times New Roman" w:cstheme="minorHAnsi"/>
                <w:sz w:val="26"/>
                <w:szCs w:val="26"/>
                <w:lang w:eastAsia="en-GB"/>
              </w:rPr>
              <w:t xml:space="preserve">. Enforcement should look to take action.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049196"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451E6A8" w14:textId="77777777" w:rsidR="00C2141B" w:rsidRPr="00A14A4D" w:rsidRDefault="006C41FE" w:rsidP="003D3DEA">
            <w:pPr>
              <w:spacing w:after="0" w:line="240" w:lineRule="auto"/>
              <w:jc w:val="center"/>
              <w:textAlignment w:val="baseline"/>
              <w:rPr>
                <w:rFonts w:eastAsia="Times New Roman" w:cstheme="minorHAnsi"/>
                <w:sz w:val="26"/>
                <w:szCs w:val="26"/>
                <w:lang w:eastAsia="en-GB"/>
              </w:rPr>
            </w:pPr>
            <w:hyperlink r:id="rId24" w:history="1">
              <w:r w:rsidR="00C2141B" w:rsidRPr="008B6BDB">
                <w:rPr>
                  <w:rStyle w:val="Hyperlink"/>
                  <w:rFonts w:eastAsia="Times New Roman" w:cstheme="minorHAnsi"/>
                  <w:sz w:val="26"/>
                  <w:szCs w:val="26"/>
                  <w:lang w:eastAsia="en-GB"/>
                </w:rPr>
                <w:t>21/02036/HOUSE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50A9997"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9F7E34">
              <w:rPr>
                <w:rFonts w:eastAsia="Times New Roman" w:cstheme="minorHAnsi"/>
                <w:sz w:val="26"/>
                <w:szCs w:val="26"/>
                <w:lang w:eastAsia="en-GB"/>
              </w:rPr>
              <w:t>14 Lime Close</w:t>
            </w:r>
            <w:r>
              <w:rPr>
                <w:rFonts w:eastAsia="Times New Roman" w:cstheme="minorHAnsi"/>
                <w:sz w:val="26"/>
                <w:szCs w:val="26"/>
                <w:lang w:eastAsia="en-GB"/>
              </w:rPr>
              <w:t>,</w:t>
            </w:r>
            <w:r w:rsidRPr="009F7E3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F7E34">
              <w:rPr>
                <w:rFonts w:eastAsia="Times New Roman" w:cstheme="minorHAnsi"/>
                <w:sz w:val="26"/>
                <w:szCs w:val="26"/>
                <w:lang w:eastAsia="en-GB"/>
              </w:rPr>
              <w:t>RG14 2PW</w:t>
            </w:r>
            <w:r>
              <w:rPr>
                <w:rFonts w:eastAsia="Times New Roman" w:cstheme="minorHAnsi"/>
                <w:sz w:val="26"/>
                <w:szCs w:val="26"/>
                <w:lang w:eastAsia="en-GB"/>
              </w:rPr>
              <w:t>, for Mr P. Kuzdak</w:t>
            </w:r>
          </w:p>
          <w:p w14:paraId="62B31889"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0BC12214"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w:t>
            </w:r>
            <w:r w:rsidRPr="00D26B2D">
              <w:rPr>
                <w:rFonts w:eastAsia="Times New Roman" w:cstheme="minorHAnsi"/>
                <w:sz w:val="26"/>
                <w:szCs w:val="26"/>
                <w:lang w:eastAsia="en-GB"/>
              </w:rPr>
              <w:t xml:space="preserve"> proposed development of a new single-story mini side extension to the existing </w:t>
            </w:r>
            <w:r w:rsidRPr="00D26B2D">
              <w:rPr>
                <w:rFonts w:eastAsia="Times New Roman" w:cstheme="minorHAnsi"/>
                <w:sz w:val="26"/>
                <w:szCs w:val="26"/>
                <w:lang w:eastAsia="en-GB"/>
              </w:rPr>
              <w:lastRenderedPageBreak/>
              <w:t xml:space="preserve">dwelling, </w:t>
            </w:r>
            <w:r>
              <w:rPr>
                <w:rFonts w:eastAsia="Times New Roman" w:cstheme="minorHAnsi"/>
                <w:sz w:val="26"/>
                <w:szCs w:val="26"/>
                <w:lang w:eastAsia="en-GB"/>
              </w:rPr>
              <w:t xml:space="preserve">for the </w:t>
            </w:r>
            <w:r w:rsidRPr="00D26B2D">
              <w:rPr>
                <w:rFonts w:eastAsia="Times New Roman" w:cstheme="minorHAnsi"/>
                <w:sz w:val="26"/>
                <w:szCs w:val="26"/>
                <w:lang w:eastAsia="en-GB"/>
              </w:rPr>
              <w:t>expan</w:t>
            </w:r>
            <w:r>
              <w:rPr>
                <w:rFonts w:eastAsia="Times New Roman" w:cstheme="minorHAnsi"/>
                <w:sz w:val="26"/>
                <w:szCs w:val="26"/>
                <w:lang w:eastAsia="en-GB"/>
              </w:rPr>
              <w:t xml:space="preserve">sion of </w:t>
            </w:r>
            <w:r w:rsidRPr="00D26B2D">
              <w:rPr>
                <w:rFonts w:eastAsia="Times New Roman" w:cstheme="minorHAnsi"/>
                <w:sz w:val="26"/>
                <w:szCs w:val="26"/>
                <w:lang w:eastAsia="en-GB"/>
              </w:rPr>
              <w:t>existing W/C area into a W/C &amp; shower room combined.</w:t>
            </w:r>
            <w:r>
              <w:rPr>
                <w:rFonts w:eastAsia="Times New Roman" w:cstheme="minorHAnsi"/>
                <w:sz w:val="26"/>
                <w:szCs w:val="26"/>
                <w:lang w:eastAsia="en-GB"/>
              </w:rPr>
              <w:t xml:space="preserve"> </w:t>
            </w:r>
            <w:r w:rsidRPr="00D26B2D">
              <w:rPr>
                <w:rFonts w:eastAsia="Times New Roman" w:cstheme="minorHAnsi"/>
                <w:sz w:val="26"/>
                <w:szCs w:val="26"/>
                <w:lang w:eastAsia="en-GB"/>
              </w:rPr>
              <w:t>Please note</w:t>
            </w:r>
            <w:r>
              <w:rPr>
                <w:rFonts w:eastAsia="Times New Roman" w:cstheme="minorHAnsi"/>
                <w:sz w:val="26"/>
                <w:szCs w:val="26"/>
                <w:lang w:eastAsia="en-GB"/>
              </w:rPr>
              <w:t>, the applicant has</w:t>
            </w:r>
            <w:r w:rsidRPr="00D26B2D">
              <w:rPr>
                <w:rFonts w:eastAsia="Times New Roman" w:cstheme="minorHAnsi"/>
                <w:sz w:val="26"/>
                <w:szCs w:val="26"/>
                <w:lang w:eastAsia="en-GB"/>
              </w:rPr>
              <w:t xml:space="preserve"> already engaged an external building regs company that will support the build process once this planning application has been approved.</w:t>
            </w:r>
          </w:p>
        </w:tc>
      </w:tr>
      <w:tr w:rsidR="00C2141B" w:rsidRPr="00406F42" w14:paraId="52F5C60E"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74D29200"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7.</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6A28BCC" w14:textId="77777777" w:rsidR="009E7FFE" w:rsidRDefault="009E7FFE" w:rsidP="009E7FF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4D38028F" w14:textId="77777777" w:rsidR="00C2141B" w:rsidRPr="00A14A4D" w:rsidRDefault="00C2141B" w:rsidP="00B526E2">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8C70BD3"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1DA2BB" w14:textId="77777777" w:rsidR="00C2141B" w:rsidRDefault="006C41FE" w:rsidP="003D3DEA">
            <w:pPr>
              <w:spacing w:after="0" w:line="240" w:lineRule="auto"/>
              <w:jc w:val="center"/>
              <w:textAlignment w:val="baseline"/>
              <w:rPr>
                <w:rFonts w:eastAsia="Times New Roman" w:cstheme="minorHAnsi"/>
                <w:sz w:val="26"/>
                <w:szCs w:val="26"/>
                <w:lang w:eastAsia="en-GB"/>
              </w:rPr>
            </w:pPr>
            <w:hyperlink r:id="rId25" w:history="1">
              <w:r w:rsidR="00C2141B" w:rsidRPr="00B74936">
                <w:rPr>
                  <w:rStyle w:val="Hyperlink"/>
                  <w:rFonts w:eastAsia="Times New Roman" w:cstheme="minorHAnsi"/>
                  <w:sz w:val="26"/>
                  <w:szCs w:val="26"/>
                  <w:lang w:eastAsia="en-GB"/>
                </w:rPr>
                <w:t>21/02110/ADV</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6F883D4"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9460B0">
              <w:rPr>
                <w:rFonts w:eastAsia="Times New Roman" w:cstheme="minorHAnsi"/>
                <w:sz w:val="26"/>
                <w:szCs w:val="26"/>
                <w:lang w:eastAsia="en-GB"/>
              </w:rPr>
              <w:t>Land Front of Unit 1 London Road Retail Park</w:t>
            </w:r>
            <w:r>
              <w:rPr>
                <w:rFonts w:eastAsia="Times New Roman" w:cstheme="minorHAnsi"/>
                <w:sz w:val="26"/>
                <w:szCs w:val="26"/>
                <w:lang w:eastAsia="en-GB"/>
              </w:rPr>
              <w:t>,</w:t>
            </w:r>
            <w:r w:rsidRPr="009460B0">
              <w:rPr>
                <w:rFonts w:eastAsia="Times New Roman" w:cstheme="minorHAnsi"/>
                <w:sz w:val="26"/>
                <w:szCs w:val="26"/>
                <w:lang w:eastAsia="en-GB"/>
              </w:rPr>
              <w:t xml:space="preserve"> London Road</w:t>
            </w:r>
            <w:r>
              <w:rPr>
                <w:rFonts w:eastAsia="Times New Roman" w:cstheme="minorHAnsi"/>
                <w:sz w:val="26"/>
                <w:szCs w:val="26"/>
                <w:lang w:eastAsia="en-GB"/>
              </w:rPr>
              <w:t>,</w:t>
            </w:r>
            <w:r w:rsidRPr="009460B0">
              <w:rPr>
                <w:rFonts w:eastAsia="Times New Roman" w:cstheme="minorHAnsi"/>
                <w:sz w:val="26"/>
                <w:szCs w:val="26"/>
                <w:lang w:eastAsia="en-GB"/>
              </w:rPr>
              <w:t xml:space="preserve"> Newbury</w:t>
            </w:r>
            <w:r>
              <w:rPr>
                <w:rFonts w:eastAsia="Times New Roman" w:cstheme="minorHAnsi"/>
                <w:sz w:val="26"/>
                <w:szCs w:val="26"/>
                <w:lang w:eastAsia="en-GB"/>
              </w:rPr>
              <w:t>, for Costa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56E60FB7"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E61DF0">
              <w:rPr>
                <w:rFonts w:eastAsia="Times New Roman" w:cstheme="minorHAnsi"/>
                <w:sz w:val="26"/>
                <w:szCs w:val="26"/>
                <w:lang w:eastAsia="en-GB"/>
              </w:rPr>
              <w:t>Various fascia and directional signage</w:t>
            </w:r>
            <w:r>
              <w:rPr>
                <w:rFonts w:eastAsia="Times New Roman" w:cstheme="minorHAnsi"/>
                <w:sz w:val="26"/>
                <w:szCs w:val="26"/>
                <w:lang w:eastAsia="en-GB"/>
              </w:rPr>
              <w:t>.</w:t>
            </w:r>
          </w:p>
        </w:tc>
      </w:tr>
      <w:tr w:rsidR="00C2141B" w:rsidRPr="00406F42" w14:paraId="264A248B"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9BBFA7A"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6FE1E1B" w14:textId="06E90EAD" w:rsidR="00C2141B" w:rsidRDefault="009E7FFE"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as it is out of character with the surrounding buildings</w:t>
            </w:r>
            <w:r w:rsidR="00E315E5">
              <w:rPr>
                <w:rFonts w:eastAsia="Times New Roman" w:cstheme="minorHAnsi"/>
                <w:sz w:val="26"/>
                <w:szCs w:val="26"/>
                <w:lang w:eastAsia="en-GB"/>
              </w:rPr>
              <w:t>.</w:t>
            </w:r>
          </w:p>
          <w:p w14:paraId="7B84E9AB" w14:textId="476273B7" w:rsidR="009E7FFE" w:rsidRPr="00A14A4D" w:rsidRDefault="009E7FFE" w:rsidP="009E7FFE">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052CAC"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8F9D86" w14:textId="77777777" w:rsidR="00C2141B" w:rsidRPr="00315266" w:rsidRDefault="006C41FE" w:rsidP="003D3DEA">
            <w:pPr>
              <w:spacing w:after="0" w:line="240" w:lineRule="auto"/>
              <w:jc w:val="center"/>
              <w:textAlignment w:val="baseline"/>
              <w:rPr>
                <w:rFonts w:eastAsia="Times New Roman" w:cstheme="minorHAnsi"/>
                <w:sz w:val="26"/>
                <w:szCs w:val="26"/>
                <w:lang w:eastAsia="en-GB"/>
              </w:rPr>
            </w:pPr>
            <w:hyperlink r:id="rId26" w:history="1">
              <w:r w:rsidR="00C2141B" w:rsidRPr="00841376">
                <w:rPr>
                  <w:rStyle w:val="Hyperlink"/>
                  <w:rFonts w:eastAsia="Times New Roman" w:cstheme="minorHAnsi"/>
                  <w:sz w:val="26"/>
                  <w:szCs w:val="26"/>
                  <w:lang w:eastAsia="en-GB"/>
                </w:rPr>
                <w:t>21/02162/HOUSE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A9AEBC0"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DF6013">
              <w:rPr>
                <w:rFonts w:eastAsia="Times New Roman" w:cstheme="minorHAnsi"/>
                <w:sz w:val="26"/>
                <w:szCs w:val="26"/>
                <w:lang w:eastAsia="en-GB"/>
              </w:rPr>
              <w:t>34 Sycamore Rise</w:t>
            </w:r>
            <w:r>
              <w:rPr>
                <w:rFonts w:eastAsia="Times New Roman" w:cstheme="minorHAnsi"/>
                <w:sz w:val="26"/>
                <w:szCs w:val="26"/>
                <w:lang w:eastAsia="en-GB"/>
              </w:rPr>
              <w:t>,</w:t>
            </w:r>
            <w:r w:rsidRPr="00DF601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F6013">
              <w:rPr>
                <w:rFonts w:eastAsia="Times New Roman" w:cstheme="minorHAnsi"/>
                <w:sz w:val="26"/>
                <w:szCs w:val="26"/>
                <w:lang w:eastAsia="en-GB"/>
              </w:rPr>
              <w:t>RG14 2LZ</w:t>
            </w:r>
            <w:r>
              <w:rPr>
                <w:rFonts w:eastAsia="Times New Roman" w:cstheme="minorHAnsi"/>
                <w:sz w:val="26"/>
                <w:szCs w:val="26"/>
                <w:lang w:eastAsia="en-GB"/>
              </w:rPr>
              <w:t xml:space="preserve">, for Mr &amp; Mrs Collins </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24532F4B"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DF6013">
              <w:rPr>
                <w:rFonts w:eastAsia="Times New Roman" w:cstheme="minorHAnsi"/>
                <w:sz w:val="26"/>
                <w:szCs w:val="26"/>
                <w:lang w:eastAsia="en-GB"/>
              </w:rPr>
              <w:t>Proposed single storey front, single storey rear and first floor side extensions.</w:t>
            </w:r>
          </w:p>
        </w:tc>
      </w:tr>
      <w:tr w:rsidR="00C2141B" w:rsidRPr="00406F42" w14:paraId="3F7A6EE7"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568A93D"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1B313A3E" w14:textId="55AD255D" w:rsidR="00C2141B" w:rsidRPr="00A14A4D" w:rsidRDefault="000033D0"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A940F06"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D11435B" w14:textId="77777777" w:rsidR="00C2141B" w:rsidRDefault="006C41FE" w:rsidP="003D3DEA">
            <w:pPr>
              <w:spacing w:after="0" w:line="240" w:lineRule="auto"/>
              <w:jc w:val="center"/>
              <w:textAlignment w:val="baseline"/>
              <w:rPr>
                <w:rFonts w:eastAsia="Times New Roman" w:cstheme="minorHAnsi"/>
                <w:sz w:val="26"/>
                <w:szCs w:val="26"/>
                <w:lang w:eastAsia="en-GB"/>
              </w:rPr>
            </w:pPr>
            <w:hyperlink r:id="rId27" w:history="1">
              <w:r w:rsidR="00C2141B" w:rsidRPr="001D7C41">
                <w:rPr>
                  <w:rStyle w:val="Hyperlink"/>
                  <w:rFonts w:eastAsia="Times New Roman" w:cstheme="minorHAnsi"/>
                  <w:sz w:val="26"/>
                  <w:szCs w:val="26"/>
                  <w:lang w:eastAsia="en-GB"/>
                </w:rPr>
                <w:t>21/01950/FUL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A51BC4C"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A6563A">
              <w:rPr>
                <w:rFonts w:eastAsia="Times New Roman" w:cstheme="minorHAnsi"/>
                <w:sz w:val="26"/>
                <w:szCs w:val="26"/>
                <w:lang w:eastAsia="en-GB"/>
              </w:rPr>
              <w:t>14 Porchester Road</w:t>
            </w:r>
            <w:r>
              <w:rPr>
                <w:rFonts w:eastAsia="Times New Roman" w:cstheme="minorHAnsi"/>
                <w:sz w:val="26"/>
                <w:szCs w:val="26"/>
                <w:lang w:eastAsia="en-GB"/>
              </w:rPr>
              <w:t>,</w:t>
            </w:r>
            <w:r w:rsidRPr="00A6563A">
              <w:rPr>
                <w:rFonts w:eastAsia="Times New Roman" w:cstheme="minorHAnsi"/>
                <w:sz w:val="26"/>
                <w:szCs w:val="26"/>
                <w:lang w:eastAsia="en-GB"/>
              </w:rPr>
              <w:t xml:space="preserve"> Newbury</w:t>
            </w:r>
            <w:r>
              <w:rPr>
                <w:rFonts w:eastAsia="Times New Roman" w:cstheme="minorHAnsi"/>
                <w:sz w:val="26"/>
                <w:szCs w:val="26"/>
                <w:lang w:eastAsia="en-GB"/>
              </w:rPr>
              <w:t>,</w:t>
            </w:r>
            <w:r w:rsidRPr="00A6563A">
              <w:rPr>
                <w:rFonts w:eastAsia="Times New Roman" w:cstheme="minorHAnsi"/>
                <w:sz w:val="26"/>
                <w:szCs w:val="26"/>
                <w:lang w:eastAsia="en-GB"/>
              </w:rPr>
              <w:t xml:space="preserve"> RG14 7QJ</w:t>
            </w:r>
            <w:r>
              <w:rPr>
                <w:rFonts w:eastAsia="Times New Roman" w:cstheme="minorHAnsi"/>
                <w:sz w:val="26"/>
                <w:szCs w:val="26"/>
                <w:lang w:eastAsia="en-GB"/>
              </w:rPr>
              <w:t>, for Mr Naish</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CB178F6"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666033">
              <w:rPr>
                <w:rFonts w:eastAsia="Times New Roman" w:cstheme="minorHAnsi"/>
                <w:sz w:val="26"/>
                <w:szCs w:val="26"/>
                <w:lang w:eastAsia="en-GB"/>
              </w:rPr>
              <w:t>Re-cladding of asbestos clad garage with brick and tile with 2no. rooflights. Part garage conversion to home bakery with w.c. and conservatory extension to the west elevation.</w:t>
            </w:r>
          </w:p>
        </w:tc>
      </w:tr>
      <w:tr w:rsidR="000033D0" w:rsidRPr="00406F42" w14:paraId="61FA42AF"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6FD5F5F"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14095FA" w14:textId="37BC1880"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C68930"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C89C976"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28" w:history="1">
              <w:r w:rsidR="000033D0" w:rsidRPr="00A55253">
                <w:rPr>
                  <w:rStyle w:val="Hyperlink"/>
                  <w:rFonts w:eastAsia="Times New Roman" w:cstheme="minorHAnsi"/>
                  <w:sz w:val="26"/>
                  <w:szCs w:val="26"/>
                  <w:lang w:eastAsia="en-GB"/>
                </w:rPr>
                <w:t>21/02145/FULEXT</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D02713B"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A92D73">
              <w:rPr>
                <w:rFonts w:eastAsia="Times New Roman" w:cstheme="minorHAnsi"/>
                <w:sz w:val="26"/>
                <w:szCs w:val="26"/>
                <w:lang w:eastAsia="en-GB"/>
              </w:rPr>
              <w:t xml:space="preserve">Land Adjacent </w:t>
            </w:r>
            <w:r>
              <w:rPr>
                <w:rFonts w:eastAsia="Times New Roman" w:cstheme="minorHAnsi"/>
                <w:sz w:val="26"/>
                <w:szCs w:val="26"/>
                <w:lang w:eastAsia="en-GB"/>
              </w:rPr>
              <w:t>t</w:t>
            </w:r>
            <w:r w:rsidRPr="00A92D73">
              <w:rPr>
                <w:rFonts w:eastAsia="Times New Roman" w:cstheme="minorHAnsi"/>
                <w:sz w:val="26"/>
                <w:szCs w:val="26"/>
                <w:lang w:eastAsia="en-GB"/>
              </w:rPr>
              <w:t>o Phoenix Centre</w:t>
            </w:r>
            <w:r>
              <w:rPr>
                <w:rFonts w:eastAsia="Times New Roman" w:cstheme="minorHAnsi"/>
                <w:sz w:val="26"/>
                <w:szCs w:val="26"/>
                <w:lang w:eastAsia="en-GB"/>
              </w:rPr>
              <w:t>,</w:t>
            </w:r>
            <w:r w:rsidRPr="00A92D73">
              <w:rPr>
                <w:rFonts w:eastAsia="Times New Roman" w:cstheme="minorHAnsi"/>
                <w:sz w:val="26"/>
                <w:szCs w:val="26"/>
                <w:lang w:eastAsia="en-GB"/>
              </w:rPr>
              <w:t xml:space="preserve"> Newtown Road</w:t>
            </w:r>
            <w:r>
              <w:rPr>
                <w:rFonts w:eastAsia="Times New Roman" w:cstheme="minorHAnsi"/>
                <w:sz w:val="26"/>
                <w:szCs w:val="26"/>
                <w:lang w:eastAsia="en-GB"/>
              </w:rPr>
              <w:t>,</w:t>
            </w:r>
            <w:r w:rsidRPr="00A92D73">
              <w:rPr>
                <w:rFonts w:eastAsia="Times New Roman" w:cstheme="minorHAnsi"/>
                <w:sz w:val="26"/>
                <w:szCs w:val="26"/>
                <w:lang w:eastAsia="en-GB"/>
              </w:rPr>
              <w:t xml:space="preserve"> </w:t>
            </w:r>
            <w:r w:rsidRPr="00A92D73">
              <w:rPr>
                <w:rFonts w:eastAsia="Times New Roman" w:cstheme="minorHAnsi"/>
                <w:sz w:val="26"/>
                <w:szCs w:val="26"/>
                <w:lang w:eastAsia="en-GB"/>
              </w:rPr>
              <w:lastRenderedPageBreak/>
              <w:t>Newbury</w:t>
            </w:r>
            <w:r>
              <w:rPr>
                <w:rFonts w:eastAsia="Times New Roman" w:cstheme="minorHAnsi"/>
                <w:sz w:val="26"/>
                <w:szCs w:val="26"/>
                <w:lang w:eastAsia="en-GB"/>
              </w:rPr>
              <w:t>,</w:t>
            </w:r>
            <w:r w:rsidRPr="00A92D73">
              <w:rPr>
                <w:rFonts w:eastAsia="Times New Roman" w:cstheme="minorHAnsi"/>
                <w:sz w:val="26"/>
                <w:szCs w:val="26"/>
                <w:lang w:eastAsia="en-GB"/>
              </w:rPr>
              <w:t xml:space="preserve"> </w:t>
            </w:r>
            <w:r>
              <w:rPr>
                <w:rFonts w:eastAsia="Times New Roman" w:cstheme="minorHAnsi"/>
                <w:sz w:val="26"/>
                <w:szCs w:val="26"/>
                <w:lang w:eastAsia="en-GB"/>
              </w:rPr>
              <w:t>for Homes for West Berkshire LLP</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11BEDB93"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A00B74">
              <w:rPr>
                <w:rFonts w:eastAsia="Times New Roman" w:cstheme="minorHAnsi"/>
                <w:sz w:val="26"/>
                <w:szCs w:val="26"/>
                <w:lang w:eastAsia="en-GB"/>
              </w:rPr>
              <w:lastRenderedPageBreak/>
              <w:t xml:space="preserve">The construction of 18 No. new homes composed of one and two and bed </w:t>
            </w:r>
            <w:r w:rsidRPr="00A00B74">
              <w:rPr>
                <w:rFonts w:eastAsia="Times New Roman" w:cstheme="minorHAnsi"/>
                <w:sz w:val="26"/>
                <w:szCs w:val="26"/>
                <w:lang w:eastAsia="en-GB"/>
              </w:rPr>
              <w:lastRenderedPageBreak/>
              <w:t>dwellings, all with associated access, parking, amenity and landscaping.</w:t>
            </w:r>
          </w:p>
        </w:tc>
      </w:tr>
      <w:tr w:rsidR="000033D0" w:rsidRPr="00406F42" w14:paraId="622A3D22"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8DD1AD3"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55AF608" w14:textId="4C7EA7E0"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 the kitchen and toilet facilities being inadequate and the plans lack detail over the size of the rooms.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D9D6187"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B362F8"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29" w:history="1">
              <w:r w:rsidR="000033D0" w:rsidRPr="003D3E2C">
                <w:rPr>
                  <w:rStyle w:val="Hyperlink"/>
                  <w:rFonts w:eastAsia="Times New Roman" w:cstheme="minorHAnsi"/>
                  <w:sz w:val="26"/>
                  <w:szCs w:val="26"/>
                  <w:lang w:eastAsia="en-GB"/>
                </w:rPr>
                <w:t>21/02033/FUL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1E87F5D"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3631EA">
              <w:rPr>
                <w:rFonts w:eastAsia="Times New Roman" w:cstheme="minorHAnsi"/>
                <w:sz w:val="26"/>
                <w:szCs w:val="26"/>
                <w:lang w:eastAsia="en-GB"/>
              </w:rPr>
              <w:t>The Pilgrims Guest House</w:t>
            </w:r>
            <w:r>
              <w:rPr>
                <w:rFonts w:eastAsia="Times New Roman" w:cstheme="minorHAnsi"/>
                <w:sz w:val="26"/>
                <w:szCs w:val="26"/>
                <w:lang w:eastAsia="en-GB"/>
              </w:rPr>
              <w:t>,</w:t>
            </w:r>
            <w:r w:rsidRPr="003631EA">
              <w:rPr>
                <w:rFonts w:eastAsia="Times New Roman" w:cstheme="minorHAnsi"/>
                <w:sz w:val="26"/>
                <w:szCs w:val="26"/>
                <w:lang w:eastAsia="en-GB"/>
              </w:rPr>
              <w:t xml:space="preserve"> 33 Oxford Road</w:t>
            </w:r>
            <w:r>
              <w:rPr>
                <w:rFonts w:eastAsia="Times New Roman" w:cstheme="minorHAnsi"/>
                <w:sz w:val="26"/>
                <w:szCs w:val="26"/>
                <w:lang w:eastAsia="en-GB"/>
              </w:rPr>
              <w:t>,</w:t>
            </w:r>
            <w:r w:rsidRPr="003631EA">
              <w:rPr>
                <w:rFonts w:eastAsia="Times New Roman" w:cstheme="minorHAnsi"/>
                <w:sz w:val="26"/>
                <w:szCs w:val="26"/>
                <w:lang w:eastAsia="en-GB"/>
              </w:rPr>
              <w:t xml:space="preserve"> Newbury</w:t>
            </w:r>
            <w:r>
              <w:rPr>
                <w:rFonts w:eastAsia="Times New Roman" w:cstheme="minorHAnsi"/>
                <w:sz w:val="26"/>
                <w:szCs w:val="26"/>
                <w:lang w:eastAsia="en-GB"/>
              </w:rPr>
              <w:t>,</w:t>
            </w:r>
            <w:r w:rsidRPr="003631EA">
              <w:rPr>
                <w:rFonts w:eastAsia="Times New Roman" w:cstheme="minorHAnsi"/>
                <w:sz w:val="26"/>
                <w:szCs w:val="26"/>
                <w:lang w:eastAsia="en-GB"/>
              </w:rPr>
              <w:t xml:space="preserve"> RG14 1XB</w:t>
            </w:r>
            <w:r>
              <w:rPr>
                <w:rFonts w:eastAsia="Times New Roman" w:cstheme="minorHAnsi"/>
                <w:sz w:val="26"/>
                <w:szCs w:val="26"/>
                <w:lang w:eastAsia="en-GB"/>
              </w:rPr>
              <w:t>, for Pilrest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1F6AE043"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8D7B06">
              <w:rPr>
                <w:rFonts w:eastAsia="Times New Roman" w:cstheme="minorHAnsi"/>
                <w:sz w:val="26"/>
                <w:szCs w:val="26"/>
                <w:lang w:eastAsia="en-GB"/>
              </w:rPr>
              <w:t>Change of use from guest house to HMO (sui generis)</w:t>
            </w:r>
            <w:r>
              <w:rPr>
                <w:rFonts w:eastAsia="Times New Roman" w:cstheme="minorHAnsi"/>
                <w:sz w:val="26"/>
                <w:szCs w:val="26"/>
                <w:lang w:eastAsia="en-GB"/>
              </w:rPr>
              <w:t>.</w:t>
            </w:r>
          </w:p>
        </w:tc>
      </w:tr>
      <w:tr w:rsidR="000033D0" w:rsidRPr="00406F42" w14:paraId="57B07868"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978368B"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3D12944" w14:textId="136E9174"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w:t>
            </w:r>
            <w:r w:rsidR="00E1710D">
              <w:rPr>
                <w:rFonts w:eastAsia="Times New Roman" w:cstheme="minorHAnsi"/>
                <w:sz w:val="26"/>
                <w:szCs w:val="26"/>
                <w:lang w:eastAsia="en-GB"/>
              </w:rPr>
              <w:t>to construction vehicles not parking adjacent to the property.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A290D70"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3F56591"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30" w:history="1">
              <w:r w:rsidR="000033D0" w:rsidRPr="003E2568">
                <w:rPr>
                  <w:rStyle w:val="Hyperlink"/>
                  <w:rFonts w:eastAsia="Times New Roman" w:cstheme="minorHAnsi"/>
                  <w:sz w:val="26"/>
                  <w:szCs w:val="26"/>
                  <w:lang w:eastAsia="en-GB"/>
                </w:rPr>
                <w:t>21/02009/HOUSE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8464A63"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A8396B">
              <w:rPr>
                <w:rFonts w:eastAsia="Times New Roman" w:cstheme="minorHAnsi"/>
                <w:sz w:val="26"/>
                <w:szCs w:val="26"/>
                <w:lang w:eastAsia="en-GB"/>
              </w:rPr>
              <w:t>31 Burchell Road</w:t>
            </w:r>
            <w:r>
              <w:rPr>
                <w:rFonts w:eastAsia="Times New Roman" w:cstheme="minorHAnsi"/>
                <w:sz w:val="26"/>
                <w:szCs w:val="26"/>
                <w:lang w:eastAsia="en-GB"/>
              </w:rPr>
              <w:t>,</w:t>
            </w:r>
            <w:r w:rsidRPr="00A8396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A8396B">
              <w:rPr>
                <w:rFonts w:eastAsia="Times New Roman" w:cstheme="minorHAnsi"/>
                <w:sz w:val="26"/>
                <w:szCs w:val="26"/>
                <w:lang w:eastAsia="en-GB"/>
              </w:rPr>
              <w:t>RG14 1TX</w:t>
            </w:r>
            <w:r>
              <w:rPr>
                <w:rFonts w:eastAsia="Times New Roman" w:cstheme="minorHAnsi"/>
                <w:sz w:val="26"/>
                <w:szCs w:val="26"/>
                <w:lang w:eastAsia="en-GB"/>
              </w:rPr>
              <w:t>, for Ms M. Fleming</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BA08237"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564C49">
              <w:rPr>
                <w:rFonts w:eastAsia="Times New Roman" w:cstheme="minorHAnsi"/>
                <w:sz w:val="26"/>
                <w:szCs w:val="26"/>
                <w:lang w:eastAsia="en-GB"/>
              </w:rPr>
              <w:t>Rear single storey flat roof extension, internal alterations to provide ground floor accommodation for disabled person. Hard standing drive and verge crossing with drop kerb</w:t>
            </w:r>
            <w:r>
              <w:rPr>
                <w:rFonts w:eastAsia="Times New Roman" w:cstheme="minorHAnsi"/>
                <w:sz w:val="26"/>
                <w:szCs w:val="26"/>
                <w:lang w:eastAsia="en-GB"/>
              </w:rPr>
              <w:t>.</w:t>
            </w:r>
          </w:p>
        </w:tc>
      </w:tr>
      <w:tr w:rsidR="000033D0" w:rsidRPr="00406F42" w14:paraId="76591156"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28081482"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FD10683" w14:textId="1F044CD1" w:rsidR="000033D0"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w:t>
            </w:r>
            <w:r w:rsidR="006C41FE">
              <w:rPr>
                <w:rFonts w:eastAsia="Times New Roman" w:cstheme="minorHAnsi"/>
                <w:sz w:val="26"/>
                <w:szCs w:val="26"/>
                <w:lang w:eastAsia="en-GB"/>
              </w:rPr>
              <w:t>ion</w:t>
            </w:r>
            <w:r>
              <w:rPr>
                <w:rFonts w:eastAsia="Times New Roman" w:cstheme="minorHAnsi"/>
                <w:sz w:val="26"/>
                <w:szCs w:val="26"/>
                <w:lang w:eastAsia="en-GB"/>
              </w:rPr>
              <w:t xml:space="preserve"> based on environmental health.</w:t>
            </w:r>
          </w:p>
          <w:p w14:paraId="1B5C394E" w14:textId="77777777" w:rsidR="00E1710D" w:rsidRDefault="00E1710D" w:rsidP="000033D0">
            <w:pPr>
              <w:spacing w:after="0" w:line="240" w:lineRule="auto"/>
              <w:jc w:val="center"/>
              <w:textAlignment w:val="baseline"/>
              <w:rPr>
                <w:rFonts w:eastAsia="Times New Roman" w:cstheme="minorHAnsi"/>
                <w:sz w:val="26"/>
                <w:szCs w:val="26"/>
                <w:lang w:eastAsia="en-GB"/>
              </w:rPr>
            </w:pPr>
          </w:p>
          <w:p w14:paraId="59079A30" w14:textId="64F43169" w:rsidR="00E1710D" w:rsidRPr="00A14A4D"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Jeff Beck abstained.</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3B310E9"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9C7C95"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31" w:history="1">
              <w:r w:rsidR="000033D0" w:rsidRPr="00D92D73">
                <w:rPr>
                  <w:rStyle w:val="Hyperlink"/>
                  <w:rFonts w:eastAsia="Times New Roman" w:cstheme="minorHAnsi"/>
                  <w:sz w:val="26"/>
                  <w:szCs w:val="26"/>
                  <w:lang w:eastAsia="en-GB"/>
                </w:rPr>
                <w:t>21/02172/COMIND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96433FA"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A41436">
              <w:rPr>
                <w:rFonts w:eastAsia="Times New Roman" w:cstheme="minorHAnsi"/>
                <w:sz w:val="26"/>
                <w:szCs w:val="26"/>
                <w:lang w:eastAsia="en-GB"/>
              </w:rPr>
              <w:t>Waitrose</w:t>
            </w:r>
            <w:r>
              <w:rPr>
                <w:rFonts w:eastAsia="Times New Roman" w:cstheme="minorHAnsi"/>
                <w:sz w:val="26"/>
                <w:szCs w:val="26"/>
                <w:lang w:eastAsia="en-GB"/>
              </w:rPr>
              <w:t>,</w:t>
            </w:r>
            <w:r w:rsidRPr="00A41436">
              <w:rPr>
                <w:rFonts w:eastAsia="Times New Roman" w:cstheme="minorHAnsi"/>
                <w:sz w:val="26"/>
                <w:szCs w:val="26"/>
                <w:lang w:eastAsia="en-GB"/>
              </w:rPr>
              <w:t xml:space="preserve"> Oxford Road</w:t>
            </w:r>
            <w:r>
              <w:rPr>
                <w:rFonts w:eastAsia="Times New Roman" w:cstheme="minorHAnsi"/>
                <w:sz w:val="26"/>
                <w:szCs w:val="26"/>
                <w:lang w:eastAsia="en-GB"/>
              </w:rPr>
              <w:t>,</w:t>
            </w:r>
            <w:r w:rsidRPr="00A41436">
              <w:rPr>
                <w:rFonts w:eastAsia="Times New Roman" w:cstheme="minorHAnsi"/>
                <w:sz w:val="26"/>
                <w:szCs w:val="26"/>
                <w:lang w:eastAsia="en-GB"/>
              </w:rPr>
              <w:t xml:space="preserve"> Newbury</w:t>
            </w:r>
            <w:r>
              <w:rPr>
                <w:rFonts w:eastAsia="Times New Roman" w:cstheme="minorHAnsi"/>
                <w:sz w:val="26"/>
                <w:szCs w:val="26"/>
                <w:lang w:eastAsia="en-GB"/>
              </w:rPr>
              <w:t>,</w:t>
            </w:r>
            <w:r w:rsidRPr="00A41436">
              <w:rPr>
                <w:rFonts w:eastAsia="Times New Roman" w:cstheme="minorHAnsi"/>
                <w:sz w:val="26"/>
                <w:szCs w:val="26"/>
                <w:lang w:eastAsia="en-GB"/>
              </w:rPr>
              <w:t xml:space="preserve"> RG14 1NB</w:t>
            </w:r>
            <w:r>
              <w:rPr>
                <w:rFonts w:eastAsia="Times New Roman" w:cstheme="minorHAnsi"/>
                <w:sz w:val="26"/>
                <w:szCs w:val="26"/>
                <w:lang w:eastAsia="en-GB"/>
              </w:rPr>
              <w:t>, for Waitrose Limited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042ABB1E"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8C1B95">
              <w:rPr>
                <w:rFonts w:eastAsia="Times New Roman" w:cstheme="minorHAnsi"/>
                <w:sz w:val="26"/>
                <w:szCs w:val="26"/>
                <w:lang w:eastAsia="en-GB"/>
              </w:rPr>
              <w:t xml:space="preserve">Section 73 application to vary Condition No. 9 of previous permission </w:t>
            </w:r>
            <w:hyperlink r:id="rId32" w:history="1">
              <w:r w:rsidRPr="00B8045E">
                <w:rPr>
                  <w:rStyle w:val="Hyperlink"/>
                  <w:rFonts w:eastAsia="Times New Roman" w:cstheme="minorHAnsi"/>
                  <w:sz w:val="26"/>
                  <w:szCs w:val="26"/>
                  <w:lang w:eastAsia="en-GB"/>
                </w:rPr>
                <w:t>02/01012/COMIND</w:t>
              </w:r>
            </w:hyperlink>
            <w:r w:rsidRPr="008C1B95">
              <w:rPr>
                <w:rFonts w:eastAsia="Times New Roman" w:cstheme="minorHAnsi"/>
                <w:sz w:val="26"/>
                <w:szCs w:val="26"/>
                <w:lang w:eastAsia="en-GB"/>
              </w:rPr>
              <w:t xml:space="preserve"> to allow an increase in delivery times.</w:t>
            </w:r>
          </w:p>
        </w:tc>
      </w:tr>
      <w:tr w:rsidR="000033D0" w:rsidRPr="00406F42" w14:paraId="6171FCCF"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1FB0D39"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0748180" w14:textId="7A07ADE6" w:rsidR="000033D0"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7944DF">
              <w:rPr>
                <w:rFonts w:eastAsia="Times New Roman" w:cstheme="minorHAnsi"/>
                <w:sz w:val="26"/>
                <w:szCs w:val="26"/>
                <w:lang w:eastAsia="en-GB"/>
              </w:rPr>
              <w:t>.</w:t>
            </w:r>
          </w:p>
          <w:p w14:paraId="4EFD2D54" w14:textId="77777777" w:rsidR="00E1710D" w:rsidRDefault="00E1710D" w:rsidP="000033D0">
            <w:pPr>
              <w:spacing w:after="0" w:line="240" w:lineRule="auto"/>
              <w:jc w:val="center"/>
              <w:textAlignment w:val="baseline"/>
              <w:rPr>
                <w:rFonts w:eastAsia="Times New Roman" w:cstheme="minorHAnsi"/>
                <w:sz w:val="26"/>
                <w:szCs w:val="26"/>
                <w:lang w:eastAsia="en-GB"/>
              </w:rPr>
            </w:pPr>
          </w:p>
          <w:p w14:paraId="4C683F0A" w14:textId="77777777" w:rsidR="00E1710D"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Comments:</w:t>
            </w:r>
          </w:p>
          <w:p w14:paraId="27371CA6" w14:textId="5FF243F7" w:rsidR="00E1710D" w:rsidRPr="00A14A4D"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application could be used for the widening of </w:t>
            </w:r>
            <w:r w:rsidR="00F3520C">
              <w:rPr>
                <w:rFonts w:eastAsia="Times New Roman" w:cstheme="minorHAnsi"/>
                <w:sz w:val="26"/>
                <w:szCs w:val="26"/>
                <w:lang w:eastAsia="en-GB"/>
              </w:rPr>
              <w:t>M</w:t>
            </w:r>
            <w:r w:rsidR="007944DF">
              <w:rPr>
                <w:rFonts w:eastAsia="Times New Roman" w:cstheme="minorHAnsi"/>
                <w:sz w:val="26"/>
                <w:szCs w:val="26"/>
                <w:lang w:eastAsia="en-GB"/>
              </w:rPr>
              <w:t xml:space="preserve">onks </w:t>
            </w:r>
            <w:r w:rsidR="00F3520C">
              <w:rPr>
                <w:rFonts w:eastAsia="Times New Roman" w:cstheme="minorHAnsi"/>
                <w:sz w:val="26"/>
                <w:szCs w:val="26"/>
                <w:lang w:eastAsia="en-GB"/>
              </w:rPr>
              <w:t>L</w:t>
            </w:r>
            <w:r w:rsidR="007944DF">
              <w:rPr>
                <w:rFonts w:eastAsia="Times New Roman" w:cstheme="minorHAnsi"/>
                <w:sz w:val="26"/>
                <w:szCs w:val="26"/>
                <w:lang w:eastAsia="en-GB"/>
              </w:rPr>
              <w:t>ane footpath and the adding of a safe pedestrian crossing</w:t>
            </w:r>
            <w:r w:rsidR="00034147">
              <w:rPr>
                <w:rFonts w:eastAsia="Times New Roman" w:cstheme="minorHAnsi"/>
                <w:sz w:val="26"/>
                <w:szCs w:val="26"/>
                <w:lang w:eastAsia="en-GB"/>
              </w:rPr>
              <w:t xml:space="preserve"> of the road.</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852D71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D12251B" w14:textId="77777777" w:rsidR="000033D0" w:rsidRPr="00A14A4D" w:rsidRDefault="006C41FE" w:rsidP="000033D0">
            <w:pPr>
              <w:spacing w:after="0" w:line="240" w:lineRule="auto"/>
              <w:jc w:val="center"/>
              <w:textAlignment w:val="baseline"/>
              <w:rPr>
                <w:rFonts w:eastAsia="Times New Roman" w:cstheme="minorHAnsi"/>
                <w:sz w:val="26"/>
                <w:szCs w:val="26"/>
                <w:lang w:eastAsia="en-GB"/>
              </w:rPr>
            </w:pPr>
            <w:hyperlink r:id="rId33" w:history="1">
              <w:r w:rsidR="000033D0" w:rsidRPr="00AB2776">
                <w:rPr>
                  <w:rStyle w:val="Hyperlink"/>
                  <w:rFonts w:eastAsia="Times New Roman" w:cstheme="minorHAnsi"/>
                  <w:sz w:val="26"/>
                  <w:szCs w:val="26"/>
                  <w:lang w:eastAsia="en-GB"/>
                </w:rPr>
                <w:t>21/01998/FUL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C266CE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AB2776">
              <w:rPr>
                <w:rFonts w:eastAsia="Times New Roman" w:cstheme="minorHAnsi"/>
                <w:sz w:val="26"/>
                <w:szCs w:val="26"/>
                <w:lang w:eastAsia="en-GB"/>
              </w:rPr>
              <w:t>Old Bell</w:t>
            </w:r>
            <w:r>
              <w:rPr>
                <w:rFonts w:eastAsia="Times New Roman" w:cstheme="minorHAnsi"/>
                <w:sz w:val="26"/>
                <w:szCs w:val="26"/>
                <w:lang w:eastAsia="en-GB"/>
              </w:rPr>
              <w:t>,</w:t>
            </w:r>
            <w:r w:rsidRPr="00AB2776">
              <w:rPr>
                <w:rFonts w:eastAsia="Times New Roman" w:cstheme="minorHAnsi"/>
                <w:sz w:val="26"/>
                <w:szCs w:val="26"/>
                <w:lang w:eastAsia="en-GB"/>
              </w:rPr>
              <w:t xml:space="preserve"> 215 Andover Road</w:t>
            </w:r>
            <w:r>
              <w:rPr>
                <w:rFonts w:eastAsia="Times New Roman" w:cstheme="minorHAnsi"/>
                <w:sz w:val="26"/>
                <w:szCs w:val="26"/>
                <w:lang w:eastAsia="en-GB"/>
              </w:rPr>
              <w:t>,</w:t>
            </w:r>
            <w:r w:rsidRPr="00AB277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AB2776">
              <w:rPr>
                <w:rFonts w:eastAsia="Times New Roman" w:cstheme="minorHAnsi"/>
                <w:sz w:val="26"/>
                <w:szCs w:val="26"/>
                <w:lang w:eastAsia="en-GB"/>
              </w:rPr>
              <w:t>RG14 6ND</w:t>
            </w:r>
            <w:r>
              <w:rPr>
                <w:rFonts w:eastAsia="Times New Roman" w:cstheme="minorHAnsi"/>
                <w:sz w:val="26"/>
                <w:szCs w:val="26"/>
                <w:lang w:eastAsia="en-GB"/>
              </w:rPr>
              <w:t>, for S. Forrest</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192CA992"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D15927">
              <w:rPr>
                <w:rFonts w:eastAsia="Times New Roman" w:cstheme="minorHAnsi"/>
                <w:sz w:val="26"/>
                <w:szCs w:val="26"/>
                <w:lang w:eastAsia="en-GB"/>
              </w:rPr>
              <w:t xml:space="preserve">Renovation of existing building, rear ground floor extension to accommodate a new retail store (Class E) and dog grooming salon (sui generis) and change of use to veterinary practice (Class E) at ground floor; conversion of existing staff </w:t>
            </w:r>
            <w:r w:rsidRPr="00D15927">
              <w:rPr>
                <w:rFonts w:eastAsia="Times New Roman" w:cstheme="minorHAnsi"/>
                <w:sz w:val="26"/>
                <w:szCs w:val="26"/>
                <w:lang w:eastAsia="en-GB"/>
              </w:rPr>
              <w:lastRenderedPageBreak/>
              <w:t>residential accommodation at first floor level into a self-contained 2-bedroom residential unit; updated car park layout and associated refuse and cycle storage.</w:t>
            </w:r>
          </w:p>
        </w:tc>
      </w:tr>
      <w:tr w:rsidR="000033D0" w:rsidRPr="00406F42" w14:paraId="579ED117"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6CFC88EF"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15.</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5C17D64"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2F1E1CB4"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140042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FED0391" w14:textId="77777777" w:rsidR="000033D0" w:rsidRPr="00A14A4D" w:rsidRDefault="006C41FE" w:rsidP="000033D0">
            <w:pPr>
              <w:spacing w:after="0" w:line="240" w:lineRule="auto"/>
              <w:jc w:val="center"/>
              <w:textAlignment w:val="baseline"/>
              <w:rPr>
                <w:rFonts w:eastAsia="Times New Roman" w:cstheme="minorHAnsi"/>
                <w:sz w:val="26"/>
                <w:szCs w:val="26"/>
                <w:lang w:eastAsia="en-GB"/>
              </w:rPr>
            </w:pPr>
            <w:hyperlink r:id="rId34" w:history="1">
              <w:r w:rsidR="000033D0" w:rsidRPr="00CD09C6">
                <w:rPr>
                  <w:rStyle w:val="Hyperlink"/>
                  <w:rFonts w:eastAsia="Times New Roman" w:cstheme="minorHAnsi"/>
                  <w:sz w:val="26"/>
                  <w:szCs w:val="26"/>
                  <w:lang w:eastAsia="en-GB"/>
                </w:rPr>
                <w:t>21/01951/HOUSE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2AECDFB"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DD307C">
              <w:rPr>
                <w:rFonts w:eastAsia="Times New Roman" w:cstheme="minorHAnsi"/>
                <w:sz w:val="26"/>
                <w:szCs w:val="26"/>
                <w:lang w:eastAsia="en-GB"/>
              </w:rPr>
              <w:t>6 Cheviot Close</w:t>
            </w:r>
            <w:r>
              <w:rPr>
                <w:rFonts w:eastAsia="Times New Roman" w:cstheme="minorHAnsi"/>
                <w:sz w:val="26"/>
                <w:szCs w:val="26"/>
                <w:lang w:eastAsia="en-GB"/>
              </w:rPr>
              <w:t>,</w:t>
            </w:r>
            <w:r w:rsidRPr="00DD307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D307C">
              <w:rPr>
                <w:rFonts w:eastAsia="Times New Roman" w:cstheme="minorHAnsi"/>
                <w:sz w:val="26"/>
                <w:szCs w:val="26"/>
                <w:lang w:eastAsia="en-GB"/>
              </w:rPr>
              <w:t>RG14 6SQ</w:t>
            </w:r>
            <w:r>
              <w:rPr>
                <w:rFonts w:eastAsia="Times New Roman" w:cstheme="minorHAnsi"/>
                <w:sz w:val="26"/>
                <w:szCs w:val="26"/>
                <w:lang w:eastAsia="en-GB"/>
              </w:rPr>
              <w:t>, for Mr &amp; Mrs Paul</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720FD3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C10D4C">
              <w:rPr>
                <w:rFonts w:eastAsia="Times New Roman" w:cstheme="minorHAnsi"/>
                <w:sz w:val="26"/>
                <w:szCs w:val="26"/>
                <w:lang w:eastAsia="en-GB"/>
              </w:rPr>
              <w:t>Single storey rear extension following removal of conservatory</w:t>
            </w:r>
            <w:r>
              <w:rPr>
                <w:rFonts w:eastAsia="Times New Roman" w:cstheme="minorHAnsi"/>
                <w:sz w:val="26"/>
                <w:szCs w:val="26"/>
                <w:lang w:eastAsia="en-GB"/>
              </w:rPr>
              <w:t>.</w:t>
            </w:r>
          </w:p>
        </w:tc>
      </w:tr>
      <w:tr w:rsidR="000033D0" w:rsidRPr="00406F42" w14:paraId="54BEF2F0"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2C83C58"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AF42B3D"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6BFBF67"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51EBE8B"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80A918" w14:textId="77777777" w:rsidR="000033D0" w:rsidRPr="00A14A4D" w:rsidRDefault="006C41FE" w:rsidP="000033D0">
            <w:pPr>
              <w:spacing w:after="0" w:line="240" w:lineRule="auto"/>
              <w:jc w:val="center"/>
              <w:textAlignment w:val="baseline"/>
              <w:rPr>
                <w:rFonts w:eastAsia="Times New Roman" w:cstheme="minorHAnsi"/>
                <w:sz w:val="26"/>
                <w:szCs w:val="26"/>
                <w:lang w:eastAsia="en-GB"/>
              </w:rPr>
            </w:pPr>
            <w:hyperlink r:id="rId35" w:history="1">
              <w:r w:rsidR="000033D0" w:rsidRPr="004E3FD4">
                <w:rPr>
                  <w:rStyle w:val="Hyperlink"/>
                  <w:rFonts w:eastAsia="Times New Roman" w:cstheme="minorHAnsi"/>
                  <w:sz w:val="26"/>
                  <w:szCs w:val="26"/>
                  <w:lang w:eastAsia="en-GB"/>
                </w:rPr>
                <w:t>21/02053/HOUSE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DE3EC4F"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EC0F14">
              <w:rPr>
                <w:rFonts w:eastAsia="Times New Roman" w:cstheme="minorHAnsi"/>
                <w:sz w:val="26"/>
                <w:szCs w:val="26"/>
                <w:lang w:eastAsia="en-GB"/>
              </w:rPr>
              <w:t>20 Wendan Road</w:t>
            </w:r>
            <w:r>
              <w:rPr>
                <w:rFonts w:eastAsia="Times New Roman" w:cstheme="minorHAnsi"/>
                <w:sz w:val="26"/>
                <w:szCs w:val="26"/>
                <w:lang w:eastAsia="en-GB"/>
              </w:rPr>
              <w:t>,</w:t>
            </w:r>
            <w:r w:rsidRPr="00EC0F1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C0F14">
              <w:rPr>
                <w:rFonts w:eastAsia="Times New Roman" w:cstheme="minorHAnsi"/>
                <w:sz w:val="26"/>
                <w:szCs w:val="26"/>
                <w:lang w:eastAsia="en-GB"/>
              </w:rPr>
              <w:t>RG14 7AE</w:t>
            </w:r>
            <w:r>
              <w:rPr>
                <w:rFonts w:eastAsia="Times New Roman" w:cstheme="minorHAnsi"/>
                <w:sz w:val="26"/>
                <w:szCs w:val="26"/>
                <w:lang w:eastAsia="en-GB"/>
              </w:rPr>
              <w:t>, for Mr &amp; Mrs Greaves</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2BED96C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CA2577">
              <w:rPr>
                <w:rFonts w:eastAsia="Times New Roman" w:cstheme="minorHAnsi"/>
                <w:sz w:val="26"/>
                <w:szCs w:val="26"/>
                <w:lang w:eastAsia="en-GB"/>
              </w:rPr>
              <w:t>Demolition of existing garage and conservatory, replace with a new part single/part double storey rear and side extension, with a new front porch and garage</w:t>
            </w:r>
            <w:r>
              <w:rPr>
                <w:rFonts w:eastAsia="Times New Roman" w:cstheme="minorHAnsi"/>
                <w:sz w:val="26"/>
                <w:szCs w:val="26"/>
                <w:lang w:eastAsia="en-GB"/>
              </w:rPr>
              <w:t>.</w:t>
            </w:r>
          </w:p>
        </w:tc>
      </w:tr>
      <w:tr w:rsidR="000033D0" w:rsidRPr="00406F42" w14:paraId="7D87A5FC"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C7AD16E"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42B88B1"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4EC1468C"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7BC3DAD"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B97075D"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36" w:history="1">
              <w:r w:rsidR="000033D0" w:rsidRPr="00F06B3C">
                <w:rPr>
                  <w:rStyle w:val="Hyperlink"/>
                  <w:rFonts w:eastAsia="Times New Roman" w:cstheme="minorHAnsi"/>
                  <w:sz w:val="26"/>
                  <w:szCs w:val="26"/>
                  <w:lang w:eastAsia="en-GB"/>
                </w:rPr>
                <w:t>21/02108/HOUSE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C025BBE"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143AA2">
              <w:rPr>
                <w:rFonts w:eastAsia="Times New Roman" w:cstheme="minorHAnsi"/>
                <w:sz w:val="26"/>
                <w:szCs w:val="26"/>
                <w:lang w:eastAsia="en-GB"/>
              </w:rPr>
              <w:t>52 Elizabeth Avenue</w:t>
            </w:r>
            <w:r>
              <w:rPr>
                <w:rFonts w:eastAsia="Times New Roman" w:cstheme="minorHAnsi"/>
                <w:sz w:val="26"/>
                <w:szCs w:val="26"/>
                <w:lang w:eastAsia="en-GB"/>
              </w:rPr>
              <w:t>,</w:t>
            </w:r>
            <w:r w:rsidRPr="00143AA2">
              <w:rPr>
                <w:rFonts w:eastAsia="Times New Roman" w:cstheme="minorHAnsi"/>
                <w:sz w:val="26"/>
                <w:szCs w:val="26"/>
                <w:lang w:eastAsia="en-GB"/>
              </w:rPr>
              <w:t xml:space="preserve"> Newbury</w:t>
            </w:r>
            <w:r>
              <w:rPr>
                <w:rFonts w:eastAsia="Times New Roman" w:cstheme="minorHAnsi"/>
                <w:sz w:val="26"/>
                <w:szCs w:val="26"/>
                <w:lang w:eastAsia="en-GB"/>
              </w:rPr>
              <w:t>,</w:t>
            </w:r>
            <w:r w:rsidRPr="00143AA2">
              <w:rPr>
                <w:rFonts w:eastAsia="Times New Roman" w:cstheme="minorHAnsi"/>
                <w:sz w:val="26"/>
                <w:szCs w:val="26"/>
                <w:lang w:eastAsia="en-GB"/>
              </w:rPr>
              <w:t xml:space="preserve"> RG14 6HE</w:t>
            </w:r>
            <w:r>
              <w:rPr>
                <w:rFonts w:eastAsia="Times New Roman" w:cstheme="minorHAnsi"/>
                <w:sz w:val="26"/>
                <w:szCs w:val="26"/>
                <w:lang w:eastAsia="en-GB"/>
              </w:rPr>
              <w:t xml:space="preserve">, for Mr &amp; Mrs </w:t>
            </w:r>
            <w:r w:rsidRPr="005B581B">
              <w:rPr>
                <w:rFonts w:eastAsia="Times New Roman" w:cstheme="minorHAnsi"/>
                <w:sz w:val="26"/>
                <w:szCs w:val="26"/>
                <w:lang w:eastAsia="en-GB"/>
              </w:rPr>
              <w:t>Freemantle</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1866382" w14:textId="77777777" w:rsidR="000033D0" w:rsidRPr="005B581B" w:rsidRDefault="000033D0" w:rsidP="000033D0">
            <w:pPr>
              <w:spacing w:after="0" w:line="240" w:lineRule="auto"/>
              <w:jc w:val="center"/>
              <w:textAlignment w:val="baseline"/>
              <w:rPr>
                <w:rFonts w:eastAsia="Times New Roman" w:cstheme="minorHAnsi"/>
                <w:sz w:val="26"/>
                <w:szCs w:val="26"/>
                <w:lang w:eastAsia="en-GB"/>
              </w:rPr>
            </w:pPr>
            <w:r w:rsidRPr="005B581B">
              <w:rPr>
                <w:rFonts w:eastAsia="Times New Roman" w:cstheme="minorHAnsi"/>
                <w:sz w:val="26"/>
                <w:szCs w:val="26"/>
                <w:lang w:eastAsia="en-GB"/>
              </w:rPr>
              <w:t>Removal of existing carport and formation of new front porch with single story side extension for new garage and single story rear extension for additional</w:t>
            </w:r>
          </w:p>
          <w:p w14:paraId="4BA46A1D"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5B581B">
              <w:rPr>
                <w:rFonts w:eastAsia="Times New Roman" w:cstheme="minorHAnsi"/>
                <w:sz w:val="26"/>
                <w:szCs w:val="26"/>
                <w:lang w:eastAsia="en-GB"/>
              </w:rPr>
              <w:t>Rooms</w:t>
            </w:r>
            <w:r>
              <w:rPr>
                <w:rFonts w:eastAsia="Times New Roman" w:cstheme="minorHAnsi"/>
                <w:sz w:val="26"/>
                <w:szCs w:val="26"/>
                <w:lang w:eastAsia="en-GB"/>
              </w:rPr>
              <w:t>.</w:t>
            </w:r>
          </w:p>
        </w:tc>
      </w:tr>
      <w:tr w:rsidR="000033D0" w:rsidRPr="00406F42" w14:paraId="5D7E3A12"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7F7B160"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527DDB9"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45CA164"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0A85A4A"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59C7E02"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37" w:history="1">
              <w:r w:rsidR="000033D0" w:rsidRPr="00A329F2">
                <w:rPr>
                  <w:rStyle w:val="Hyperlink"/>
                  <w:rFonts w:eastAsia="Times New Roman" w:cstheme="minorHAnsi"/>
                  <w:sz w:val="26"/>
                  <w:szCs w:val="26"/>
                  <w:lang w:eastAsia="en-GB"/>
                </w:rPr>
                <w:t>21/01841/HOUSE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F9AE43F"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EA6070">
              <w:rPr>
                <w:rFonts w:eastAsia="Times New Roman" w:cstheme="minorHAnsi"/>
                <w:sz w:val="26"/>
                <w:szCs w:val="26"/>
                <w:lang w:eastAsia="en-GB"/>
              </w:rPr>
              <w:t>148 Andover Road</w:t>
            </w:r>
            <w:r>
              <w:rPr>
                <w:rFonts w:eastAsia="Times New Roman" w:cstheme="minorHAnsi"/>
                <w:sz w:val="26"/>
                <w:szCs w:val="26"/>
                <w:lang w:eastAsia="en-GB"/>
              </w:rPr>
              <w:t>,</w:t>
            </w:r>
            <w:r w:rsidRPr="00EA607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A6070">
              <w:rPr>
                <w:rFonts w:eastAsia="Times New Roman" w:cstheme="minorHAnsi"/>
                <w:sz w:val="26"/>
                <w:szCs w:val="26"/>
                <w:lang w:eastAsia="en-GB"/>
              </w:rPr>
              <w:t>RG14 6NT</w:t>
            </w:r>
            <w:r>
              <w:rPr>
                <w:rFonts w:eastAsia="Times New Roman" w:cstheme="minorHAnsi"/>
                <w:sz w:val="26"/>
                <w:szCs w:val="26"/>
                <w:lang w:eastAsia="en-GB"/>
              </w:rPr>
              <w:t>, for Bee Design</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2433422B"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E63F31">
              <w:rPr>
                <w:rFonts w:eastAsia="Times New Roman" w:cstheme="minorHAnsi"/>
                <w:sz w:val="26"/>
                <w:szCs w:val="26"/>
                <w:lang w:eastAsia="en-GB"/>
              </w:rPr>
              <w:t>First Floor Rear and Side Extension</w:t>
            </w:r>
            <w:r>
              <w:rPr>
                <w:rFonts w:eastAsia="Times New Roman" w:cstheme="minorHAnsi"/>
                <w:sz w:val="26"/>
                <w:szCs w:val="26"/>
                <w:lang w:eastAsia="en-GB"/>
              </w:rPr>
              <w:t>.</w:t>
            </w:r>
          </w:p>
        </w:tc>
      </w:tr>
      <w:tr w:rsidR="000033D0" w:rsidRPr="00406F42" w14:paraId="0C6C9DC7"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4E86A532"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571B982"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1E7C5525"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2DB2816"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C9D9DF2" w14:textId="77777777" w:rsidR="000033D0" w:rsidRPr="00315266" w:rsidRDefault="006C41FE" w:rsidP="000033D0">
            <w:pPr>
              <w:spacing w:after="0" w:line="240" w:lineRule="auto"/>
              <w:jc w:val="center"/>
              <w:textAlignment w:val="baseline"/>
              <w:rPr>
                <w:rFonts w:eastAsia="Times New Roman" w:cstheme="minorHAnsi"/>
                <w:sz w:val="26"/>
                <w:szCs w:val="26"/>
                <w:lang w:eastAsia="en-GB"/>
              </w:rPr>
            </w:pPr>
            <w:hyperlink r:id="rId38" w:history="1">
              <w:r w:rsidR="000033D0" w:rsidRPr="00133D97">
                <w:rPr>
                  <w:rStyle w:val="Hyperlink"/>
                  <w:rFonts w:eastAsia="Times New Roman" w:cstheme="minorHAnsi"/>
                  <w:sz w:val="26"/>
                  <w:szCs w:val="26"/>
                  <w:lang w:eastAsia="en-GB"/>
                </w:rPr>
                <w:t>21/02183/HOUSE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5C13178"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5333BE">
              <w:rPr>
                <w:rFonts w:eastAsia="Times New Roman" w:cstheme="minorHAnsi"/>
                <w:sz w:val="26"/>
                <w:szCs w:val="26"/>
                <w:lang w:eastAsia="en-GB"/>
              </w:rPr>
              <w:t>79 Conifer Crest</w:t>
            </w:r>
            <w:r>
              <w:rPr>
                <w:rFonts w:eastAsia="Times New Roman" w:cstheme="minorHAnsi"/>
                <w:sz w:val="26"/>
                <w:szCs w:val="26"/>
                <w:lang w:eastAsia="en-GB"/>
              </w:rPr>
              <w:t>,</w:t>
            </w:r>
            <w:r w:rsidRPr="005333B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333BE">
              <w:rPr>
                <w:rFonts w:eastAsia="Times New Roman" w:cstheme="minorHAnsi"/>
                <w:sz w:val="26"/>
                <w:szCs w:val="26"/>
                <w:lang w:eastAsia="en-GB"/>
              </w:rPr>
              <w:t>RG14 6RS</w:t>
            </w:r>
            <w:r>
              <w:rPr>
                <w:rFonts w:eastAsia="Times New Roman" w:cstheme="minorHAnsi"/>
                <w:sz w:val="26"/>
                <w:szCs w:val="26"/>
                <w:lang w:eastAsia="en-GB"/>
              </w:rPr>
              <w:t>, for Mr &amp; Mrs Penfound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6F93994A"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245B63">
              <w:rPr>
                <w:rFonts w:eastAsia="Times New Roman" w:cstheme="minorHAnsi"/>
                <w:sz w:val="26"/>
                <w:szCs w:val="26"/>
                <w:lang w:eastAsia="en-GB"/>
              </w:rPr>
              <w:t>Single storey rear extension and timber cladding to rear elevation of existing house.</w:t>
            </w:r>
          </w:p>
        </w:tc>
      </w:tr>
      <w:tr w:rsidR="000033D0" w:rsidRPr="00406F42" w14:paraId="784310E5"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DED925E"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20.</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6E665A6"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E14E707" w14:textId="77777777" w:rsidR="000033D0" w:rsidRPr="0066721A" w:rsidRDefault="000033D0" w:rsidP="000033D0">
            <w:pPr>
              <w:spacing w:after="0" w:line="240" w:lineRule="auto"/>
              <w:jc w:val="center"/>
              <w:textAlignment w:val="baseline"/>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2EFF14D"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A08F72F"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39" w:history="1">
              <w:r w:rsidR="000033D0" w:rsidRPr="00D21DE9">
                <w:rPr>
                  <w:rStyle w:val="Hyperlink"/>
                  <w:rFonts w:eastAsia="Times New Roman" w:cstheme="minorHAnsi"/>
                  <w:sz w:val="26"/>
                  <w:szCs w:val="26"/>
                  <w:lang w:eastAsia="en-GB"/>
                </w:rPr>
                <w:t>21/02211/FULD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4FF823E"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D21DE9">
              <w:rPr>
                <w:rFonts w:eastAsia="Times New Roman" w:cstheme="minorHAnsi"/>
                <w:sz w:val="26"/>
                <w:szCs w:val="26"/>
                <w:lang w:eastAsia="en-GB"/>
              </w:rPr>
              <w:t>34 Culver Road Newbury West Berkshire RG14 7AR</w:t>
            </w:r>
            <w:r>
              <w:rPr>
                <w:rFonts w:eastAsia="Times New Roman" w:cstheme="minorHAnsi"/>
                <w:sz w:val="26"/>
                <w:szCs w:val="26"/>
                <w:lang w:eastAsia="en-GB"/>
              </w:rPr>
              <w:t xml:space="preserve">, for Mr D. O’Keeffe   </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93458E4"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054500">
              <w:rPr>
                <w:rFonts w:eastAsia="Times New Roman" w:cstheme="minorHAnsi"/>
                <w:sz w:val="26"/>
                <w:szCs w:val="26"/>
                <w:lang w:eastAsia="en-GB"/>
              </w:rPr>
              <w:t>Change of use of the two story side extension approved (04/0168/House) into a new dwelling with associated internal alterations and new parking.</w:t>
            </w:r>
          </w:p>
        </w:tc>
      </w:tr>
      <w:tr w:rsidR="000033D0" w:rsidRPr="00406F42" w14:paraId="46700DAC"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FEC1AE0"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2DFA81A" w14:textId="77777777"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FCFDC9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4F59B0"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33088EF" w14:textId="77777777" w:rsidR="000033D0" w:rsidRPr="00A14A4D" w:rsidRDefault="006C41FE" w:rsidP="000033D0">
            <w:pPr>
              <w:spacing w:after="0" w:line="240" w:lineRule="auto"/>
              <w:jc w:val="center"/>
              <w:textAlignment w:val="baseline"/>
              <w:rPr>
                <w:rFonts w:eastAsia="Times New Roman" w:cstheme="minorHAnsi"/>
                <w:sz w:val="26"/>
                <w:szCs w:val="26"/>
                <w:lang w:eastAsia="en-GB"/>
              </w:rPr>
            </w:pPr>
            <w:hyperlink r:id="rId40" w:history="1">
              <w:r w:rsidR="000033D0" w:rsidRPr="00D7713A">
                <w:rPr>
                  <w:rStyle w:val="Hyperlink"/>
                  <w:rFonts w:eastAsia="Times New Roman" w:cstheme="minorHAnsi"/>
                  <w:sz w:val="26"/>
                  <w:szCs w:val="26"/>
                  <w:lang w:eastAsia="en-GB"/>
                </w:rPr>
                <w:t>21/02048/HOUSE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802040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EE71C9">
              <w:rPr>
                <w:rFonts w:eastAsia="Times New Roman" w:cstheme="minorHAnsi"/>
                <w:sz w:val="26"/>
                <w:szCs w:val="26"/>
                <w:lang w:eastAsia="en-GB"/>
              </w:rPr>
              <w:t>73 Enborne Road</w:t>
            </w:r>
            <w:r>
              <w:rPr>
                <w:rFonts w:eastAsia="Times New Roman" w:cstheme="minorHAnsi"/>
                <w:sz w:val="26"/>
                <w:szCs w:val="26"/>
                <w:lang w:eastAsia="en-GB"/>
              </w:rPr>
              <w:t>,</w:t>
            </w:r>
            <w:r w:rsidRPr="00EE71C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E71C9">
              <w:rPr>
                <w:rFonts w:eastAsia="Times New Roman" w:cstheme="minorHAnsi"/>
                <w:sz w:val="26"/>
                <w:szCs w:val="26"/>
                <w:lang w:eastAsia="en-GB"/>
              </w:rPr>
              <w:t>RG14 6AP</w:t>
            </w:r>
            <w:r>
              <w:rPr>
                <w:rFonts w:eastAsia="Times New Roman" w:cstheme="minorHAnsi"/>
                <w:sz w:val="26"/>
                <w:szCs w:val="26"/>
                <w:lang w:eastAsia="en-GB"/>
              </w:rPr>
              <w:t>, for Mr &amp; Mrs Duncan</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30624EA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A803AD">
              <w:rPr>
                <w:rFonts w:eastAsia="Times New Roman" w:cstheme="minorHAnsi"/>
                <w:sz w:val="26"/>
                <w:szCs w:val="26"/>
                <w:lang w:eastAsia="en-GB"/>
              </w:rPr>
              <w:t>Erection of a single storey extension to rear of property</w:t>
            </w:r>
            <w:r>
              <w:rPr>
                <w:rFonts w:eastAsia="Times New Roman" w:cstheme="minorHAnsi"/>
                <w:sz w:val="26"/>
                <w:szCs w:val="26"/>
                <w:lang w:eastAsia="en-GB"/>
              </w:rPr>
              <w:t>.</w:t>
            </w:r>
          </w:p>
        </w:tc>
      </w:tr>
      <w:tr w:rsidR="000033D0" w:rsidRPr="00406F42" w14:paraId="1F352F85"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3C95161"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940D90B" w14:textId="77777777"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6D43E488"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A31DA1"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CB49CCD"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41" w:history="1">
              <w:r w:rsidR="000033D0" w:rsidRPr="0089077A">
                <w:rPr>
                  <w:rStyle w:val="Hyperlink"/>
                  <w:rFonts w:eastAsia="Times New Roman" w:cstheme="minorHAnsi"/>
                  <w:sz w:val="26"/>
                  <w:szCs w:val="26"/>
                  <w:lang w:eastAsia="en-GB"/>
                </w:rPr>
                <w:t>21/02144/ADV</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7F05337"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0343A0">
              <w:rPr>
                <w:rFonts w:eastAsia="Times New Roman" w:cstheme="minorHAnsi"/>
                <w:sz w:val="26"/>
                <w:szCs w:val="26"/>
                <w:lang w:eastAsia="en-GB"/>
              </w:rPr>
              <w:t>77 Northbrook Street</w:t>
            </w:r>
            <w:r>
              <w:rPr>
                <w:rFonts w:eastAsia="Times New Roman" w:cstheme="minorHAnsi"/>
                <w:sz w:val="26"/>
                <w:szCs w:val="26"/>
                <w:lang w:eastAsia="en-GB"/>
              </w:rPr>
              <w:t>,</w:t>
            </w:r>
            <w:r w:rsidRPr="000343A0">
              <w:rPr>
                <w:rFonts w:eastAsia="Times New Roman" w:cstheme="minorHAnsi"/>
                <w:sz w:val="26"/>
                <w:szCs w:val="26"/>
                <w:lang w:eastAsia="en-GB"/>
              </w:rPr>
              <w:t xml:space="preserve"> Newbury</w:t>
            </w:r>
            <w:r>
              <w:rPr>
                <w:rFonts w:eastAsia="Times New Roman" w:cstheme="minorHAnsi"/>
                <w:sz w:val="26"/>
                <w:szCs w:val="26"/>
                <w:lang w:eastAsia="en-GB"/>
              </w:rPr>
              <w:t>,</w:t>
            </w:r>
            <w:r w:rsidRPr="000343A0">
              <w:rPr>
                <w:rFonts w:eastAsia="Times New Roman" w:cstheme="minorHAnsi"/>
                <w:sz w:val="26"/>
                <w:szCs w:val="26"/>
                <w:lang w:eastAsia="en-GB"/>
              </w:rPr>
              <w:t xml:space="preserve"> RG14 1AE</w:t>
            </w:r>
            <w:r>
              <w:rPr>
                <w:rFonts w:eastAsia="Times New Roman" w:cstheme="minorHAnsi"/>
                <w:sz w:val="26"/>
                <w:szCs w:val="26"/>
                <w:lang w:eastAsia="en-GB"/>
              </w:rPr>
              <w:t>, for Adecco Group UK &amp; Ireland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09B550CE" w14:textId="77777777" w:rsidR="000033D0" w:rsidRPr="00DC1829" w:rsidRDefault="000033D0" w:rsidP="000033D0">
            <w:pPr>
              <w:spacing w:after="0" w:line="240" w:lineRule="auto"/>
              <w:jc w:val="center"/>
              <w:textAlignment w:val="baseline"/>
              <w:rPr>
                <w:rFonts w:eastAsia="Times New Roman" w:cstheme="minorHAnsi"/>
                <w:sz w:val="26"/>
                <w:szCs w:val="26"/>
                <w:lang w:eastAsia="en-GB"/>
              </w:rPr>
            </w:pPr>
            <w:r w:rsidRPr="00DC1829">
              <w:rPr>
                <w:rFonts w:eastAsia="Times New Roman" w:cstheme="minorHAnsi"/>
                <w:sz w:val="26"/>
                <w:szCs w:val="26"/>
                <w:lang w:eastAsia="en-GB"/>
              </w:rPr>
              <w:t>1x Stencil cut powder coated aluminium fascia sign with pushed through LED illuminated text only</w:t>
            </w:r>
          </w:p>
          <w:p w14:paraId="0BE9B0ED"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DC1829">
              <w:rPr>
                <w:rFonts w:eastAsia="Times New Roman" w:cstheme="minorHAnsi"/>
                <w:sz w:val="26"/>
                <w:szCs w:val="26"/>
                <w:lang w:eastAsia="en-GB"/>
              </w:rPr>
              <w:t>1x Double sided Stencil cut and powder coated aluminium projecting sign with pushed through acrylic text to illuminate only with LED's</w:t>
            </w:r>
            <w:r>
              <w:rPr>
                <w:rFonts w:eastAsia="Times New Roman" w:cstheme="minorHAnsi"/>
                <w:sz w:val="26"/>
                <w:szCs w:val="26"/>
                <w:lang w:eastAsia="en-GB"/>
              </w:rPr>
              <w:t>.</w:t>
            </w:r>
          </w:p>
        </w:tc>
      </w:tr>
      <w:tr w:rsidR="000033D0" w:rsidRPr="00406F42" w14:paraId="39806364"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66CB65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7D34E8B" w14:textId="029B9A2F"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highways.</w:t>
            </w:r>
          </w:p>
          <w:p w14:paraId="239CFEB4"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8E40EF7"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01EEFD3"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42" w:history="1">
              <w:r w:rsidR="000033D0" w:rsidRPr="00B251F6">
                <w:rPr>
                  <w:rStyle w:val="Hyperlink"/>
                  <w:rFonts w:eastAsia="Times New Roman" w:cstheme="minorHAnsi"/>
                  <w:sz w:val="26"/>
                  <w:szCs w:val="26"/>
                  <w:lang w:eastAsia="en-GB"/>
                </w:rPr>
                <w:t>21/02109/FULD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DE3402C"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1A41CF">
              <w:rPr>
                <w:rFonts w:eastAsia="Times New Roman" w:cstheme="minorHAnsi"/>
                <w:sz w:val="26"/>
                <w:szCs w:val="26"/>
                <w:lang w:eastAsia="en-GB"/>
              </w:rPr>
              <w:t>25B - 25C Northbrook Street</w:t>
            </w:r>
            <w:r>
              <w:rPr>
                <w:rFonts w:eastAsia="Times New Roman" w:cstheme="minorHAnsi"/>
                <w:sz w:val="26"/>
                <w:szCs w:val="26"/>
                <w:lang w:eastAsia="en-GB"/>
              </w:rPr>
              <w:t>,</w:t>
            </w:r>
            <w:r w:rsidRPr="001A41CF">
              <w:rPr>
                <w:rFonts w:eastAsia="Times New Roman" w:cstheme="minorHAnsi"/>
                <w:sz w:val="26"/>
                <w:szCs w:val="26"/>
                <w:lang w:eastAsia="en-GB"/>
              </w:rPr>
              <w:t xml:space="preserve"> Newbury</w:t>
            </w:r>
            <w:r>
              <w:rPr>
                <w:rFonts w:eastAsia="Times New Roman" w:cstheme="minorHAnsi"/>
                <w:sz w:val="26"/>
                <w:szCs w:val="26"/>
                <w:lang w:eastAsia="en-GB"/>
              </w:rPr>
              <w:t>,</w:t>
            </w:r>
            <w:r w:rsidRPr="001A41CF">
              <w:rPr>
                <w:rFonts w:eastAsia="Times New Roman" w:cstheme="minorHAnsi"/>
                <w:sz w:val="26"/>
                <w:szCs w:val="26"/>
                <w:lang w:eastAsia="en-GB"/>
              </w:rPr>
              <w:t xml:space="preserve"> RG14 1DJ</w:t>
            </w:r>
            <w:r>
              <w:rPr>
                <w:rFonts w:eastAsia="Times New Roman" w:cstheme="minorHAnsi"/>
                <w:sz w:val="26"/>
                <w:szCs w:val="26"/>
                <w:lang w:eastAsia="en-GB"/>
              </w:rPr>
              <w:t>, for MEZ Properties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1221E5FA"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E84EEF">
              <w:rPr>
                <w:rFonts w:eastAsia="Times New Roman" w:cstheme="minorHAnsi"/>
                <w:sz w:val="26"/>
                <w:szCs w:val="26"/>
                <w:lang w:eastAsia="en-GB"/>
              </w:rPr>
              <w:t>Convert the existing first and second floor retail storage space to provide 4 x residential flats and make some minor alterations to the exterior of the property to improve access and bin storage.</w:t>
            </w:r>
          </w:p>
        </w:tc>
      </w:tr>
      <w:tr w:rsidR="000033D0" w:rsidRPr="00406F42" w14:paraId="18877C3B"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D71B651"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24.</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6769CB2" w14:textId="77777777"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E6C03BC"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0D839FB"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354799" w14:textId="77777777" w:rsidR="000033D0" w:rsidRDefault="006C41FE" w:rsidP="000033D0">
            <w:pPr>
              <w:spacing w:after="0" w:line="240" w:lineRule="auto"/>
              <w:jc w:val="center"/>
              <w:textAlignment w:val="baseline"/>
              <w:rPr>
                <w:rFonts w:eastAsia="Times New Roman" w:cstheme="minorHAnsi"/>
                <w:sz w:val="26"/>
                <w:szCs w:val="26"/>
                <w:lang w:eastAsia="en-GB"/>
              </w:rPr>
            </w:pPr>
            <w:hyperlink r:id="rId43" w:history="1">
              <w:r w:rsidR="000033D0" w:rsidRPr="00F759E3">
                <w:rPr>
                  <w:rStyle w:val="Hyperlink"/>
                  <w:rFonts w:eastAsia="Times New Roman" w:cstheme="minorHAnsi"/>
                  <w:sz w:val="26"/>
                  <w:szCs w:val="26"/>
                  <w:lang w:eastAsia="en-GB"/>
                </w:rPr>
                <w:t>21/02218/HOUSE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1088456"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B11F75">
              <w:rPr>
                <w:rFonts w:eastAsia="Times New Roman" w:cstheme="minorHAnsi"/>
                <w:sz w:val="26"/>
                <w:szCs w:val="26"/>
                <w:lang w:eastAsia="en-GB"/>
              </w:rPr>
              <w:t>34 Rectory Close</w:t>
            </w:r>
            <w:r>
              <w:rPr>
                <w:rFonts w:eastAsia="Times New Roman" w:cstheme="minorHAnsi"/>
                <w:sz w:val="26"/>
                <w:szCs w:val="26"/>
                <w:lang w:eastAsia="en-GB"/>
              </w:rPr>
              <w:t>,</w:t>
            </w:r>
            <w:r w:rsidRPr="00B11F7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11F75">
              <w:rPr>
                <w:rFonts w:eastAsia="Times New Roman" w:cstheme="minorHAnsi"/>
                <w:sz w:val="26"/>
                <w:szCs w:val="26"/>
                <w:lang w:eastAsia="en-GB"/>
              </w:rPr>
              <w:t>RG14 6DD</w:t>
            </w:r>
            <w:r>
              <w:rPr>
                <w:rFonts w:eastAsia="Times New Roman" w:cstheme="minorHAnsi"/>
                <w:sz w:val="26"/>
                <w:szCs w:val="26"/>
                <w:lang w:eastAsia="en-GB"/>
              </w:rPr>
              <w:t>, for J. Smith</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EC9A337"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5707E3">
              <w:rPr>
                <w:rFonts w:eastAsia="Times New Roman" w:cstheme="minorHAnsi"/>
                <w:sz w:val="26"/>
                <w:szCs w:val="26"/>
                <w:lang w:eastAsia="en-GB"/>
              </w:rPr>
              <w:t>Proposed loft conversion and roof extension. Insert 1no new second storey window in front elevation facing the highway.</w:t>
            </w:r>
          </w:p>
        </w:tc>
      </w:tr>
    </w:tbl>
    <w:p w14:paraId="20B591AB" w14:textId="77777777" w:rsidR="00C2141B" w:rsidRDefault="00C2141B" w:rsidP="00C2141B"/>
    <w:p w14:paraId="11EF28E0" w14:textId="77777777" w:rsidR="00034147" w:rsidRDefault="00034147" w:rsidP="00A366CB">
      <w:pPr>
        <w:pStyle w:val="DefaultText"/>
        <w:tabs>
          <w:tab w:val="left" w:pos="8880"/>
        </w:tabs>
        <w:jc w:val="right"/>
        <w:rPr>
          <w:rFonts w:asciiTheme="minorHAnsi" w:hAnsiTheme="minorHAnsi" w:cstheme="minorHAnsi"/>
          <w:b/>
          <w:sz w:val="26"/>
          <w:szCs w:val="26"/>
        </w:rPr>
      </w:pPr>
    </w:p>
    <w:p w14:paraId="593CB804" w14:textId="77777777" w:rsidR="00034147" w:rsidRDefault="00034147" w:rsidP="00A366CB">
      <w:pPr>
        <w:pStyle w:val="DefaultText"/>
        <w:tabs>
          <w:tab w:val="left" w:pos="8880"/>
        </w:tabs>
        <w:jc w:val="right"/>
        <w:rPr>
          <w:rFonts w:asciiTheme="minorHAnsi" w:hAnsiTheme="minorHAnsi" w:cstheme="minorHAnsi"/>
          <w:b/>
          <w:sz w:val="26"/>
          <w:szCs w:val="26"/>
        </w:rPr>
      </w:pPr>
    </w:p>
    <w:p w14:paraId="1E9C1F5D" w14:textId="0BD0C0BA" w:rsidR="00034147" w:rsidRDefault="00034147" w:rsidP="00A366CB">
      <w:pPr>
        <w:pStyle w:val="DefaultText"/>
        <w:tabs>
          <w:tab w:val="left" w:pos="8880"/>
        </w:tabs>
        <w:jc w:val="right"/>
        <w:rPr>
          <w:rFonts w:asciiTheme="minorHAnsi" w:hAnsiTheme="minorHAnsi" w:cstheme="minorHAnsi"/>
          <w:b/>
          <w:sz w:val="26"/>
          <w:szCs w:val="26"/>
        </w:rPr>
      </w:pPr>
    </w:p>
    <w:p w14:paraId="627E4C9A" w14:textId="5AC74965" w:rsidR="00DF6532" w:rsidRDefault="00DF6532" w:rsidP="00A366CB">
      <w:pPr>
        <w:pStyle w:val="DefaultText"/>
        <w:tabs>
          <w:tab w:val="left" w:pos="8880"/>
        </w:tabs>
        <w:jc w:val="right"/>
        <w:rPr>
          <w:rFonts w:asciiTheme="minorHAnsi" w:hAnsiTheme="minorHAnsi" w:cstheme="minorHAnsi"/>
          <w:b/>
          <w:sz w:val="26"/>
          <w:szCs w:val="26"/>
        </w:rPr>
      </w:pPr>
    </w:p>
    <w:p w14:paraId="2A5795C3" w14:textId="7D192D28" w:rsidR="00DF6532" w:rsidRDefault="00DF6532" w:rsidP="00A366CB">
      <w:pPr>
        <w:pStyle w:val="DefaultText"/>
        <w:tabs>
          <w:tab w:val="left" w:pos="8880"/>
        </w:tabs>
        <w:jc w:val="right"/>
        <w:rPr>
          <w:rFonts w:asciiTheme="minorHAnsi" w:hAnsiTheme="minorHAnsi" w:cstheme="minorHAnsi"/>
          <w:b/>
          <w:sz w:val="26"/>
          <w:szCs w:val="26"/>
        </w:rPr>
      </w:pPr>
    </w:p>
    <w:p w14:paraId="49E65722" w14:textId="24A99A15" w:rsidR="00DF6532" w:rsidRDefault="00DF6532" w:rsidP="00A366CB">
      <w:pPr>
        <w:pStyle w:val="DefaultText"/>
        <w:tabs>
          <w:tab w:val="left" w:pos="8880"/>
        </w:tabs>
        <w:jc w:val="right"/>
        <w:rPr>
          <w:rFonts w:asciiTheme="minorHAnsi" w:hAnsiTheme="minorHAnsi" w:cstheme="minorHAnsi"/>
          <w:b/>
          <w:sz w:val="26"/>
          <w:szCs w:val="26"/>
        </w:rPr>
      </w:pPr>
    </w:p>
    <w:p w14:paraId="1988CC3B" w14:textId="300FBA8B" w:rsidR="00DF6532" w:rsidRDefault="00DF6532" w:rsidP="00A366CB">
      <w:pPr>
        <w:pStyle w:val="DefaultText"/>
        <w:tabs>
          <w:tab w:val="left" w:pos="8880"/>
        </w:tabs>
        <w:jc w:val="right"/>
        <w:rPr>
          <w:rFonts w:asciiTheme="minorHAnsi" w:hAnsiTheme="minorHAnsi" w:cstheme="minorHAnsi"/>
          <w:b/>
          <w:sz w:val="26"/>
          <w:szCs w:val="26"/>
        </w:rPr>
      </w:pPr>
    </w:p>
    <w:p w14:paraId="6674286E" w14:textId="113FFE2C" w:rsidR="00DF6532" w:rsidRDefault="00DF6532" w:rsidP="00A366CB">
      <w:pPr>
        <w:pStyle w:val="DefaultText"/>
        <w:tabs>
          <w:tab w:val="left" w:pos="8880"/>
        </w:tabs>
        <w:jc w:val="right"/>
        <w:rPr>
          <w:rFonts w:asciiTheme="minorHAnsi" w:hAnsiTheme="minorHAnsi" w:cstheme="minorHAnsi"/>
          <w:b/>
          <w:sz w:val="26"/>
          <w:szCs w:val="26"/>
        </w:rPr>
      </w:pPr>
    </w:p>
    <w:p w14:paraId="5F069B46" w14:textId="1B7FBC9A" w:rsidR="00DF6532" w:rsidRDefault="00DF6532" w:rsidP="00A366CB">
      <w:pPr>
        <w:pStyle w:val="DefaultText"/>
        <w:tabs>
          <w:tab w:val="left" w:pos="8880"/>
        </w:tabs>
        <w:jc w:val="right"/>
        <w:rPr>
          <w:rFonts w:asciiTheme="minorHAnsi" w:hAnsiTheme="minorHAnsi" w:cstheme="minorHAnsi"/>
          <w:b/>
          <w:sz w:val="26"/>
          <w:szCs w:val="26"/>
        </w:rPr>
      </w:pPr>
    </w:p>
    <w:p w14:paraId="0E731034" w14:textId="6F414D77" w:rsidR="00DF6532" w:rsidRDefault="00DF6532" w:rsidP="00A366CB">
      <w:pPr>
        <w:pStyle w:val="DefaultText"/>
        <w:tabs>
          <w:tab w:val="left" w:pos="8880"/>
        </w:tabs>
        <w:jc w:val="right"/>
        <w:rPr>
          <w:rFonts w:asciiTheme="minorHAnsi" w:hAnsiTheme="minorHAnsi" w:cstheme="minorHAnsi"/>
          <w:b/>
          <w:sz w:val="26"/>
          <w:szCs w:val="26"/>
        </w:rPr>
      </w:pPr>
    </w:p>
    <w:p w14:paraId="3745BF60" w14:textId="09CB8425" w:rsidR="00DF6532" w:rsidRDefault="00DF6532" w:rsidP="00A366CB">
      <w:pPr>
        <w:pStyle w:val="DefaultText"/>
        <w:tabs>
          <w:tab w:val="left" w:pos="8880"/>
        </w:tabs>
        <w:jc w:val="right"/>
        <w:rPr>
          <w:rFonts w:asciiTheme="minorHAnsi" w:hAnsiTheme="minorHAnsi" w:cstheme="minorHAnsi"/>
          <w:b/>
          <w:sz w:val="26"/>
          <w:szCs w:val="26"/>
        </w:rPr>
      </w:pPr>
    </w:p>
    <w:p w14:paraId="5F9930BE" w14:textId="12EFD6CC" w:rsidR="00DF6532" w:rsidRDefault="00DF6532" w:rsidP="00A366CB">
      <w:pPr>
        <w:pStyle w:val="DefaultText"/>
        <w:tabs>
          <w:tab w:val="left" w:pos="8880"/>
        </w:tabs>
        <w:jc w:val="right"/>
        <w:rPr>
          <w:rFonts w:asciiTheme="minorHAnsi" w:hAnsiTheme="minorHAnsi" w:cstheme="minorHAnsi"/>
          <w:b/>
          <w:sz w:val="26"/>
          <w:szCs w:val="26"/>
        </w:rPr>
      </w:pPr>
    </w:p>
    <w:p w14:paraId="1610078F" w14:textId="7FFEBC4E" w:rsidR="00DF6532" w:rsidRDefault="00DF6532" w:rsidP="00A366CB">
      <w:pPr>
        <w:pStyle w:val="DefaultText"/>
        <w:tabs>
          <w:tab w:val="left" w:pos="8880"/>
        </w:tabs>
        <w:jc w:val="right"/>
        <w:rPr>
          <w:rFonts w:asciiTheme="minorHAnsi" w:hAnsiTheme="minorHAnsi" w:cstheme="minorHAnsi"/>
          <w:b/>
          <w:sz w:val="26"/>
          <w:szCs w:val="26"/>
        </w:rPr>
      </w:pPr>
    </w:p>
    <w:p w14:paraId="6A8B07DA" w14:textId="72B9186C" w:rsidR="00DF6532" w:rsidRDefault="00DF6532" w:rsidP="00A366CB">
      <w:pPr>
        <w:pStyle w:val="DefaultText"/>
        <w:tabs>
          <w:tab w:val="left" w:pos="8880"/>
        </w:tabs>
        <w:jc w:val="right"/>
        <w:rPr>
          <w:rFonts w:asciiTheme="minorHAnsi" w:hAnsiTheme="minorHAnsi" w:cstheme="minorHAnsi"/>
          <w:b/>
          <w:sz w:val="26"/>
          <w:szCs w:val="26"/>
        </w:rPr>
      </w:pPr>
    </w:p>
    <w:p w14:paraId="41EAEC75" w14:textId="6C7E1CD8" w:rsidR="00DF6532" w:rsidRDefault="00DF6532" w:rsidP="00A366CB">
      <w:pPr>
        <w:pStyle w:val="DefaultText"/>
        <w:tabs>
          <w:tab w:val="left" w:pos="8880"/>
        </w:tabs>
        <w:jc w:val="right"/>
        <w:rPr>
          <w:rFonts w:asciiTheme="minorHAnsi" w:hAnsiTheme="minorHAnsi" w:cstheme="minorHAnsi"/>
          <w:b/>
          <w:sz w:val="26"/>
          <w:szCs w:val="26"/>
        </w:rPr>
      </w:pPr>
    </w:p>
    <w:p w14:paraId="3D256A3A" w14:textId="5F69124D" w:rsidR="00DF6532" w:rsidRDefault="00DF6532" w:rsidP="00A366CB">
      <w:pPr>
        <w:pStyle w:val="DefaultText"/>
        <w:tabs>
          <w:tab w:val="left" w:pos="8880"/>
        </w:tabs>
        <w:jc w:val="right"/>
        <w:rPr>
          <w:rFonts w:asciiTheme="minorHAnsi" w:hAnsiTheme="minorHAnsi" w:cstheme="minorHAnsi"/>
          <w:b/>
          <w:sz w:val="26"/>
          <w:szCs w:val="26"/>
        </w:rPr>
      </w:pPr>
    </w:p>
    <w:p w14:paraId="5CF00F01" w14:textId="007C7CF2" w:rsidR="00DF6532" w:rsidRDefault="00DF6532" w:rsidP="00A366CB">
      <w:pPr>
        <w:pStyle w:val="DefaultText"/>
        <w:tabs>
          <w:tab w:val="left" w:pos="8880"/>
        </w:tabs>
        <w:jc w:val="right"/>
        <w:rPr>
          <w:rFonts w:asciiTheme="minorHAnsi" w:hAnsiTheme="minorHAnsi" w:cstheme="minorHAnsi"/>
          <w:b/>
          <w:sz w:val="26"/>
          <w:szCs w:val="26"/>
        </w:rPr>
      </w:pPr>
    </w:p>
    <w:p w14:paraId="42D212C0" w14:textId="10262A7E" w:rsidR="00DF6532" w:rsidRDefault="00DF6532" w:rsidP="00A366CB">
      <w:pPr>
        <w:pStyle w:val="DefaultText"/>
        <w:tabs>
          <w:tab w:val="left" w:pos="8880"/>
        </w:tabs>
        <w:jc w:val="right"/>
        <w:rPr>
          <w:rFonts w:asciiTheme="minorHAnsi" w:hAnsiTheme="minorHAnsi" w:cstheme="minorHAnsi"/>
          <w:b/>
          <w:sz w:val="26"/>
          <w:szCs w:val="26"/>
        </w:rPr>
      </w:pPr>
    </w:p>
    <w:p w14:paraId="2338E171" w14:textId="582D7255" w:rsidR="00DF6532" w:rsidRDefault="00DF6532" w:rsidP="00A366CB">
      <w:pPr>
        <w:pStyle w:val="DefaultText"/>
        <w:tabs>
          <w:tab w:val="left" w:pos="8880"/>
        </w:tabs>
        <w:jc w:val="right"/>
        <w:rPr>
          <w:rFonts w:asciiTheme="minorHAnsi" w:hAnsiTheme="minorHAnsi" w:cstheme="minorHAnsi"/>
          <w:b/>
          <w:sz w:val="26"/>
          <w:szCs w:val="26"/>
        </w:rPr>
      </w:pPr>
    </w:p>
    <w:p w14:paraId="62880F41" w14:textId="18BE0B6E" w:rsidR="00DF6532" w:rsidRDefault="00DF6532" w:rsidP="00A366CB">
      <w:pPr>
        <w:pStyle w:val="DefaultText"/>
        <w:tabs>
          <w:tab w:val="left" w:pos="8880"/>
        </w:tabs>
        <w:jc w:val="right"/>
        <w:rPr>
          <w:rFonts w:asciiTheme="minorHAnsi" w:hAnsiTheme="minorHAnsi" w:cstheme="minorHAnsi"/>
          <w:b/>
          <w:sz w:val="26"/>
          <w:szCs w:val="26"/>
        </w:rPr>
      </w:pPr>
    </w:p>
    <w:p w14:paraId="4DC93421" w14:textId="77777777" w:rsidR="00DF6532" w:rsidRDefault="00DF6532" w:rsidP="00A366CB">
      <w:pPr>
        <w:pStyle w:val="DefaultText"/>
        <w:tabs>
          <w:tab w:val="left" w:pos="8880"/>
        </w:tabs>
        <w:jc w:val="right"/>
        <w:rPr>
          <w:rFonts w:asciiTheme="minorHAnsi" w:hAnsiTheme="minorHAnsi" w:cstheme="minorHAnsi"/>
          <w:b/>
          <w:sz w:val="26"/>
          <w:szCs w:val="26"/>
        </w:rPr>
      </w:pPr>
    </w:p>
    <w:p w14:paraId="5C716357" w14:textId="666BF266" w:rsidR="00A366CB" w:rsidRPr="006D1F67" w:rsidRDefault="00A366CB" w:rsidP="00A366CB">
      <w:pPr>
        <w:pStyle w:val="DefaultText"/>
        <w:tabs>
          <w:tab w:val="left" w:pos="8880"/>
        </w:tabs>
        <w:jc w:val="right"/>
        <w:rPr>
          <w:rFonts w:asciiTheme="minorHAnsi" w:hAnsiTheme="minorHAnsi" w:cstheme="minorHAnsi"/>
          <w:b/>
          <w:sz w:val="26"/>
          <w:szCs w:val="26"/>
        </w:rPr>
      </w:pPr>
      <w:r>
        <w:rPr>
          <w:rFonts w:asciiTheme="minorHAnsi" w:hAnsiTheme="minorHAnsi" w:cstheme="minorHAnsi"/>
          <w:b/>
          <w:sz w:val="26"/>
          <w:szCs w:val="26"/>
        </w:rPr>
        <w:lastRenderedPageBreak/>
        <w:t>Appendix 2</w:t>
      </w:r>
    </w:p>
    <w:p w14:paraId="04FCF98B" w14:textId="77777777" w:rsidR="00A366CB" w:rsidRPr="006D1F67" w:rsidRDefault="00A366CB" w:rsidP="00A366CB">
      <w:pPr>
        <w:pStyle w:val="DefaultText"/>
        <w:jc w:val="center"/>
        <w:rPr>
          <w:rFonts w:asciiTheme="minorHAnsi" w:hAnsiTheme="minorHAnsi" w:cstheme="minorHAnsi"/>
          <w:b/>
          <w:sz w:val="26"/>
          <w:szCs w:val="26"/>
        </w:rPr>
      </w:pPr>
    </w:p>
    <w:p w14:paraId="77FE036A" w14:textId="77777777" w:rsidR="00A366CB" w:rsidRDefault="00A366CB" w:rsidP="00A366CB">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66D5E301" w14:textId="77777777" w:rsidR="00A366CB" w:rsidRPr="006D1F67" w:rsidRDefault="00A366CB" w:rsidP="00A366CB">
      <w:pPr>
        <w:pStyle w:val="DefaultText"/>
        <w:jc w:val="center"/>
        <w:rPr>
          <w:rFonts w:asciiTheme="minorHAnsi" w:hAnsiTheme="minorHAnsi" w:cstheme="minorHAnsi"/>
          <w:b/>
          <w:sz w:val="26"/>
          <w:szCs w:val="26"/>
        </w:rPr>
      </w:pPr>
      <w:r>
        <w:rPr>
          <w:rFonts w:asciiTheme="minorHAnsi" w:hAnsiTheme="minorHAnsi" w:cstheme="minorHAnsi"/>
          <w:b/>
          <w:sz w:val="26"/>
          <w:szCs w:val="26"/>
        </w:rPr>
        <w:t>Monday 13</w:t>
      </w:r>
      <w:r w:rsidRPr="006B5E70">
        <w:rPr>
          <w:rFonts w:asciiTheme="minorHAnsi" w:hAnsiTheme="minorHAnsi" w:cstheme="minorHAnsi"/>
          <w:b/>
          <w:sz w:val="26"/>
          <w:szCs w:val="26"/>
          <w:vertAlign w:val="superscript"/>
        </w:rPr>
        <w:t>th</w:t>
      </w:r>
      <w:r>
        <w:rPr>
          <w:rFonts w:asciiTheme="minorHAnsi" w:hAnsiTheme="minorHAnsi" w:cstheme="minorHAnsi"/>
          <w:b/>
          <w:sz w:val="26"/>
          <w:szCs w:val="26"/>
        </w:rPr>
        <w:t xml:space="preserve"> September 2021</w:t>
      </w:r>
    </w:p>
    <w:p w14:paraId="367293FA" w14:textId="77777777" w:rsidR="00A366CB" w:rsidRPr="006D1F67" w:rsidRDefault="00A366CB" w:rsidP="00A366CB">
      <w:pPr>
        <w:pStyle w:val="DefaultText"/>
        <w:jc w:val="center"/>
        <w:rPr>
          <w:rFonts w:asciiTheme="minorHAnsi" w:hAnsiTheme="minorHAnsi" w:cstheme="minorHAnsi"/>
          <w:b/>
          <w:sz w:val="26"/>
          <w:szCs w:val="26"/>
        </w:rPr>
      </w:pPr>
    </w:p>
    <w:p w14:paraId="64A3A5E6" w14:textId="77777777" w:rsidR="00A366CB" w:rsidRPr="006D1F67" w:rsidRDefault="00A366CB" w:rsidP="00A366CB">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A366CB" w:rsidRPr="006D1F67" w14:paraId="7B020794" w14:textId="77777777" w:rsidTr="003D3DEA">
        <w:trPr>
          <w:trHeight w:val="227"/>
        </w:trPr>
        <w:tc>
          <w:tcPr>
            <w:tcW w:w="2184" w:type="dxa"/>
            <w:tcBorders>
              <w:top w:val="single" w:sz="6" w:space="0" w:color="auto"/>
              <w:left w:val="single" w:sz="6" w:space="0" w:color="auto"/>
              <w:bottom w:val="single" w:sz="6" w:space="0" w:color="auto"/>
              <w:right w:val="single" w:sz="6" w:space="0" w:color="auto"/>
            </w:tcBorders>
          </w:tcPr>
          <w:p w14:paraId="75205EB7" w14:textId="77777777" w:rsidR="00A366CB" w:rsidRPr="006D1F67" w:rsidRDefault="00A366CB" w:rsidP="003D3DEA">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75DE7D7A" w14:textId="77777777" w:rsidR="00A366CB" w:rsidRPr="006D1F67" w:rsidRDefault="00A366CB" w:rsidP="003D3DE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738099D8" w14:textId="77777777" w:rsidR="00A366CB" w:rsidRPr="006D1F67" w:rsidRDefault="00A366CB" w:rsidP="003D3DE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279ADC4C" w14:textId="77777777" w:rsidR="00A366CB" w:rsidRPr="006D1F67" w:rsidRDefault="00A366CB" w:rsidP="003D3DE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A366CB" w:rsidRPr="006D1F67" w14:paraId="5572EC2D" w14:textId="77777777" w:rsidTr="003D3DEA">
        <w:trPr>
          <w:trHeight w:val="2234"/>
        </w:trPr>
        <w:tc>
          <w:tcPr>
            <w:tcW w:w="2184" w:type="dxa"/>
            <w:tcBorders>
              <w:top w:val="single" w:sz="6" w:space="0" w:color="auto"/>
              <w:left w:val="single" w:sz="6" w:space="0" w:color="auto"/>
              <w:bottom w:val="single" w:sz="6" w:space="0" w:color="auto"/>
              <w:right w:val="single" w:sz="6" w:space="0" w:color="auto"/>
            </w:tcBorders>
          </w:tcPr>
          <w:p w14:paraId="17E9ACE8" w14:textId="04454C73" w:rsidR="00A366CB" w:rsidRPr="006D1F67" w:rsidRDefault="00B24583" w:rsidP="003D3DEA">
            <w:pPr>
              <w:pStyle w:val="TableText"/>
              <w:rPr>
                <w:rFonts w:asciiTheme="minorHAnsi" w:hAnsiTheme="minorHAnsi" w:cstheme="minorHAnsi"/>
                <w:sz w:val="26"/>
                <w:szCs w:val="26"/>
              </w:rPr>
            </w:pPr>
            <w:r>
              <w:rPr>
                <w:rFonts w:asciiTheme="minorHAnsi" w:hAnsiTheme="minorHAnsi" w:cstheme="minorHAnsi"/>
                <w:sz w:val="26"/>
                <w:szCs w:val="26"/>
              </w:rPr>
              <w:t xml:space="preserve">Objection based on impact to </w:t>
            </w:r>
            <w:r w:rsidR="004C7324">
              <w:rPr>
                <w:rFonts w:asciiTheme="minorHAnsi" w:hAnsiTheme="minorHAnsi" w:cstheme="minorHAnsi"/>
                <w:sz w:val="26"/>
                <w:szCs w:val="26"/>
              </w:rPr>
              <w:t xml:space="preserve">nearby residents. </w:t>
            </w:r>
          </w:p>
        </w:tc>
        <w:tc>
          <w:tcPr>
            <w:tcW w:w="2184" w:type="dxa"/>
            <w:tcBorders>
              <w:top w:val="single" w:sz="6" w:space="0" w:color="auto"/>
              <w:left w:val="single" w:sz="6" w:space="0" w:color="auto"/>
              <w:bottom w:val="single" w:sz="6" w:space="0" w:color="auto"/>
              <w:right w:val="single" w:sz="6" w:space="0" w:color="auto"/>
            </w:tcBorders>
          </w:tcPr>
          <w:p w14:paraId="7A9B08BC" w14:textId="77777777" w:rsidR="00A366CB" w:rsidRPr="006D1F67" w:rsidRDefault="00A366CB" w:rsidP="003D3DE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28AB06F0" w14:textId="77777777" w:rsidR="00A366CB" w:rsidRPr="006D1F67" w:rsidRDefault="00A366CB" w:rsidP="003D3DE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 </w:t>
            </w:r>
            <w:r w:rsidRPr="00026A88">
              <w:rPr>
                <w:rFonts w:asciiTheme="minorHAnsi" w:hAnsiTheme="minorHAnsi" w:cstheme="minorHAnsi"/>
                <w:sz w:val="26"/>
                <w:szCs w:val="26"/>
              </w:rPr>
              <w:t>Variation</w:t>
            </w:r>
          </w:p>
          <w:p w14:paraId="4435FBBB" w14:textId="77777777" w:rsidR="00A366CB" w:rsidRPr="006D1F67" w:rsidRDefault="00A366CB" w:rsidP="003D3DEA">
            <w:pPr>
              <w:pStyle w:val="TableText"/>
              <w:rPr>
                <w:rFonts w:asciiTheme="minorHAnsi" w:hAnsiTheme="minorHAnsi" w:cstheme="minorHAnsi"/>
                <w:sz w:val="26"/>
                <w:szCs w:val="26"/>
              </w:rPr>
            </w:pPr>
          </w:p>
          <w:p w14:paraId="660706E7" w14:textId="77777777" w:rsidR="00A366CB" w:rsidRPr="006D1F67" w:rsidRDefault="00A366CB" w:rsidP="003D3DE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sidRPr="00026A88">
              <w:rPr>
                <w:rFonts w:asciiTheme="minorHAnsi" w:hAnsiTheme="minorHAnsi" w:cstheme="minorHAnsi"/>
                <w:b/>
                <w:sz w:val="26"/>
                <w:szCs w:val="26"/>
              </w:rPr>
              <w:t>21/00705/LQN</w:t>
            </w:r>
          </w:p>
          <w:p w14:paraId="36A0C12E" w14:textId="77777777" w:rsidR="00A366CB" w:rsidRPr="006D1F67" w:rsidRDefault="00A366CB" w:rsidP="003D3DEA">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501FE5D1" w14:textId="77777777" w:rsidR="00A366CB" w:rsidRPr="00597B96" w:rsidRDefault="00A366CB" w:rsidP="003D3DEA">
            <w:pPr>
              <w:rPr>
                <w:rFonts w:cstheme="minorHAnsi"/>
                <w:b/>
                <w:bCs/>
                <w:sz w:val="26"/>
                <w:szCs w:val="26"/>
              </w:rPr>
            </w:pPr>
            <w:r w:rsidRPr="00597B96">
              <w:rPr>
                <w:rFonts w:cstheme="minorHAnsi"/>
                <w:b/>
                <w:bCs/>
                <w:sz w:val="26"/>
                <w:szCs w:val="26"/>
              </w:rPr>
              <w:t xml:space="preserve">Applicant: </w:t>
            </w:r>
          </w:p>
          <w:p w14:paraId="72C0502D" w14:textId="77777777" w:rsidR="00A366CB" w:rsidRDefault="00A366CB" w:rsidP="003D3DEA">
            <w:pPr>
              <w:rPr>
                <w:rFonts w:cstheme="minorHAnsi"/>
                <w:sz w:val="26"/>
                <w:szCs w:val="26"/>
              </w:rPr>
            </w:pPr>
            <w:r>
              <w:rPr>
                <w:rFonts w:cstheme="minorHAnsi"/>
                <w:sz w:val="26"/>
                <w:szCs w:val="26"/>
              </w:rPr>
              <w:t>Aldi Stores Limited</w:t>
            </w:r>
          </w:p>
          <w:p w14:paraId="56D0B29A" w14:textId="77777777" w:rsidR="00A366CB" w:rsidRPr="006D1F67" w:rsidRDefault="00A366CB" w:rsidP="003D3DEA">
            <w:pPr>
              <w:rPr>
                <w:rFonts w:cstheme="minorHAnsi"/>
                <w:sz w:val="26"/>
                <w:szCs w:val="26"/>
              </w:rPr>
            </w:pPr>
          </w:p>
          <w:p w14:paraId="1F609949" w14:textId="77777777" w:rsidR="00A366CB" w:rsidRPr="00597B96" w:rsidRDefault="00A366CB" w:rsidP="003D3DEA">
            <w:pPr>
              <w:rPr>
                <w:rFonts w:cstheme="minorHAnsi"/>
                <w:b/>
                <w:bCs/>
                <w:sz w:val="26"/>
                <w:szCs w:val="26"/>
              </w:rPr>
            </w:pPr>
            <w:r w:rsidRPr="00597B96">
              <w:rPr>
                <w:rFonts w:cstheme="minorHAnsi"/>
                <w:b/>
                <w:bCs/>
                <w:sz w:val="26"/>
                <w:szCs w:val="26"/>
              </w:rPr>
              <w:t xml:space="preserve">Location: </w:t>
            </w:r>
          </w:p>
          <w:p w14:paraId="57E5491B" w14:textId="77777777" w:rsidR="00A366CB" w:rsidRPr="006D1F67" w:rsidRDefault="00A366CB" w:rsidP="003D3DEA">
            <w:pPr>
              <w:rPr>
                <w:rFonts w:cstheme="minorHAnsi"/>
                <w:sz w:val="26"/>
                <w:szCs w:val="26"/>
              </w:rPr>
            </w:pPr>
            <w:r>
              <w:rPr>
                <w:rFonts w:cstheme="minorHAnsi"/>
                <w:sz w:val="26"/>
                <w:szCs w:val="26"/>
              </w:rPr>
              <w:t>Aldi, London Road, Newbury, Berkshire, RG14 1LA</w:t>
            </w:r>
          </w:p>
        </w:tc>
        <w:tc>
          <w:tcPr>
            <w:tcW w:w="7449" w:type="dxa"/>
            <w:tcBorders>
              <w:top w:val="single" w:sz="6" w:space="0" w:color="auto"/>
              <w:left w:val="single" w:sz="6" w:space="0" w:color="auto"/>
              <w:bottom w:val="single" w:sz="6" w:space="0" w:color="auto"/>
              <w:right w:val="single" w:sz="6" w:space="0" w:color="auto"/>
            </w:tcBorders>
          </w:tcPr>
          <w:p w14:paraId="12326482" w14:textId="77777777" w:rsidR="00A366CB" w:rsidRPr="006D1F67" w:rsidRDefault="00A366CB" w:rsidP="003D3DEA">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32467E95" w14:textId="77777777" w:rsidR="00A366CB" w:rsidRPr="006D1F67" w:rsidRDefault="00A366CB" w:rsidP="003D3DEA">
            <w:pPr>
              <w:rPr>
                <w:rFonts w:eastAsia="Calibri" w:cstheme="minorHAnsi"/>
                <w:sz w:val="26"/>
                <w:szCs w:val="26"/>
              </w:rPr>
            </w:pPr>
            <w:r>
              <w:rPr>
                <w:rFonts w:eastAsia="Calibri" w:cstheme="minorHAnsi"/>
                <w:sz w:val="26"/>
                <w:szCs w:val="26"/>
              </w:rPr>
              <w:t>T</w:t>
            </w:r>
            <w:r w:rsidRPr="00C01570">
              <w:rPr>
                <w:rFonts w:eastAsia="Calibri" w:cstheme="minorHAnsi"/>
                <w:sz w:val="26"/>
                <w:szCs w:val="26"/>
              </w:rPr>
              <w:t>he proposed variation is to amend the hours for the sale of alcohol and opening hours</w:t>
            </w:r>
            <w:r>
              <w:rPr>
                <w:rFonts w:eastAsia="Calibri" w:cstheme="minorHAnsi"/>
                <w:sz w:val="26"/>
                <w:szCs w:val="26"/>
              </w:rPr>
              <w:t xml:space="preserve"> [from 08:00 to 23:00] </w:t>
            </w:r>
            <w:r w:rsidRPr="00C01570">
              <w:rPr>
                <w:rFonts w:eastAsia="Calibri" w:cstheme="minorHAnsi"/>
                <w:sz w:val="26"/>
                <w:szCs w:val="26"/>
              </w:rPr>
              <w:t>to 06:00 to 00:00 every day of the week.</w:t>
            </w:r>
          </w:p>
        </w:tc>
      </w:tr>
    </w:tbl>
    <w:p w14:paraId="488DD12C" w14:textId="40390437" w:rsidR="00681B94" w:rsidRPr="00681B94" w:rsidRDefault="00681B94" w:rsidP="00991F3E">
      <w:pPr>
        <w:contextualSpacing/>
        <w:rPr>
          <w:rFonts w:ascii="Calibri-Bold" w:hAnsi="Calibri-Bold" w:cs="Calibri-Bold"/>
          <w:sz w:val="26"/>
          <w:szCs w:val="26"/>
        </w:rPr>
      </w:pPr>
    </w:p>
    <w:sectPr w:rsidR="00681B94" w:rsidRPr="00681B94" w:rsidSect="003D3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251C" w14:textId="77777777" w:rsidR="00F45AB9" w:rsidRDefault="00F45AB9" w:rsidP="00BA73AE">
      <w:pPr>
        <w:spacing w:after="0" w:line="240" w:lineRule="auto"/>
      </w:pPr>
      <w:r>
        <w:separator/>
      </w:r>
    </w:p>
  </w:endnote>
  <w:endnote w:type="continuationSeparator" w:id="0">
    <w:p w14:paraId="048AE093" w14:textId="77777777" w:rsidR="00F45AB9" w:rsidRDefault="00F45AB9" w:rsidP="00BA73AE">
      <w:pPr>
        <w:spacing w:after="0" w:line="240" w:lineRule="auto"/>
      </w:pPr>
      <w:r>
        <w:continuationSeparator/>
      </w:r>
    </w:p>
  </w:endnote>
  <w:endnote w:type="continuationNotice" w:id="1">
    <w:p w14:paraId="56FFF957" w14:textId="77777777" w:rsidR="00F45AB9" w:rsidRDefault="00F45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CBCD" w14:textId="77777777" w:rsidR="00BA73AE" w:rsidRDefault="00BA7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D429" w14:textId="77777777" w:rsidR="00BA73AE" w:rsidRDefault="00BA7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56F" w14:textId="77777777" w:rsidR="00BA73AE" w:rsidRDefault="00BA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7318" w14:textId="77777777" w:rsidR="00F45AB9" w:rsidRDefault="00F45AB9" w:rsidP="00BA73AE">
      <w:pPr>
        <w:spacing w:after="0" w:line="240" w:lineRule="auto"/>
      </w:pPr>
      <w:r>
        <w:separator/>
      </w:r>
    </w:p>
  </w:footnote>
  <w:footnote w:type="continuationSeparator" w:id="0">
    <w:p w14:paraId="0D3D11A6" w14:textId="77777777" w:rsidR="00F45AB9" w:rsidRDefault="00F45AB9" w:rsidP="00BA73AE">
      <w:pPr>
        <w:spacing w:after="0" w:line="240" w:lineRule="auto"/>
      </w:pPr>
      <w:r>
        <w:continuationSeparator/>
      </w:r>
    </w:p>
  </w:footnote>
  <w:footnote w:type="continuationNotice" w:id="1">
    <w:p w14:paraId="381C480F" w14:textId="77777777" w:rsidR="00F45AB9" w:rsidRDefault="00F45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5D27" w14:textId="3FE91BDB" w:rsidR="00BA73AE" w:rsidRDefault="00BA7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326" w14:textId="6CDE65DD" w:rsidR="00BA73AE" w:rsidRDefault="00BA7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3036" w14:textId="701A66DD" w:rsidR="00BA73AE" w:rsidRDefault="00BA7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7918"/>
    <w:multiLevelType w:val="hybridMultilevel"/>
    <w:tmpl w:val="662E6C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C772C09"/>
    <w:multiLevelType w:val="hybridMultilevel"/>
    <w:tmpl w:val="072430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1F2411E"/>
    <w:multiLevelType w:val="hybridMultilevel"/>
    <w:tmpl w:val="809C7FE4"/>
    <w:lvl w:ilvl="0" w:tplc="23A02B04">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641"/>
    <w:rsid w:val="000033D0"/>
    <w:rsid w:val="00016F76"/>
    <w:rsid w:val="000216EB"/>
    <w:rsid w:val="00021C58"/>
    <w:rsid w:val="00022EDF"/>
    <w:rsid w:val="00031134"/>
    <w:rsid w:val="0003193B"/>
    <w:rsid w:val="00033DA7"/>
    <w:rsid w:val="00034147"/>
    <w:rsid w:val="0003418D"/>
    <w:rsid w:val="00036084"/>
    <w:rsid w:val="000378B5"/>
    <w:rsid w:val="000441F2"/>
    <w:rsid w:val="000453ED"/>
    <w:rsid w:val="00046D0A"/>
    <w:rsid w:val="00055D0F"/>
    <w:rsid w:val="00056B8F"/>
    <w:rsid w:val="000571DF"/>
    <w:rsid w:val="000614E0"/>
    <w:rsid w:val="00063011"/>
    <w:rsid w:val="000645E9"/>
    <w:rsid w:val="00065F78"/>
    <w:rsid w:val="00066C3B"/>
    <w:rsid w:val="0007175A"/>
    <w:rsid w:val="0007192B"/>
    <w:rsid w:val="00086FE2"/>
    <w:rsid w:val="000A3579"/>
    <w:rsid w:val="000A444D"/>
    <w:rsid w:val="000A759E"/>
    <w:rsid w:val="000B5B93"/>
    <w:rsid w:val="000B79D1"/>
    <w:rsid w:val="000C0E20"/>
    <w:rsid w:val="000C143D"/>
    <w:rsid w:val="000D33D9"/>
    <w:rsid w:val="000D4397"/>
    <w:rsid w:val="000D5285"/>
    <w:rsid w:val="000D574C"/>
    <w:rsid w:val="000D5D2C"/>
    <w:rsid w:val="000E3042"/>
    <w:rsid w:val="000E4B39"/>
    <w:rsid w:val="000E6399"/>
    <w:rsid w:val="000F1231"/>
    <w:rsid w:val="000F2497"/>
    <w:rsid w:val="000F46FB"/>
    <w:rsid w:val="000F4EE4"/>
    <w:rsid w:val="000F6977"/>
    <w:rsid w:val="0010447F"/>
    <w:rsid w:val="001106DC"/>
    <w:rsid w:val="00111D04"/>
    <w:rsid w:val="00112F77"/>
    <w:rsid w:val="00114BE9"/>
    <w:rsid w:val="00116A8F"/>
    <w:rsid w:val="00116C60"/>
    <w:rsid w:val="00121F7F"/>
    <w:rsid w:val="00123AF6"/>
    <w:rsid w:val="00123B29"/>
    <w:rsid w:val="00125D2B"/>
    <w:rsid w:val="001269DC"/>
    <w:rsid w:val="0012744A"/>
    <w:rsid w:val="00134179"/>
    <w:rsid w:val="001342E3"/>
    <w:rsid w:val="00140107"/>
    <w:rsid w:val="001402B9"/>
    <w:rsid w:val="00140E12"/>
    <w:rsid w:val="00145827"/>
    <w:rsid w:val="00146BC9"/>
    <w:rsid w:val="0014772D"/>
    <w:rsid w:val="00152310"/>
    <w:rsid w:val="00153516"/>
    <w:rsid w:val="00153C6F"/>
    <w:rsid w:val="00155966"/>
    <w:rsid w:val="001713D7"/>
    <w:rsid w:val="00171997"/>
    <w:rsid w:val="001730B3"/>
    <w:rsid w:val="00173A54"/>
    <w:rsid w:val="00175149"/>
    <w:rsid w:val="00175BBD"/>
    <w:rsid w:val="00181AAD"/>
    <w:rsid w:val="00181BFD"/>
    <w:rsid w:val="00183C99"/>
    <w:rsid w:val="0018419A"/>
    <w:rsid w:val="00191BCE"/>
    <w:rsid w:val="00193538"/>
    <w:rsid w:val="00196682"/>
    <w:rsid w:val="001A2303"/>
    <w:rsid w:val="001A3DA1"/>
    <w:rsid w:val="001A3E4E"/>
    <w:rsid w:val="001A7A3B"/>
    <w:rsid w:val="001C0C83"/>
    <w:rsid w:val="001C634D"/>
    <w:rsid w:val="001C72EE"/>
    <w:rsid w:val="001D1ECF"/>
    <w:rsid w:val="001D2809"/>
    <w:rsid w:val="001D4329"/>
    <w:rsid w:val="001D68FE"/>
    <w:rsid w:val="001E5FFE"/>
    <w:rsid w:val="001E7F51"/>
    <w:rsid w:val="001F2990"/>
    <w:rsid w:val="001F4E24"/>
    <w:rsid w:val="00200589"/>
    <w:rsid w:val="002005B7"/>
    <w:rsid w:val="00201AF3"/>
    <w:rsid w:val="00202972"/>
    <w:rsid w:val="00202E7B"/>
    <w:rsid w:val="00204931"/>
    <w:rsid w:val="0020516B"/>
    <w:rsid w:val="0021107B"/>
    <w:rsid w:val="0022063D"/>
    <w:rsid w:val="00223692"/>
    <w:rsid w:val="0022560A"/>
    <w:rsid w:val="00226654"/>
    <w:rsid w:val="00232161"/>
    <w:rsid w:val="0023449A"/>
    <w:rsid w:val="00243040"/>
    <w:rsid w:val="00243E2F"/>
    <w:rsid w:val="00245FBD"/>
    <w:rsid w:val="002477BE"/>
    <w:rsid w:val="00247BE9"/>
    <w:rsid w:val="0025219C"/>
    <w:rsid w:val="00255A99"/>
    <w:rsid w:val="00257AB8"/>
    <w:rsid w:val="00263D5F"/>
    <w:rsid w:val="00264632"/>
    <w:rsid w:val="00266BDE"/>
    <w:rsid w:val="00271A57"/>
    <w:rsid w:val="0027571E"/>
    <w:rsid w:val="00280E36"/>
    <w:rsid w:val="00283E59"/>
    <w:rsid w:val="002844D6"/>
    <w:rsid w:val="0028621E"/>
    <w:rsid w:val="002874E8"/>
    <w:rsid w:val="0029208B"/>
    <w:rsid w:val="00295A7A"/>
    <w:rsid w:val="002A19CC"/>
    <w:rsid w:val="002A23E2"/>
    <w:rsid w:val="002A3113"/>
    <w:rsid w:val="002A42D8"/>
    <w:rsid w:val="002A61C7"/>
    <w:rsid w:val="002A6FEE"/>
    <w:rsid w:val="002A7DF7"/>
    <w:rsid w:val="002B00C3"/>
    <w:rsid w:val="002B28D4"/>
    <w:rsid w:val="002B3B07"/>
    <w:rsid w:val="002B62A6"/>
    <w:rsid w:val="002C0D5A"/>
    <w:rsid w:val="002D128C"/>
    <w:rsid w:val="002D6916"/>
    <w:rsid w:val="002E172F"/>
    <w:rsid w:val="002E247C"/>
    <w:rsid w:val="002E62F9"/>
    <w:rsid w:val="002F01BA"/>
    <w:rsid w:val="002F2A76"/>
    <w:rsid w:val="002F622E"/>
    <w:rsid w:val="002F64D7"/>
    <w:rsid w:val="002F6B11"/>
    <w:rsid w:val="0030226B"/>
    <w:rsid w:val="003029C9"/>
    <w:rsid w:val="003074F7"/>
    <w:rsid w:val="003127FE"/>
    <w:rsid w:val="00313283"/>
    <w:rsid w:val="003134F9"/>
    <w:rsid w:val="003163D3"/>
    <w:rsid w:val="0031783A"/>
    <w:rsid w:val="00327FEA"/>
    <w:rsid w:val="0033013A"/>
    <w:rsid w:val="00332B39"/>
    <w:rsid w:val="0034041D"/>
    <w:rsid w:val="0034080B"/>
    <w:rsid w:val="00341F31"/>
    <w:rsid w:val="003422C0"/>
    <w:rsid w:val="003445C7"/>
    <w:rsid w:val="003523DD"/>
    <w:rsid w:val="0035278C"/>
    <w:rsid w:val="003605A5"/>
    <w:rsid w:val="003610C4"/>
    <w:rsid w:val="003651A8"/>
    <w:rsid w:val="00370976"/>
    <w:rsid w:val="00373E53"/>
    <w:rsid w:val="003814FE"/>
    <w:rsid w:val="00383F2A"/>
    <w:rsid w:val="0038723A"/>
    <w:rsid w:val="00390D43"/>
    <w:rsid w:val="00391324"/>
    <w:rsid w:val="00391C87"/>
    <w:rsid w:val="00394504"/>
    <w:rsid w:val="003A6DBB"/>
    <w:rsid w:val="003B25B9"/>
    <w:rsid w:val="003C72B6"/>
    <w:rsid w:val="003D3DEA"/>
    <w:rsid w:val="003D54C2"/>
    <w:rsid w:val="003E2B8A"/>
    <w:rsid w:val="003F3C0B"/>
    <w:rsid w:val="003F6B63"/>
    <w:rsid w:val="00401112"/>
    <w:rsid w:val="00402261"/>
    <w:rsid w:val="0040785F"/>
    <w:rsid w:val="0041321D"/>
    <w:rsid w:val="004154F3"/>
    <w:rsid w:val="00417924"/>
    <w:rsid w:val="004228CD"/>
    <w:rsid w:val="0042553C"/>
    <w:rsid w:val="0042613F"/>
    <w:rsid w:val="00427335"/>
    <w:rsid w:val="0042761C"/>
    <w:rsid w:val="004303B1"/>
    <w:rsid w:val="004309BC"/>
    <w:rsid w:val="00430F89"/>
    <w:rsid w:val="00431D40"/>
    <w:rsid w:val="00432EAA"/>
    <w:rsid w:val="00433AAF"/>
    <w:rsid w:val="0043432A"/>
    <w:rsid w:val="004368FE"/>
    <w:rsid w:val="00440B27"/>
    <w:rsid w:val="00441BC0"/>
    <w:rsid w:val="00445581"/>
    <w:rsid w:val="00447AD2"/>
    <w:rsid w:val="00450BFE"/>
    <w:rsid w:val="0045576D"/>
    <w:rsid w:val="00455997"/>
    <w:rsid w:val="0045738C"/>
    <w:rsid w:val="004606F2"/>
    <w:rsid w:val="0046433D"/>
    <w:rsid w:val="00467127"/>
    <w:rsid w:val="00467388"/>
    <w:rsid w:val="00474DD9"/>
    <w:rsid w:val="004760E0"/>
    <w:rsid w:val="00486266"/>
    <w:rsid w:val="004878D6"/>
    <w:rsid w:val="0049298C"/>
    <w:rsid w:val="00492AB8"/>
    <w:rsid w:val="00495E18"/>
    <w:rsid w:val="00497687"/>
    <w:rsid w:val="004A3CB7"/>
    <w:rsid w:val="004A5EA9"/>
    <w:rsid w:val="004B0A9B"/>
    <w:rsid w:val="004B7E07"/>
    <w:rsid w:val="004C5E8C"/>
    <w:rsid w:val="004C7324"/>
    <w:rsid w:val="004D1DE2"/>
    <w:rsid w:val="004E22FB"/>
    <w:rsid w:val="004E762E"/>
    <w:rsid w:val="004F1784"/>
    <w:rsid w:val="004F3315"/>
    <w:rsid w:val="004F4B8F"/>
    <w:rsid w:val="004F7218"/>
    <w:rsid w:val="00500722"/>
    <w:rsid w:val="00501C78"/>
    <w:rsid w:val="005112A0"/>
    <w:rsid w:val="00511F3F"/>
    <w:rsid w:val="00512B04"/>
    <w:rsid w:val="00513077"/>
    <w:rsid w:val="00522D08"/>
    <w:rsid w:val="005232ED"/>
    <w:rsid w:val="00524ED6"/>
    <w:rsid w:val="00524FC8"/>
    <w:rsid w:val="00532C31"/>
    <w:rsid w:val="00535455"/>
    <w:rsid w:val="00543CD6"/>
    <w:rsid w:val="00545027"/>
    <w:rsid w:val="005456C2"/>
    <w:rsid w:val="00552AD8"/>
    <w:rsid w:val="00553503"/>
    <w:rsid w:val="00553ADA"/>
    <w:rsid w:val="00553E4E"/>
    <w:rsid w:val="00555C98"/>
    <w:rsid w:val="00555F45"/>
    <w:rsid w:val="00556B19"/>
    <w:rsid w:val="00556E56"/>
    <w:rsid w:val="00565C0F"/>
    <w:rsid w:val="005764B8"/>
    <w:rsid w:val="00576A3C"/>
    <w:rsid w:val="005777DF"/>
    <w:rsid w:val="0058366D"/>
    <w:rsid w:val="00583CD4"/>
    <w:rsid w:val="005871C8"/>
    <w:rsid w:val="00594671"/>
    <w:rsid w:val="005A1102"/>
    <w:rsid w:val="005A4057"/>
    <w:rsid w:val="005A47B0"/>
    <w:rsid w:val="005A5CB5"/>
    <w:rsid w:val="005A7CA3"/>
    <w:rsid w:val="005B0691"/>
    <w:rsid w:val="005B0896"/>
    <w:rsid w:val="005B0F04"/>
    <w:rsid w:val="005B15B9"/>
    <w:rsid w:val="005B1EBE"/>
    <w:rsid w:val="005B3C52"/>
    <w:rsid w:val="005B57F3"/>
    <w:rsid w:val="005C054C"/>
    <w:rsid w:val="005C07C7"/>
    <w:rsid w:val="005C33C1"/>
    <w:rsid w:val="005C5326"/>
    <w:rsid w:val="005C5BAD"/>
    <w:rsid w:val="005C6C19"/>
    <w:rsid w:val="005D1480"/>
    <w:rsid w:val="005D5B6E"/>
    <w:rsid w:val="005D7405"/>
    <w:rsid w:val="005E2C92"/>
    <w:rsid w:val="005E437F"/>
    <w:rsid w:val="005E51CB"/>
    <w:rsid w:val="005E6516"/>
    <w:rsid w:val="005E7B5B"/>
    <w:rsid w:val="005F27D6"/>
    <w:rsid w:val="005F7452"/>
    <w:rsid w:val="00600D7D"/>
    <w:rsid w:val="006027BD"/>
    <w:rsid w:val="00603119"/>
    <w:rsid w:val="006114D1"/>
    <w:rsid w:val="006122A8"/>
    <w:rsid w:val="00621117"/>
    <w:rsid w:val="00622A18"/>
    <w:rsid w:val="006247CE"/>
    <w:rsid w:val="00625383"/>
    <w:rsid w:val="00631B72"/>
    <w:rsid w:val="00632D05"/>
    <w:rsid w:val="00635721"/>
    <w:rsid w:val="00640ABC"/>
    <w:rsid w:val="00643A02"/>
    <w:rsid w:val="00644268"/>
    <w:rsid w:val="0064751B"/>
    <w:rsid w:val="00647A9F"/>
    <w:rsid w:val="006532A7"/>
    <w:rsid w:val="006535B0"/>
    <w:rsid w:val="00654DE3"/>
    <w:rsid w:val="006552C1"/>
    <w:rsid w:val="006567A7"/>
    <w:rsid w:val="00661E25"/>
    <w:rsid w:val="0066721A"/>
    <w:rsid w:val="006718FC"/>
    <w:rsid w:val="00672005"/>
    <w:rsid w:val="0067646F"/>
    <w:rsid w:val="00676AF5"/>
    <w:rsid w:val="0067736A"/>
    <w:rsid w:val="00680BB6"/>
    <w:rsid w:val="00681B94"/>
    <w:rsid w:val="006857F5"/>
    <w:rsid w:val="00690609"/>
    <w:rsid w:val="0069368C"/>
    <w:rsid w:val="006A0491"/>
    <w:rsid w:val="006A2B63"/>
    <w:rsid w:val="006B2B94"/>
    <w:rsid w:val="006C3176"/>
    <w:rsid w:val="006C41FE"/>
    <w:rsid w:val="006C68CA"/>
    <w:rsid w:val="006D1294"/>
    <w:rsid w:val="006D15CE"/>
    <w:rsid w:val="006E05ED"/>
    <w:rsid w:val="006E1126"/>
    <w:rsid w:val="006E19CA"/>
    <w:rsid w:val="006E32C6"/>
    <w:rsid w:val="006E38D1"/>
    <w:rsid w:val="006E6851"/>
    <w:rsid w:val="006F77E5"/>
    <w:rsid w:val="00702FF2"/>
    <w:rsid w:val="0070428C"/>
    <w:rsid w:val="00711226"/>
    <w:rsid w:val="007116DD"/>
    <w:rsid w:val="007159C0"/>
    <w:rsid w:val="00725FDB"/>
    <w:rsid w:val="007328BD"/>
    <w:rsid w:val="00740E10"/>
    <w:rsid w:val="00743BD9"/>
    <w:rsid w:val="00745B11"/>
    <w:rsid w:val="00750D52"/>
    <w:rsid w:val="00751E6B"/>
    <w:rsid w:val="0075364B"/>
    <w:rsid w:val="007568CA"/>
    <w:rsid w:val="007618D7"/>
    <w:rsid w:val="00762ACF"/>
    <w:rsid w:val="00765081"/>
    <w:rsid w:val="007658DD"/>
    <w:rsid w:val="00766E6F"/>
    <w:rsid w:val="00773022"/>
    <w:rsid w:val="0077621A"/>
    <w:rsid w:val="00781AE7"/>
    <w:rsid w:val="00785C72"/>
    <w:rsid w:val="007876A2"/>
    <w:rsid w:val="00790992"/>
    <w:rsid w:val="00794187"/>
    <w:rsid w:val="007944DF"/>
    <w:rsid w:val="00794D1F"/>
    <w:rsid w:val="00795BC5"/>
    <w:rsid w:val="007B3EB8"/>
    <w:rsid w:val="007B5080"/>
    <w:rsid w:val="007B666E"/>
    <w:rsid w:val="007C236A"/>
    <w:rsid w:val="007C536F"/>
    <w:rsid w:val="007C6F23"/>
    <w:rsid w:val="007D5053"/>
    <w:rsid w:val="007D6D7B"/>
    <w:rsid w:val="007E2F9C"/>
    <w:rsid w:val="007E3B3F"/>
    <w:rsid w:val="007E7539"/>
    <w:rsid w:val="007F095F"/>
    <w:rsid w:val="007F3212"/>
    <w:rsid w:val="007F44B9"/>
    <w:rsid w:val="00805550"/>
    <w:rsid w:val="00810D06"/>
    <w:rsid w:val="0081145D"/>
    <w:rsid w:val="00814508"/>
    <w:rsid w:val="00820078"/>
    <w:rsid w:val="00820C41"/>
    <w:rsid w:val="00822ABD"/>
    <w:rsid w:val="00823E1F"/>
    <w:rsid w:val="00825755"/>
    <w:rsid w:val="0082650C"/>
    <w:rsid w:val="00832701"/>
    <w:rsid w:val="008354AE"/>
    <w:rsid w:val="00837DFB"/>
    <w:rsid w:val="008427FA"/>
    <w:rsid w:val="00844AD6"/>
    <w:rsid w:val="00845EA2"/>
    <w:rsid w:val="00851107"/>
    <w:rsid w:val="00854D02"/>
    <w:rsid w:val="00855926"/>
    <w:rsid w:val="00857321"/>
    <w:rsid w:val="008601AC"/>
    <w:rsid w:val="008716D4"/>
    <w:rsid w:val="00872BFD"/>
    <w:rsid w:val="008743EB"/>
    <w:rsid w:val="0087471B"/>
    <w:rsid w:val="00882DF9"/>
    <w:rsid w:val="00885097"/>
    <w:rsid w:val="008919B0"/>
    <w:rsid w:val="00894E03"/>
    <w:rsid w:val="00896851"/>
    <w:rsid w:val="008A06CD"/>
    <w:rsid w:val="008A1664"/>
    <w:rsid w:val="008A18E0"/>
    <w:rsid w:val="008A360A"/>
    <w:rsid w:val="008B5CB7"/>
    <w:rsid w:val="008B7FF0"/>
    <w:rsid w:val="008C1B2E"/>
    <w:rsid w:val="008C4DEE"/>
    <w:rsid w:val="008D3701"/>
    <w:rsid w:val="008D7554"/>
    <w:rsid w:val="008E17A2"/>
    <w:rsid w:val="008E31DC"/>
    <w:rsid w:val="008F06A8"/>
    <w:rsid w:val="008F224D"/>
    <w:rsid w:val="008F5DC7"/>
    <w:rsid w:val="0090299B"/>
    <w:rsid w:val="00903E66"/>
    <w:rsid w:val="00911FC1"/>
    <w:rsid w:val="00914AD7"/>
    <w:rsid w:val="00921F02"/>
    <w:rsid w:val="00923B5E"/>
    <w:rsid w:val="009269A0"/>
    <w:rsid w:val="00931A58"/>
    <w:rsid w:val="009325F1"/>
    <w:rsid w:val="009336FF"/>
    <w:rsid w:val="009404DD"/>
    <w:rsid w:val="00943486"/>
    <w:rsid w:val="00943F96"/>
    <w:rsid w:val="00944AB6"/>
    <w:rsid w:val="00944E2D"/>
    <w:rsid w:val="00950414"/>
    <w:rsid w:val="00950426"/>
    <w:rsid w:val="00956CF0"/>
    <w:rsid w:val="00961468"/>
    <w:rsid w:val="00965A4F"/>
    <w:rsid w:val="00980A6B"/>
    <w:rsid w:val="00980E3A"/>
    <w:rsid w:val="00987E90"/>
    <w:rsid w:val="00991F0A"/>
    <w:rsid w:val="00991F3E"/>
    <w:rsid w:val="009A001A"/>
    <w:rsid w:val="009A15B6"/>
    <w:rsid w:val="009A6764"/>
    <w:rsid w:val="009B2D22"/>
    <w:rsid w:val="009B3816"/>
    <w:rsid w:val="009B493B"/>
    <w:rsid w:val="009B528B"/>
    <w:rsid w:val="009C1A1D"/>
    <w:rsid w:val="009C1B86"/>
    <w:rsid w:val="009D3913"/>
    <w:rsid w:val="009D4380"/>
    <w:rsid w:val="009D55B0"/>
    <w:rsid w:val="009D65F5"/>
    <w:rsid w:val="009E1E5C"/>
    <w:rsid w:val="009E3C77"/>
    <w:rsid w:val="009E7FFE"/>
    <w:rsid w:val="009F01EA"/>
    <w:rsid w:val="009F539C"/>
    <w:rsid w:val="00A000BA"/>
    <w:rsid w:val="00A0171E"/>
    <w:rsid w:val="00A024BA"/>
    <w:rsid w:val="00A0251E"/>
    <w:rsid w:val="00A055C3"/>
    <w:rsid w:val="00A05CDD"/>
    <w:rsid w:val="00A05E4A"/>
    <w:rsid w:val="00A06666"/>
    <w:rsid w:val="00A17E81"/>
    <w:rsid w:val="00A20915"/>
    <w:rsid w:val="00A23E71"/>
    <w:rsid w:val="00A26EBE"/>
    <w:rsid w:val="00A33638"/>
    <w:rsid w:val="00A35C60"/>
    <w:rsid w:val="00A366CB"/>
    <w:rsid w:val="00A4081A"/>
    <w:rsid w:val="00A40C7B"/>
    <w:rsid w:val="00A424DA"/>
    <w:rsid w:val="00A4361B"/>
    <w:rsid w:val="00A472C6"/>
    <w:rsid w:val="00A54907"/>
    <w:rsid w:val="00A54FBD"/>
    <w:rsid w:val="00A56FF4"/>
    <w:rsid w:val="00A65927"/>
    <w:rsid w:val="00A67CB7"/>
    <w:rsid w:val="00A67E8A"/>
    <w:rsid w:val="00A70C33"/>
    <w:rsid w:val="00A70F86"/>
    <w:rsid w:val="00A71FA5"/>
    <w:rsid w:val="00A72B8D"/>
    <w:rsid w:val="00A75B4D"/>
    <w:rsid w:val="00A82842"/>
    <w:rsid w:val="00A8739B"/>
    <w:rsid w:val="00A9337E"/>
    <w:rsid w:val="00A9439C"/>
    <w:rsid w:val="00A9602C"/>
    <w:rsid w:val="00AA1BC1"/>
    <w:rsid w:val="00AA4083"/>
    <w:rsid w:val="00AA6A96"/>
    <w:rsid w:val="00AB49FA"/>
    <w:rsid w:val="00AB4C5E"/>
    <w:rsid w:val="00AB4F20"/>
    <w:rsid w:val="00AC1AFA"/>
    <w:rsid w:val="00AD19A8"/>
    <w:rsid w:val="00AD4161"/>
    <w:rsid w:val="00AD6C9D"/>
    <w:rsid w:val="00AD75C7"/>
    <w:rsid w:val="00AE013C"/>
    <w:rsid w:val="00AE0A8F"/>
    <w:rsid w:val="00AE4270"/>
    <w:rsid w:val="00AE525F"/>
    <w:rsid w:val="00AE6348"/>
    <w:rsid w:val="00AE688B"/>
    <w:rsid w:val="00AE75B8"/>
    <w:rsid w:val="00AF1DF9"/>
    <w:rsid w:val="00AF43A4"/>
    <w:rsid w:val="00B00E7F"/>
    <w:rsid w:val="00B0276F"/>
    <w:rsid w:val="00B07FD0"/>
    <w:rsid w:val="00B1233E"/>
    <w:rsid w:val="00B17388"/>
    <w:rsid w:val="00B2035B"/>
    <w:rsid w:val="00B21FD2"/>
    <w:rsid w:val="00B24583"/>
    <w:rsid w:val="00B3444D"/>
    <w:rsid w:val="00B43640"/>
    <w:rsid w:val="00B45A3A"/>
    <w:rsid w:val="00B47848"/>
    <w:rsid w:val="00B51641"/>
    <w:rsid w:val="00B526E2"/>
    <w:rsid w:val="00B53A66"/>
    <w:rsid w:val="00B62507"/>
    <w:rsid w:val="00B64DD2"/>
    <w:rsid w:val="00B67C3D"/>
    <w:rsid w:val="00B716FC"/>
    <w:rsid w:val="00B73749"/>
    <w:rsid w:val="00B746EF"/>
    <w:rsid w:val="00B7690F"/>
    <w:rsid w:val="00B807AF"/>
    <w:rsid w:val="00B83367"/>
    <w:rsid w:val="00B838F1"/>
    <w:rsid w:val="00B946AB"/>
    <w:rsid w:val="00BA50D6"/>
    <w:rsid w:val="00BA556D"/>
    <w:rsid w:val="00BA6B47"/>
    <w:rsid w:val="00BA6BB3"/>
    <w:rsid w:val="00BA73AE"/>
    <w:rsid w:val="00BA7713"/>
    <w:rsid w:val="00BB013F"/>
    <w:rsid w:val="00BB2492"/>
    <w:rsid w:val="00BB608A"/>
    <w:rsid w:val="00BB7DE5"/>
    <w:rsid w:val="00BC2191"/>
    <w:rsid w:val="00BC2503"/>
    <w:rsid w:val="00BC5662"/>
    <w:rsid w:val="00BC5DCF"/>
    <w:rsid w:val="00BD40F5"/>
    <w:rsid w:val="00BE0D7B"/>
    <w:rsid w:val="00BF1267"/>
    <w:rsid w:val="00BF25C3"/>
    <w:rsid w:val="00BF2BEC"/>
    <w:rsid w:val="00BF419A"/>
    <w:rsid w:val="00BF4861"/>
    <w:rsid w:val="00BF5266"/>
    <w:rsid w:val="00BF6AF1"/>
    <w:rsid w:val="00BF6E9C"/>
    <w:rsid w:val="00BF7646"/>
    <w:rsid w:val="00C00122"/>
    <w:rsid w:val="00C04381"/>
    <w:rsid w:val="00C04860"/>
    <w:rsid w:val="00C06C61"/>
    <w:rsid w:val="00C07C24"/>
    <w:rsid w:val="00C12831"/>
    <w:rsid w:val="00C2083A"/>
    <w:rsid w:val="00C2141B"/>
    <w:rsid w:val="00C222D3"/>
    <w:rsid w:val="00C2527C"/>
    <w:rsid w:val="00C260DB"/>
    <w:rsid w:val="00C2779C"/>
    <w:rsid w:val="00C32BD9"/>
    <w:rsid w:val="00C33B09"/>
    <w:rsid w:val="00C33D16"/>
    <w:rsid w:val="00C419B7"/>
    <w:rsid w:val="00C44762"/>
    <w:rsid w:val="00C474EA"/>
    <w:rsid w:val="00C5345F"/>
    <w:rsid w:val="00C54761"/>
    <w:rsid w:val="00C55394"/>
    <w:rsid w:val="00C671C7"/>
    <w:rsid w:val="00C70CAA"/>
    <w:rsid w:val="00C740D3"/>
    <w:rsid w:val="00C752F1"/>
    <w:rsid w:val="00C76D4A"/>
    <w:rsid w:val="00C770AC"/>
    <w:rsid w:val="00C80E65"/>
    <w:rsid w:val="00C92D75"/>
    <w:rsid w:val="00CA1814"/>
    <w:rsid w:val="00CA7401"/>
    <w:rsid w:val="00CA7B47"/>
    <w:rsid w:val="00CB5388"/>
    <w:rsid w:val="00CB7EFF"/>
    <w:rsid w:val="00CC033B"/>
    <w:rsid w:val="00CC3688"/>
    <w:rsid w:val="00CD27A2"/>
    <w:rsid w:val="00CD32E9"/>
    <w:rsid w:val="00CD3AD1"/>
    <w:rsid w:val="00CD54EE"/>
    <w:rsid w:val="00CE16EA"/>
    <w:rsid w:val="00CE2D8D"/>
    <w:rsid w:val="00CE3C8B"/>
    <w:rsid w:val="00CE642D"/>
    <w:rsid w:val="00CF0158"/>
    <w:rsid w:val="00CF1285"/>
    <w:rsid w:val="00CF37DD"/>
    <w:rsid w:val="00CF58B8"/>
    <w:rsid w:val="00D02CCA"/>
    <w:rsid w:val="00D111CE"/>
    <w:rsid w:val="00D144A1"/>
    <w:rsid w:val="00D16FEB"/>
    <w:rsid w:val="00D17B9B"/>
    <w:rsid w:val="00D24491"/>
    <w:rsid w:val="00D3207E"/>
    <w:rsid w:val="00D35AE3"/>
    <w:rsid w:val="00D3693F"/>
    <w:rsid w:val="00D37743"/>
    <w:rsid w:val="00D420F3"/>
    <w:rsid w:val="00D44F56"/>
    <w:rsid w:val="00D45CC0"/>
    <w:rsid w:val="00D469BA"/>
    <w:rsid w:val="00D471F1"/>
    <w:rsid w:val="00D50787"/>
    <w:rsid w:val="00D56C17"/>
    <w:rsid w:val="00D57233"/>
    <w:rsid w:val="00D62BD8"/>
    <w:rsid w:val="00D672ED"/>
    <w:rsid w:val="00D72D25"/>
    <w:rsid w:val="00D730A0"/>
    <w:rsid w:val="00D732F6"/>
    <w:rsid w:val="00D73AEF"/>
    <w:rsid w:val="00D80624"/>
    <w:rsid w:val="00D80788"/>
    <w:rsid w:val="00D82D6A"/>
    <w:rsid w:val="00D84BDA"/>
    <w:rsid w:val="00D860E9"/>
    <w:rsid w:val="00D87997"/>
    <w:rsid w:val="00D92495"/>
    <w:rsid w:val="00D929FB"/>
    <w:rsid w:val="00D94EB1"/>
    <w:rsid w:val="00DA26BC"/>
    <w:rsid w:val="00DA2A0B"/>
    <w:rsid w:val="00DA399C"/>
    <w:rsid w:val="00DA6956"/>
    <w:rsid w:val="00DB023C"/>
    <w:rsid w:val="00DB4CE8"/>
    <w:rsid w:val="00DB59C3"/>
    <w:rsid w:val="00DB77A0"/>
    <w:rsid w:val="00DC2D21"/>
    <w:rsid w:val="00DC7D09"/>
    <w:rsid w:val="00DC7D1C"/>
    <w:rsid w:val="00DD1BFE"/>
    <w:rsid w:val="00DD4363"/>
    <w:rsid w:val="00DD6A93"/>
    <w:rsid w:val="00DE2CEC"/>
    <w:rsid w:val="00DE54E7"/>
    <w:rsid w:val="00DE5E4E"/>
    <w:rsid w:val="00DF27E8"/>
    <w:rsid w:val="00DF6532"/>
    <w:rsid w:val="00E069CB"/>
    <w:rsid w:val="00E06B53"/>
    <w:rsid w:val="00E1127A"/>
    <w:rsid w:val="00E12326"/>
    <w:rsid w:val="00E12BAD"/>
    <w:rsid w:val="00E1710D"/>
    <w:rsid w:val="00E1742F"/>
    <w:rsid w:val="00E20078"/>
    <w:rsid w:val="00E22D10"/>
    <w:rsid w:val="00E2400E"/>
    <w:rsid w:val="00E25183"/>
    <w:rsid w:val="00E30877"/>
    <w:rsid w:val="00E315E5"/>
    <w:rsid w:val="00E33093"/>
    <w:rsid w:val="00E3319C"/>
    <w:rsid w:val="00E35D70"/>
    <w:rsid w:val="00E36579"/>
    <w:rsid w:val="00E37FBC"/>
    <w:rsid w:val="00E42351"/>
    <w:rsid w:val="00E43166"/>
    <w:rsid w:val="00E43FAF"/>
    <w:rsid w:val="00E4795F"/>
    <w:rsid w:val="00E519DB"/>
    <w:rsid w:val="00E54352"/>
    <w:rsid w:val="00E57C00"/>
    <w:rsid w:val="00E65EE9"/>
    <w:rsid w:val="00E71B68"/>
    <w:rsid w:val="00E72CFD"/>
    <w:rsid w:val="00E7352A"/>
    <w:rsid w:val="00E74471"/>
    <w:rsid w:val="00E749AA"/>
    <w:rsid w:val="00E77D17"/>
    <w:rsid w:val="00E8085F"/>
    <w:rsid w:val="00E830F7"/>
    <w:rsid w:val="00E84EA2"/>
    <w:rsid w:val="00E91553"/>
    <w:rsid w:val="00E91A68"/>
    <w:rsid w:val="00E96190"/>
    <w:rsid w:val="00E97245"/>
    <w:rsid w:val="00EA1E50"/>
    <w:rsid w:val="00EA1E78"/>
    <w:rsid w:val="00EA55AA"/>
    <w:rsid w:val="00EA7900"/>
    <w:rsid w:val="00EB1103"/>
    <w:rsid w:val="00EB7DD7"/>
    <w:rsid w:val="00EC0649"/>
    <w:rsid w:val="00EC1041"/>
    <w:rsid w:val="00EC7CB9"/>
    <w:rsid w:val="00ED046C"/>
    <w:rsid w:val="00EE01B7"/>
    <w:rsid w:val="00EE23A4"/>
    <w:rsid w:val="00EE587D"/>
    <w:rsid w:val="00EE65A4"/>
    <w:rsid w:val="00EE6E1A"/>
    <w:rsid w:val="00EF17CD"/>
    <w:rsid w:val="00EF2681"/>
    <w:rsid w:val="00F05050"/>
    <w:rsid w:val="00F1118A"/>
    <w:rsid w:val="00F11AAE"/>
    <w:rsid w:val="00F12F94"/>
    <w:rsid w:val="00F1443D"/>
    <w:rsid w:val="00F150C1"/>
    <w:rsid w:val="00F15D9E"/>
    <w:rsid w:val="00F2232B"/>
    <w:rsid w:val="00F32F72"/>
    <w:rsid w:val="00F3520C"/>
    <w:rsid w:val="00F4320A"/>
    <w:rsid w:val="00F45AB9"/>
    <w:rsid w:val="00F47BCC"/>
    <w:rsid w:val="00F47CA9"/>
    <w:rsid w:val="00F51636"/>
    <w:rsid w:val="00F53D27"/>
    <w:rsid w:val="00F56238"/>
    <w:rsid w:val="00F60A9B"/>
    <w:rsid w:val="00F61D95"/>
    <w:rsid w:val="00F6500A"/>
    <w:rsid w:val="00F674A0"/>
    <w:rsid w:val="00F71F41"/>
    <w:rsid w:val="00F732C5"/>
    <w:rsid w:val="00F742A2"/>
    <w:rsid w:val="00F7456B"/>
    <w:rsid w:val="00F746C2"/>
    <w:rsid w:val="00F74D89"/>
    <w:rsid w:val="00F75B37"/>
    <w:rsid w:val="00F820AD"/>
    <w:rsid w:val="00F82A24"/>
    <w:rsid w:val="00F83309"/>
    <w:rsid w:val="00F84B56"/>
    <w:rsid w:val="00F91D2A"/>
    <w:rsid w:val="00F91DF2"/>
    <w:rsid w:val="00F92242"/>
    <w:rsid w:val="00F93071"/>
    <w:rsid w:val="00F95D03"/>
    <w:rsid w:val="00F96E53"/>
    <w:rsid w:val="00FA4C2B"/>
    <w:rsid w:val="00FB1A18"/>
    <w:rsid w:val="00FB6635"/>
    <w:rsid w:val="00FB7C7A"/>
    <w:rsid w:val="00FC0E05"/>
    <w:rsid w:val="00FC1371"/>
    <w:rsid w:val="00FD161F"/>
    <w:rsid w:val="00FD4526"/>
    <w:rsid w:val="00FD4C67"/>
    <w:rsid w:val="00FD6142"/>
    <w:rsid w:val="00FD7CB1"/>
    <w:rsid w:val="00FE50C0"/>
    <w:rsid w:val="00FF2EE2"/>
    <w:rsid w:val="00FF51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F1350"/>
  <w15:chartTrackingRefBased/>
  <w15:docId w15:val="{53AE532B-5B53-4D0A-8F14-FEDD3AB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2141B"/>
    <w:rPr>
      <w:color w:val="0563C1" w:themeColor="hyperlink"/>
      <w:u w:val="single"/>
    </w:rPr>
  </w:style>
  <w:style w:type="paragraph" w:customStyle="1" w:styleId="DefaultText">
    <w:name w:val="Default Text"/>
    <w:basedOn w:val="Normal"/>
    <w:rsid w:val="00A366CB"/>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366CB"/>
    <w:pPr>
      <w:tabs>
        <w:tab w:val="decimal" w:pos="0"/>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740D3"/>
    <w:pPr>
      <w:ind w:left="720"/>
      <w:contextualSpacing/>
    </w:pPr>
  </w:style>
  <w:style w:type="character" w:styleId="UnresolvedMention">
    <w:name w:val="Unresolved Mention"/>
    <w:basedOn w:val="DefaultParagraphFont"/>
    <w:uiPriority w:val="99"/>
    <w:semiHidden/>
    <w:unhideWhenUsed/>
    <w:rsid w:val="00280E36"/>
    <w:rPr>
      <w:color w:val="605E5C"/>
      <w:shd w:val="clear" w:color="auto" w:fill="E1DFDD"/>
    </w:rPr>
  </w:style>
  <w:style w:type="character" w:styleId="FollowedHyperlink">
    <w:name w:val="FollowedHyperlink"/>
    <w:basedOn w:val="DefaultParagraphFont"/>
    <w:uiPriority w:val="99"/>
    <w:semiHidden/>
    <w:unhideWhenUsed/>
    <w:rsid w:val="001A2303"/>
    <w:rPr>
      <w:color w:val="954F72" w:themeColor="followedHyperlink"/>
      <w:u w:val="single"/>
    </w:rPr>
  </w:style>
  <w:style w:type="paragraph" w:styleId="Header">
    <w:name w:val="header"/>
    <w:basedOn w:val="Normal"/>
    <w:link w:val="HeaderChar"/>
    <w:uiPriority w:val="99"/>
    <w:unhideWhenUsed/>
    <w:rsid w:val="00BA7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AE"/>
  </w:style>
  <w:style w:type="paragraph" w:styleId="Footer">
    <w:name w:val="footer"/>
    <w:basedOn w:val="Normal"/>
    <w:link w:val="FooterChar"/>
    <w:uiPriority w:val="99"/>
    <w:unhideWhenUsed/>
    <w:rsid w:val="00BA7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lanning.westberks.gov.uk/rpp/index.asp?caseref=21/00636/OUTMAJ" TargetMode="External"/><Relationship Id="rId26" Type="http://schemas.openxmlformats.org/officeDocument/2006/relationships/hyperlink" Target="http://planning.westberks.gov.uk/rpp/index.asp?caseref=21/02162/HOUSE" TargetMode="External"/><Relationship Id="rId39" Type="http://schemas.openxmlformats.org/officeDocument/2006/relationships/hyperlink" Target="http://planning.westberks.gov.uk/rpp/index.asp?caseref=21/02211/FULD" TargetMode="External"/><Relationship Id="rId21" Type="http://schemas.openxmlformats.org/officeDocument/2006/relationships/hyperlink" Target="http://planning.westberks.gov.uk/rpp/index.asp?caseref=21/01819/HOUSE" TargetMode="External"/><Relationship Id="rId34" Type="http://schemas.openxmlformats.org/officeDocument/2006/relationships/hyperlink" Target="http://planning.westberks.gov.uk/rpp/index.asp?caseref=21/01951/HOUSE" TargetMode="External"/><Relationship Id="rId42" Type="http://schemas.openxmlformats.org/officeDocument/2006/relationships/hyperlink" Target="http://planning.westberks.gov.uk/rpp/index.asp?caseref=21/02109/FUL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planning.westberks.gov.uk/rpp/index.asp?caseref=21/02033/FU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1/02173/COMIND" TargetMode="External"/><Relationship Id="rId24" Type="http://schemas.openxmlformats.org/officeDocument/2006/relationships/hyperlink" Target="http://planning.westberks.gov.uk/rpp/index.asp?caseref=21/02036/HOUSE" TargetMode="External"/><Relationship Id="rId32" Type="http://schemas.openxmlformats.org/officeDocument/2006/relationships/hyperlink" Target="http://planning.westberks.gov.uk/rpp/index.asp?caseref=02/01012/COMIND" TargetMode="External"/><Relationship Id="rId37" Type="http://schemas.openxmlformats.org/officeDocument/2006/relationships/hyperlink" Target="http://planning.westberks.gov.uk/rpp/index.asp?caseref=21/01841/HOUSE" TargetMode="External"/><Relationship Id="rId40" Type="http://schemas.openxmlformats.org/officeDocument/2006/relationships/hyperlink" Target="http://planning.westberks.gov.uk/rpp/index.asp?caseref=21/02048/HOUS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planning.westberks.gov.uk/rpp/index.asp?caseref=21/00445/HOUSE" TargetMode="External"/><Relationship Id="rId28" Type="http://schemas.openxmlformats.org/officeDocument/2006/relationships/hyperlink" Target="http://planning.westberks.gov.uk/rpp/index.asp?caseref=21/02145/FULEXT" TargetMode="External"/><Relationship Id="rId36" Type="http://schemas.openxmlformats.org/officeDocument/2006/relationships/hyperlink" Target="http://planning.westberks.gov.uk/rpp/index.asp?caseref=21/02108/HOUSE" TargetMode="External"/><Relationship Id="rId10" Type="http://schemas.openxmlformats.org/officeDocument/2006/relationships/hyperlink" Target="http://planning.westberks.gov.uk/rpp/index.asp?caseref=19/02916/OUTMAJ" TargetMode="External"/><Relationship Id="rId19" Type="http://schemas.openxmlformats.org/officeDocument/2006/relationships/hyperlink" Target="http://planning.westberks.gov.uk/rpp/index.asp?caseref=21/02234/FUL" TargetMode="External"/><Relationship Id="rId31" Type="http://schemas.openxmlformats.org/officeDocument/2006/relationships/hyperlink" Target="http://planning.westberks.gov.uk/rpp/index.asp?caseref=21/02172/COMIND"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planning.westberks.gov.uk/rpp/index.asp?caseref=21/02030/HOUSE" TargetMode="External"/><Relationship Id="rId27" Type="http://schemas.openxmlformats.org/officeDocument/2006/relationships/hyperlink" Target="http://planning.westberks.gov.uk/rpp/index.asp?caseref=21/01950/FUL" TargetMode="External"/><Relationship Id="rId30" Type="http://schemas.openxmlformats.org/officeDocument/2006/relationships/hyperlink" Target="http://planning.westberks.gov.uk/rpp/index.asp?caseref=21/02009/HOUSE" TargetMode="External"/><Relationship Id="rId35" Type="http://schemas.openxmlformats.org/officeDocument/2006/relationships/hyperlink" Target="http://planning.westberks.gov.uk/rpp/index.asp?caseref=21/02053/HOUSE" TargetMode="External"/><Relationship Id="rId43" Type="http://schemas.openxmlformats.org/officeDocument/2006/relationships/hyperlink" Target="http://planning.westberks.gov.uk/rpp/index.asp?caseref=21/02218/HOUS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1/02110/ADV" TargetMode="External"/><Relationship Id="rId33" Type="http://schemas.openxmlformats.org/officeDocument/2006/relationships/hyperlink" Target="http://planning.westberks.gov.uk/rpp/index.asp?caseref=21/01998/FUL" TargetMode="External"/><Relationship Id="rId38" Type="http://schemas.openxmlformats.org/officeDocument/2006/relationships/hyperlink" Target="http://planning.westberks.gov.uk/rpp/index.asp?caseref=21/02183/HOUSE" TargetMode="External"/><Relationship Id="rId20" Type="http://schemas.openxmlformats.org/officeDocument/2006/relationships/hyperlink" Target="http://planning.westberks.gov.uk/rpp/index.asp?caseref=21/02173/COMIND" TargetMode="External"/><Relationship Id="rId41" Type="http://schemas.openxmlformats.org/officeDocument/2006/relationships/hyperlink" Target="http://planning.westberks.gov.uk/rpp/index.asp?caseref=21/02144/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257B3-1A6D-4BC0-80BF-2A74E49E15FA}">
  <ds:schemaRefs>
    <ds:schemaRef ds:uri="http://schemas.microsoft.com/sharepoint/v3/contenttype/forms"/>
  </ds:schemaRefs>
</ds:datastoreItem>
</file>

<file path=customXml/itemProps2.xml><?xml version="1.0" encoding="utf-8"?>
<ds:datastoreItem xmlns:ds="http://schemas.openxmlformats.org/officeDocument/2006/customXml" ds:itemID="{D0C99794-CEC0-47DC-A26F-1BEA631B2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963617-6420-4671-AEDF-3EEAE935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1354</cp:revision>
  <dcterms:created xsi:type="dcterms:W3CDTF">2021-09-08T00:13:00Z</dcterms:created>
  <dcterms:modified xsi:type="dcterms:W3CDTF">2021-09-16T16:04:00Z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